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F8A99" w14:textId="77777777" w:rsidR="00534A77" w:rsidRDefault="00000000">
      <w:pPr>
        <w:pStyle w:val="Title"/>
      </w:pPr>
      <w:r>
        <w:t>English</w:t>
      </w:r>
      <w:r>
        <w:rPr>
          <w:spacing w:val="-17"/>
        </w:rPr>
        <w:t xml:space="preserve"> </w:t>
      </w:r>
      <w:r>
        <w:t>Grammar</w:t>
      </w:r>
      <w:r>
        <w:rPr>
          <w:spacing w:val="-17"/>
        </w:rPr>
        <w:t xml:space="preserve"> </w:t>
      </w:r>
      <w:r>
        <w:t xml:space="preserve">&amp; </w:t>
      </w:r>
      <w:r>
        <w:rPr>
          <w:spacing w:val="-2"/>
        </w:rPr>
        <w:t>Punctuation</w:t>
      </w:r>
    </w:p>
    <w:p w14:paraId="3934FE07" w14:textId="77777777" w:rsidR="00534A77" w:rsidRDefault="00000000">
      <w:pPr>
        <w:spacing w:before="555"/>
        <w:ind w:left="165"/>
        <w:rPr>
          <w:sz w:val="48"/>
        </w:rPr>
      </w:pPr>
      <w:r>
        <w:rPr>
          <w:color w:val="006FC0"/>
          <w:sz w:val="48"/>
        </w:rPr>
        <w:t>A</w:t>
      </w:r>
      <w:r>
        <w:rPr>
          <w:color w:val="006FC0"/>
          <w:spacing w:val="-1"/>
          <w:sz w:val="48"/>
        </w:rPr>
        <w:t xml:space="preserve"> </w:t>
      </w:r>
      <w:r>
        <w:rPr>
          <w:color w:val="006FC0"/>
          <w:sz w:val="48"/>
        </w:rPr>
        <w:t xml:space="preserve">Study </w:t>
      </w:r>
      <w:r>
        <w:rPr>
          <w:color w:val="006FC0"/>
          <w:spacing w:val="-4"/>
          <w:sz w:val="48"/>
        </w:rPr>
        <w:t>Guide</w:t>
      </w:r>
    </w:p>
    <w:p w14:paraId="4102227E" w14:textId="77777777" w:rsidR="00534A77" w:rsidRDefault="00534A77">
      <w:pPr>
        <w:pStyle w:val="BodyText"/>
        <w:ind w:left="0"/>
        <w:rPr>
          <w:sz w:val="20"/>
        </w:rPr>
      </w:pPr>
    </w:p>
    <w:p w14:paraId="09F20E59" w14:textId="77777777" w:rsidR="00534A77" w:rsidRDefault="00000000">
      <w:pPr>
        <w:pStyle w:val="BodyText"/>
        <w:spacing w:before="68"/>
        <w:ind w:left="0"/>
        <w:rPr>
          <w:sz w:val="20"/>
        </w:rPr>
      </w:pPr>
      <w:r>
        <w:rPr>
          <w:noProof/>
          <w:sz w:val="20"/>
        </w:rPr>
        <w:drawing>
          <wp:anchor distT="0" distB="0" distL="0" distR="0" simplePos="0" relativeHeight="487587840" behindDoc="1" locked="0" layoutInCell="1" allowOverlap="1" wp14:anchorId="1109F13F" wp14:editId="4578ABF8">
            <wp:simplePos x="0" y="0"/>
            <wp:positionH relativeFrom="page">
              <wp:posOffset>914400</wp:posOffset>
            </wp:positionH>
            <wp:positionV relativeFrom="paragraph">
              <wp:posOffset>204601</wp:posOffset>
            </wp:positionV>
            <wp:extent cx="5426579" cy="4069079"/>
            <wp:effectExtent l="0" t="0" r="0" b="0"/>
            <wp:wrapTopAndBottom/>
            <wp:docPr id="1" name="Image 1" descr="Free photo: Enter, Keyboard, Computer, Keys - Free Imag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ree photo: Enter, Keyboard, Computer, Keys - Free Image ..."/>
                    <pic:cNvPicPr/>
                  </pic:nvPicPr>
                  <pic:blipFill>
                    <a:blip r:embed="rId7" cstate="print"/>
                    <a:stretch>
                      <a:fillRect/>
                    </a:stretch>
                  </pic:blipFill>
                  <pic:spPr>
                    <a:xfrm>
                      <a:off x="0" y="0"/>
                      <a:ext cx="5426579" cy="4069079"/>
                    </a:xfrm>
                    <a:prstGeom prst="rect">
                      <a:avLst/>
                    </a:prstGeom>
                  </pic:spPr>
                </pic:pic>
              </a:graphicData>
            </a:graphic>
          </wp:anchor>
        </w:drawing>
      </w:r>
    </w:p>
    <w:p w14:paraId="261D2641" w14:textId="77777777" w:rsidR="00534A77" w:rsidRDefault="00534A77">
      <w:pPr>
        <w:pStyle w:val="BodyText"/>
        <w:spacing w:before="33"/>
        <w:ind w:left="0"/>
        <w:rPr>
          <w:sz w:val="48"/>
        </w:rPr>
      </w:pPr>
    </w:p>
    <w:p w14:paraId="47514EC0" w14:textId="77777777" w:rsidR="00534A77" w:rsidRDefault="00000000">
      <w:pPr>
        <w:ind w:left="165"/>
        <w:rPr>
          <w:sz w:val="48"/>
        </w:rPr>
      </w:pPr>
      <w:r>
        <w:rPr>
          <w:sz w:val="48"/>
        </w:rPr>
        <w:t>Allan</w:t>
      </w:r>
      <w:r>
        <w:rPr>
          <w:spacing w:val="-8"/>
          <w:sz w:val="48"/>
        </w:rPr>
        <w:t xml:space="preserve"> </w:t>
      </w:r>
      <w:proofErr w:type="spellStart"/>
      <w:r>
        <w:rPr>
          <w:spacing w:val="-5"/>
          <w:sz w:val="48"/>
        </w:rPr>
        <w:t>Gaw</w:t>
      </w:r>
      <w:proofErr w:type="spellEnd"/>
    </w:p>
    <w:p w14:paraId="1546EC00" w14:textId="77777777" w:rsidR="00534A77" w:rsidRDefault="00534A77">
      <w:pPr>
        <w:pStyle w:val="BodyText"/>
        <w:ind w:left="0"/>
        <w:rPr>
          <w:sz w:val="20"/>
        </w:rPr>
      </w:pPr>
    </w:p>
    <w:p w14:paraId="5CD88414" w14:textId="77777777" w:rsidR="00534A77" w:rsidRDefault="00534A77">
      <w:pPr>
        <w:pStyle w:val="BodyText"/>
        <w:ind w:left="0"/>
        <w:rPr>
          <w:sz w:val="20"/>
        </w:rPr>
      </w:pPr>
    </w:p>
    <w:p w14:paraId="794FE96D" w14:textId="77777777" w:rsidR="00534A77" w:rsidRDefault="00534A77">
      <w:pPr>
        <w:pStyle w:val="BodyText"/>
        <w:ind w:left="0"/>
        <w:rPr>
          <w:sz w:val="20"/>
        </w:rPr>
      </w:pPr>
    </w:p>
    <w:p w14:paraId="09BAE599" w14:textId="77777777" w:rsidR="00534A77" w:rsidRDefault="00000000">
      <w:pPr>
        <w:pStyle w:val="BodyText"/>
        <w:spacing w:before="151"/>
        <w:ind w:left="0"/>
        <w:rPr>
          <w:sz w:val="20"/>
        </w:rPr>
      </w:pPr>
      <w:r>
        <w:rPr>
          <w:noProof/>
          <w:sz w:val="20"/>
        </w:rPr>
        <w:drawing>
          <wp:anchor distT="0" distB="0" distL="0" distR="0" simplePos="0" relativeHeight="487588352" behindDoc="1" locked="0" layoutInCell="1" allowOverlap="1" wp14:anchorId="416A17C5" wp14:editId="4122F562">
            <wp:simplePos x="0" y="0"/>
            <wp:positionH relativeFrom="page">
              <wp:posOffset>542925</wp:posOffset>
            </wp:positionH>
            <wp:positionV relativeFrom="paragraph">
              <wp:posOffset>689610</wp:posOffset>
            </wp:positionV>
            <wp:extent cx="2186940" cy="819150"/>
            <wp:effectExtent l="0" t="0" r="3810" b="0"/>
            <wp:wrapTopAndBottom/>
            <wp:docPr id="2" name="Image 2" descr="A picture containing graphical user interfac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picture containing graphical user interface  Description automatically generated"/>
                    <pic:cNvPicPr/>
                  </pic:nvPicPr>
                  <pic:blipFill rotWithShape="1">
                    <a:blip r:embed="rId8" cstate="print"/>
                    <a:srcRect l="60925" b="-5836"/>
                    <a:stretch/>
                  </pic:blipFill>
                  <pic:spPr bwMode="auto">
                    <a:xfrm>
                      <a:off x="0" y="0"/>
                      <a:ext cx="218694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06E0BE" w14:textId="77777777" w:rsidR="00534A77" w:rsidRDefault="00534A77">
      <w:pPr>
        <w:pStyle w:val="BodyText"/>
        <w:rPr>
          <w:sz w:val="20"/>
        </w:rPr>
        <w:sectPr w:rsidR="00534A77">
          <w:headerReference w:type="even" r:id="rId9"/>
          <w:headerReference w:type="default" r:id="rId10"/>
          <w:footerReference w:type="even" r:id="rId11"/>
          <w:footerReference w:type="default" r:id="rId12"/>
          <w:headerReference w:type="first" r:id="rId13"/>
          <w:footerReference w:type="first" r:id="rId14"/>
          <w:type w:val="continuous"/>
          <w:pgSz w:w="11910" w:h="16840"/>
          <w:pgMar w:top="1940" w:right="1275" w:bottom="280" w:left="1275" w:header="720" w:footer="720" w:gutter="0"/>
          <w:cols w:space="720"/>
        </w:sectPr>
      </w:pPr>
    </w:p>
    <w:p w14:paraId="3CE8C1C6" w14:textId="77777777" w:rsidR="00534A77" w:rsidRDefault="00534A77">
      <w:pPr>
        <w:pStyle w:val="BodyText"/>
        <w:ind w:left="0"/>
        <w:rPr>
          <w:sz w:val="20"/>
        </w:rPr>
      </w:pPr>
    </w:p>
    <w:p w14:paraId="485EA039" w14:textId="77777777" w:rsidR="00534A77" w:rsidRDefault="00534A77">
      <w:pPr>
        <w:pStyle w:val="BodyText"/>
        <w:spacing w:before="145"/>
        <w:ind w:left="0"/>
        <w:rPr>
          <w:sz w:val="20"/>
        </w:rPr>
      </w:pPr>
    </w:p>
    <w:p w14:paraId="713575A2" w14:textId="77777777" w:rsidR="00534A77" w:rsidRDefault="00000000">
      <w:pPr>
        <w:ind w:left="165"/>
        <w:rPr>
          <w:sz w:val="20"/>
        </w:rPr>
      </w:pPr>
      <w:r>
        <w:rPr>
          <w:noProof/>
          <w:sz w:val="20"/>
        </w:rPr>
        <w:drawing>
          <wp:inline distT="0" distB="0" distL="0" distR="0" wp14:anchorId="1A49CBD2" wp14:editId="1C1CF40F">
            <wp:extent cx="5730832" cy="3224783"/>
            <wp:effectExtent l="0" t="0" r="0" b="0"/>
            <wp:docPr id="5" name="Image 5" descr="Free stock photo of black-and-white, computer, electronic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Free stock photo of black-and-white, computer, electronics"/>
                    <pic:cNvPicPr/>
                  </pic:nvPicPr>
                  <pic:blipFill>
                    <a:blip r:embed="rId15" cstate="print"/>
                    <a:stretch>
                      <a:fillRect/>
                    </a:stretch>
                  </pic:blipFill>
                  <pic:spPr>
                    <a:xfrm>
                      <a:off x="0" y="0"/>
                      <a:ext cx="5730832" cy="3224783"/>
                    </a:xfrm>
                    <a:prstGeom prst="rect">
                      <a:avLst/>
                    </a:prstGeom>
                  </pic:spPr>
                </pic:pic>
              </a:graphicData>
            </a:graphic>
          </wp:inline>
        </w:drawing>
      </w:r>
    </w:p>
    <w:p w14:paraId="2AEEBA45" w14:textId="77777777" w:rsidR="00534A77" w:rsidRDefault="00534A77">
      <w:pPr>
        <w:pStyle w:val="BodyText"/>
        <w:spacing w:before="185"/>
        <w:ind w:left="0"/>
        <w:rPr>
          <w:sz w:val="32"/>
        </w:rPr>
      </w:pPr>
    </w:p>
    <w:p w14:paraId="236CAAA1" w14:textId="77777777" w:rsidR="00534A77" w:rsidRDefault="00000000">
      <w:pPr>
        <w:ind w:left="165"/>
        <w:rPr>
          <w:b/>
          <w:sz w:val="32"/>
        </w:rPr>
      </w:pPr>
      <w:r>
        <w:rPr>
          <w:b/>
          <w:color w:val="006FC0"/>
          <w:sz w:val="32"/>
        </w:rPr>
        <w:t>TABLE</w:t>
      </w:r>
      <w:r>
        <w:rPr>
          <w:b/>
          <w:color w:val="006FC0"/>
          <w:spacing w:val="-1"/>
          <w:sz w:val="32"/>
        </w:rPr>
        <w:t xml:space="preserve"> </w:t>
      </w:r>
      <w:r>
        <w:rPr>
          <w:b/>
          <w:color w:val="006FC0"/>
          <w:sz w:val="32"/>
        </w:rPr>
        <w:t>OF</w:t>
      </w:r>
      <w:r>
        <w:rPr>
          <w:b/>
          <w:color w:val="006FC0"/>
          <w:spacing w:val="-1"/>
          <w:sz w:val="32"/>
        </w:rPr>
        <w:t xml:space="preserve"> </w:t>
      </w:r>
      <w:r>
        <w:rPr>
          <w:b/>
          <w:color w:val="006FC0"/>
          <w:spacing w:val="-2"/>
          <w:sz w:val="32"/>
        </w:rPr>
        <w:t>CONTENTS</w:t>
      </w:r>
    </w:p>
    <w:sdt>
      <w:sdtPr>
        <w:id w:val="962690694"/>
        <w:docPartObj>
          <w:docPartGallery w:val="Table of Contents"/>
          <w:docPartUnique/>
        </w:docPartObj>
      </w:sdtPr>
      <w:sdtContent>
        <w:p w14:paraId="1ADAB9DB" w14:textId="77777777" w:rsidR="00534A77" w:rsidRDefault="00000000">
          <w:pPr>
            <w:pStyle w:val="TOC1"/>
            <w:tabs>
              <w:tab w:val="right" w:pos="8266"/>
            </w:tabs>
            <w:spacing w:before="593"/>
          </w:pPr>
          <w:hyperlink w:anchor="_TOC_250004" w:history="1">
            <w:r>
              <w:rPr>
                <w:spacing w:val="-2"/>
              </w:rPr>
              <w:t>Introduction</w:t>
            </w:r>
            <w:r>
              <w:tab/>
            </w:r>
            <w:r>
              <w:rPr>
                <w:spacing w:val="-10"/>
              </w:rPr>
              <w:t>3</w:t>
            </w:r>
          </w:hyperlink>
        </w:p>
        <w:p w14:paraId="5418D874" w14:textId="77777777" w:rsidR="00534A77" w:rsidRDefault="00000000">
          <w:pPr>
            <w:pStyle w:val="TOC1"/>
            <w:tabs>
              <w:tab w:val="right" w:pos="8266"/>
            </w:tabs>
          </w:pPr>
          <w:r>
            <w:t>5</w:t>
          </w:r>
          <w:r>
            <w:rPr>
              <w:spacing w:val="2"/>
            </w:rPr>
            <w:t xml:space="preserve"> </w:t>
          </w:r>
          <w:r>
            <w:t>uses</w:t>
          </w:r>
          <w:r>
            <w:rPr>
              <w:spacing w:val="-5"/>
            </w:rPr>
            <w:t xml:space="preserve"> </w:t>
          </w:r>
          <w:r>
            <w:t>of</w:t>
          </w:r>
          <w:r>
            <w:rPr>
              <w:spacing w:val="-4"/>
            </w:rPr>
            <w:t xml:space="preserve"> </w:t>
          </w:r>
          <w:r>
            <w:t>a</w:t>
          </w:r>
          <w:r>
            <w:rPr>
              <w:spacing w:val="2"/>
            </w:rPr>
            <w:t xml:space="preserve"> </w:t>
          </w:r>
          <w:r>
            <w:rPr>
              <w:spacing w:val="-4"/>
            </w:rPr>
            <w:t>comma</w:t>
          </w:r>
          <w:r>
            <w:tab/>
          </w:r>
          <w:r>
            <w:rPr>
              <w:spacing w:val="-12"/>
            </w:rPr>
            <w:t>4</w:t>
          </w:r>
        </w:p>
        <w:p w14:paraId="5834C86F" w14:textId="77777777" w:rsidR="00534A77" w:rsidRDefault="00000000">
          <w:pPr>
            <w:pStyle w:val="TOC1"/>
            <w:tabs>
              <w:tab w:val="right" w:pos="8266"/>
            </w:tabs>
          </w:pPr>
          <w:r>
            <w:t>5 misuses</w:t>
          </w:r>
          <w:r>
            <w:rPr>
              <w:spacing w:val="-5"/>
            </w:rPr>
            <w:t xml:space="preserve"> </w:t>
          </w:r>
          <w:r>
            <w:t>of a</w:t>
          </w:r>
          <w:r>
            <w:rPr>
              <w:spacing w:val="-4"/>
            </w:rPr>
            <w:t xml:space="preserve"> comma</w:t>
          </w:r>
          <w:r>
            <w:tab/>
          </w:r>
          <w:r>
            <w:rPr>
              <w:spacing w:val="-10"/>
            </w:rPr>
            <w:t>8</w:t>
          </w:r>
        </w:p>
        <w:p w14:paraId="7BFA328C" w14:textId="77777777" w:rsidR="00534A77" w:rsidRDefault="00000000">
          <w:pPr>
            <w:pStyle w:val="TOC1"/>
            <w:tabs>
              <w:tab w:val="right" w:pos="8448"/>
            </w:tabs>
            <w:spacing w:before="52"/>
          </w:pPr>
          <w:r>
            <w:t>5</w:t>
          </w:r>
          <w:r>
            <w:rPr>
              <w:spacing w:val="-1"/>
            </w:rPr>
            <w:t xml:space="preserve"> </w:t>
          </w:r>
          <w:r>
            <w:t>that</w:t>
          </w:r>
          <w:r>
            <w:rPr>
              <w:spacing w:val="-1"/>
            </w:rPr>
            <w:t xml:space="preserve"> </w:t>
          </w:r>
          <w:r>
            <w:t>are</w:t>
          </w:r>
          <w:r>
            <w:rPr>
              <w:spacing w:val="-1"/>
            </w:rPr>
            <w:t xml:space="preserve"> </w:t>
          </w:r>
          <w:r>
            <w:t>easy</w:t>
          </w:r>
          <w:r>
            <w:rPr>
              <w:spacing w:val="-2"/>
            </w:rPr>
            <w:t xml:space="preserve"> </w:t>
          </w:r>
          <w:r>
            <w:t>to</w:t>
          </w:r>
          <w:r>
            <w:rPr>
              <w:spacing w:val="-5"/>
            </w:rPr>
            <w:t xml:space="preserve"> </w:t>
          </w:r>
          <w:r>
            <w:rPr>
              <w:spacing w:val="-2"/>
            </w:rPr>
            <w:t>correct</w:t>
          </w:r>
          <w:r>
            <w:tab/>
          </w:r>
          <w:r>
            <w:rPr>
              <w:spacing w:val="-5"/>
            </w:rPr>
            <w:t>11</w:t>
          </w:r>
        </w:p>
        <w:p w14:paraId="48721819" w14:textId="77777777" w:rsidR="00534A77" w:rsidRDefault="00000000">
          <w:pPr>
            <w:pStyle w:val="TOC1"/>
            <w:tabs>
              <w:tab w:val="right" w:pos="8448"/>
            </w:tabs>
          </w:pPr>
          <w:r>
            <w:t>5</w:t>
          </w:r>
          <w:r>
            <w:rPr>
              <w:spacing w:val="-1"/>
            </w:rPr>
            <w:t xml:space="preserve"> </w:t>
          </w:r>
          <w:r>
            <w:t>that</w:t>
          </w:r>
          <w:r>
            <w:rPr>
              <w:spacing w:val="-2"/>
            </w:rPr>
            <w:t xml:space="preserve"> </w:t>
          </w:r>
          <w:r>
            <w:t>are important</w:t>
          </w:r>
          <w:r>
            <w:rPr>
              <w:spacing w:val="-7"/>
            </w:rPr>
            <w:t xml:space="preserve"> </w:t>
          </w:r>
          <w:r>
            <w:t>but</w:t>
          </w:r>
          <w:r>
            <w:rPr>
              <w:spacing w:val="-1"/>
            </w:rPr>
            <w:t xml:space="preserve"> </w:t>
          </w:r>
          <w:r>
            <w:t>need</w:t>
          </w:r>
          <w:r>
            <w:rPr>
              <w:spacing w:val="-4"/>
            </w:rPr>
            <w:t xml:space="preserve"> </w:t>
          </w:r>
          <w:r>
            <w:t>a</w:t>
          </w:r>
          <w:r>
            <w:rPr>
              <w:spacing w:val="-1"/>
            </w:rPr>
            <w:t xml:space="preserve"> </w:t>
          </w:r>
          <w:r>
            <w:t>little</w:t>
          </w:r>
          <w:r>
            <w:rPr>
              <w:spacing w:val="-5"/>
            </w:rPr>
            <w:t xml:space="preserve"> </w:t>
          </w:r>
          <w:r>
            <w:rPr>
              <w:spacing w:val="-2"/>
            </w:rPr>
            <w:t>thought</w:t>
          </w:r>
          <w:r>
            <w:tab/>
          </w:r>
          <w:r>
            <w:rPr>
              <w:spacing w:val="-5"/>
            </w:rPr>
            <w:t>14</w:t>
          </w:r>
        </w:p>
        <w:p w14:paraId="5C135F02" w14:textId="77777777" w:rsidR="00534A77" w:rsidRDefault="00000000">
          <w:pPr>
            <w:pStyle w:val="TOC1"/>
            <w:tabs>
              <w:tab w:val="right" w:pos="8448"/>
            </w:tabs>
          </w:pPr>
          <w:r>
            <w:t>5</w:t>
          </w:r>
          <w:r>
            <w:rPr>
              <w:spacing w:val="-2"/>
            </w:rPr>
            <w:t xml:space="preserve"> </w:t>
          </w:r>
          <w:r>
            <w:t>that</w:t>
          </w:r>
          <w:r>
            <w:rPr>
              <w:spacing w:val="-2"/>
            </w:rPr>
            <w:t xml:space="preserve"> </w:t>
          </w:r>
          <w:r>
            <w:t>are</w:t>
          </w:r>
          <w:r>
            <w:rPr>
              <w:spacing w:val="-1"/>
            </w:rPr>
            <w:t xml:space="preserve"> </w:t>
          </w:r>
          <w:r>
            <w:t>difficult</w:t>
          </w:r>
          <w:r>
            <w:rPr>
              <w:spacing w:val="-2"/>
            </w:rPr>
            <w:t xml:space="preserve"> </w:t>
          </w:r>
          <w:r>
            <w:t>and</w:t>
          </w:r>
          <w:r>
            <w:rPr>
              <w:spacing w:val="-5"/>
            </w:rPr>
            <w:t xml:space="preserve"> </w:t>
          </w:r>
          <w:r>
            <w:t>many</w:t>
          </w:r>
          <w:r>
            <w:rPr>
              <w:spacing w:val="-3"/>
            </w:rPr>
            <w:t xml:space="preserve"> </w:t>
          </w:r>
          <w:r>
            <w:t>people</w:t>
          </w:r>
          <w:r>
            <w:rPr>
              <w:spacing w:val="-5"/>
            </w:rPr>
            <w:t xml:space="preserve"> </w:t>
          </w:r>
          <w:r>
            <w:t>get</w:t>
          </w:r>
          <w:r>
            <w:rPr>
              <w:spacing w:val="-2"/>
            </w:rPr>
            <w:t xml:space="preserve"> wrong</w:t>
          </w:r>
          <w:r>
            <w:tab/>
          </w:r>
          <w:r>
            <w:rPr>
              <w:spacing w:val="-5"/>
            </w:rPr>
            <w:t>18</w:t>
          </w:r>
        </w:p>
        <w:p w14:paraId="6E30A717" w14:textId="77777777" w:rsidR="00534A77" w:rsidRDefault="00000000">
          <w:pPr>
            <w:pStyle w:val="TOC1"/>
            <w:tabs>
              <w:tab w:val="right" w:pos="8448"/>
            </w:tabs>
            <w:spacing w:before="52"/>
          </w:pPr>
          <w:r>
            <w:t>5</w:t>
          </w:r>
          <w:r>
            <w:rPr>
              <w:spacing w:val="-1"/>
            </w:rPr>
            <w:t xml:space="preserve"> </w:t>
          </w:r>
          <w:r>
            <w:t>that</w:t>
          </w:r>
          <w:r>
            <w:rPr>
              <w:spacing w:val="-5"/>
            </w:rPr>
            <w:t xml:space="preserve"> </w:t>
          </w:r>
          <w:r>
            <w:t>make you look</w:t>
          </w:r>
          <w:r>
            <w:rPr>
              <w:spacing w:val="-7"/>
            </w:rPr>
            <w:t xml:space="preserve"> </w:t>
          </w:r>
          <w:r>
            <w:rPr>
              <w:spacing w:val="-2"/>
            </w:rPr>
            <w:t>silly</w:t>
          </w:r>
          <w:r>
            <w:tab/>
          </w:r>
          <w:r>
            <w:rPr>
              <w:spacing w:val="-5"/>
            </w:rPr>
            <w:t>21</w:t>
          </w:r>
        </w:p>
        <w:p w14:paraId="5B87159D" w14:textId="77777777" w:rsidR="00534A77" w:rsidRDefault="00000000">
          <w:pPr>
            <w:pStyle w:val="TOC1"/>
            <w:tabs>
              <w:tab w:val="right" w:pos="8448"/>
            </w:tabs>
          </w:pPr>
          <w:r>
            <w:t>5</w:t>
          </w:r>
          <w:r>
            <w:rPr>
              <w:spacing w:val="-2"/>
            </w:rPr>
            <w:t xml:space="preserve"> </w:t>
          </w:r>
          <w:r>
            <w:t>that</w:t>
          </w:r>
          <w:r>
            <w:rPr>
              <w:spacing w:val="-2"/>
            </w:rPr>
            <w:t xml:space="preserve"> </w:t>
          </w:r>
          <w:r>
            <w:t>get</w:t>
          </w:r>
          <w:r>
            <w:rPr>
              <w:spacing w:val="-2"/>
            </w:rPr>
            <w:t xml:space="preserve"> </w:t>
          </w:r>
          <w:r>
            <w:t>some</w:t>
          </w:r>
          <w:r>
            <w:rPr>
              <w:spacing w:val="-1"/>
            </w:rPr>
            <w:t xml:space="preserve"> </w:t>
          </w:r>
          <w:r>
            <w:t>people</w:t>
          </w:r>
          <w:r>
            <w:rPr>
              <w:spacing w:val="-1"/>
            </w:rPr>
            <w:t xml:space="preserve"> </w:t>
          </w:r>
          <w:r>
            <w:t>excited</w:t>
          </w:r>
          <w:r>
            <w:rPr>
              <w:spacing w:val="-6"/>
            </w:rPr>
            <w:t xml:space="preserve"> </w:t>
          </w:r>
          <w:r>
            <w:t>but</w:t>
          </w:r>
          <w:r>
            <w:rPr>
              <w:spacing w:val="-7"/>
            </w:rPr>
            <w:t xml:space="preserve"> </w:t>
          </w:r>
          <w:r>
            <w:t>don’t</w:t>
          </w:r>
          <w:r>
            <w:rPr>
              <w:spacing w:val="-6"/>
            </w:rPr>
            <w:t xml:space="preserve"> </w:t>
          </w:r>
          <w:r>
            <w:rPr>
              <w:spacing w:val="-2"/>
            </w:rPr>
            <w:t>matter</w:t>
          </w:r>
          <w:r>
            <w:rPr>
              <w:rFonts w:ascii="Times New Roman" w:hAnsi="Times New Roman"/>
            </w:rPr>
            <w:tab/>
          </w:r>
          <w:r>
            <w:rPr>
              <w:spacing w:val="-5"/>
            </w:rPr>
            <w:t>23</w:t>
          </w:r>
        </w:p>
        <w:p w14:paraId="68551667" w14:textId="77777777" w:rsidR="00534A77" w:rsidRDefault="00000000">
          <w:pPr>
            <w:pStyle w:val="TOC1"/>
            <w:tabs>
              <w:tab w:val="right" w:pos="8448"/>
            </w:tabs>
            <w:spacing w:before="53"/>
          </w:pPr>
          <w:r>
            <w:t>5</w:t>
          </w:r>
          <w:r>
            <w:rPr>
              <w:spacing w:val="-1"/>
            </w:rPr>
            <w:t xml:space="preserve"> </w:t>
          </w:r>
          <w:r>
            <w:t>that</w:t>
          </w:r>
          <w:r>
            <w:rPr>
              <w:spacing w:val="-1"/>
            </w:rPr>
            <w:t xml:space="preserve"> </w:t>
          </w:r>
          <w:r>
            <w:t>drive</w:t>
          </w:r>
          <w:r>
            <w:rPr>
              <w:spacing w:val="-6"/>
            </w:rPr>
            <w:t xml:space="preserve"> </w:t>
          </w:r>
          <w:r>
            <w:t>me</w:t>
          </w:r>
          <w:r>
            <w:rPr>
              <w:spacing w:val="-4"/>
            </w:rPr>
            <w:t xml:space="preserve"> </w:t>
          </w:r>
          <w:r>
            <w:rPr>
              <w:spacing w:val="-5"/>
            </w:rPr>
            <w:t>mad</w:t>
          </w:r>
          <w:r>
            <w:tab/>
          </w:r>
          <w:r>
            <w:rPr>
              <w:spacing w:val="-5"/>
            </w:rPr>
            <w:t>27</w:t>
          </w:r>
        </w:p>
        <w:p w14:paraId="23495C9D" w14:textId="77777777" w:rsidR="00534A77" w:rsidRDefault="00000000">
          <w:pPr>
            <w:pStyle w:val="TOC1"/>
            <w:tabs>
              <w:tab w:val="right" w:pos="8446"/>
            </w:tabs>
          </w:pPr>
          <w:hyperlink w:anchor="_TOC_250003" w:history="1">
            <w:r>
              <w:rPr>
                <w:spacing w:val="-2"/>
              </w:rPr>
              <w:t>Conclusions</w:t>
            </w:r>
            <w:r>
              <w:tab/>
            </w:r>
            <w:r>
              <w:rPr>
                <w:spacing w:val="-5"/>
              </w:rPr>
              <w:t>31</w:t>
            </w:r>
          </w:hyperlink>
        </w:p>
        <w:p w14:paraId="5072BBCA" w14:textId="77777777" w:rsidR="00534A77" w:rsidRDefault="00000000">
          <w:pPr>
            <w:pStyle w:val="TOC1"/>
            <w:tabs>
              <w:tab w:val="right" w:pos="8448"/>
            </w:tabs>
          </w:pPr>
          <w:hyperlink w:anchor="_TOC_250002" w:history="1">
            <w:r>
              <w:t>Further</w:t>
            </w:r>
            <w:r>
              <w:rPr>
                <w:spacing w:val="-5"/>
              </w:rPr>
              <w:t xml:space="preserve"> </w:t>
            </w:r>
            <w:r>
              <w:t>Reading</w:t>
            </w:r>
            <w:r>
              <w:rPr>
                <w:spacing w:val="-2"/>
              </w:rPr>
              <w:t xml:space="preserve"> </w:t>
            </w:r>
            <w:r>
              <w:t>and</w:t>
            </w:r>
            <w:r>
              <w:rPr>
                <w:spacing w:val="2"/>
              </w:rPr>
              <w:t xml:space="preserve"> </w:t>
            </w:r>
            <w:r>
              <w:rPr>
                <w:spacing w:val="-2"/>
              </w:rPr>
              <w:t>Resources</w:t>
            </w:r>
            <w:r>
              <w:tab/>
            </w:r>
            <w:r>
              <w:rPr>
                <w:spacing w:val="-5"/>
              </w:rPr>
              <w:t>32</w:t>
            </w:r>
          </w:hyperlink>
        </w:p>
        <w:p w14:paraId="5C9B1C88" w14:textId="77777777" w:rsidR="00534A77" w:rsidRDefault="00000000">
          <w:pPr>
            <w:pStyle w:val="TOC1"/>
            <w:tabs>
              <w:tab w:val="right" w:pos="8446"/>
            </w:tabs>
            <w:spacing w:before="52"/>
          </w:pPr>
          <w:hyperlink w:anchor="_TOC_250001" w:history="1">
            <w:r>
              <w:t>About</w:t>
            </w:r>
            <w:r>
              <w:rPr>
                <w:spacing w:val="-1"/>
              </w:rPr>
              <w:t xml:space="preserve"> </w:t>
            </w:r>
            <w:r>
              <w:t>the</w:t>
            </w:r>
            <w:r>
              <w:rPr>
                <w:spacing w:val="-3"/>
              </w:rPr>
              <w:t xml:space="preserve"> </w:t>
            </w:r>
            <w:r>
              <w:rPr>
                <w:spacing w:val="-2"/>
              </w:rPr>
              <w:t>Author</w:t>
            </w:r>
            <w:r>
              <w:tab/>
            </w:r>
            <w:r>
              <w:rPr>
                <w:spacing w:val="-5"/>
              </w:rPr>
              <w:t>33</w:t>
            </w:r>
          </w:hyperlink>
        </w:p>
        <w:p w14:paraId="45A279AD" w14:textId="77777777" w:rsidR="00534A77" w:rsidRDefault="00000000">
          <w:pPr>
            <w:pStyle w:val="TOC1"/>
            <w:tabs>
              <w:tab w:val="right" w:pos="8446"/>
            </w:tabs>
          </w:pPr>
          <w:hyperlink w:anchor="_TOC_250000" w:history="1">
            <w:r>
              <w:rPr>
                <w:spacing w:val="-2"/>
              </w:rPr>
              <w:t>Acknowledgements</w:t>
            </w:r>
            <w:r>
              <w:tab/>
            </w:r>
            <w:r>
              <w:rPr>
                <w:spacing w:val="-5"/>
              </w:rPr>
              <w:t>33</w:t>
            </w:r>
          </w:hyperlink>
        </w:p>
      </w:sdtContent>
    </w:sdt>
    <w:p w14:paraId="0522CDC0" w14:textId="77777777" w:rsidR="00534A77" w:rsidRDefault="00534A77">
      <w:pPr>
        <w:pStyle w:val="TOC1"/>
        <w:sectPr w:rsidR="00534A77">
          <w:footerReference w:type="default" r:id="rId16"/>
          <w:pgSz w:w="11910" w:h="16840"/>
          <w:pgMar w:top="1940" w:right="1275" w:bottom="1160" w:left="1275" w:header="0" w:footer="961" w:gutter="0"/>
          <w:pgNumType w:start="2"/>
          <w:cols w:space="720"/>
        </w:sectPr>
      </w:pPr>
    </w:p>
    <w:p w14:paraId="233BE172" w14:textId="77777777" w:rsidR="00534A77" w:rsidRDefault="00000000">
      <w:pPr>
        <w:ind w:left="165"/>
        <w:rPr>
          <w:sz w:val="20"/>
        </w:rPr>
      </w:pPr>
      <w:r>
        <w:rPr>
          <w:noProof/>
          <w:sz w:val="20"/>
        </w:rPr>
        <w:lastRenderedPageBreak/>
        <w:drawing>
          <wp:inline distT="0" distB="0" distL="0" distR="0" wp14:anchorId="1DCBA2D7" wp14:editId="2832DF35">
            <wp:extent cx="5725209" cy="4286250"/>
            <wp:effectExtent l="0" t="0" r="0" b="0"/>
            <wp:docPr id="6" name="Image 6" descr="dark room open door by cynicalapathy on DeviantAr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dark room open door by cynicalapathy on DeviantArt"/>
                    <pic:cNvPicPr/>
                  </pic:nvPicPr>
                  <pic:blipFill>
                    <a:blip r:embed="rId17" cstate="print"/>
                    <a:stretch>
                      <a:fillRect/>
                    </a:stretch>
                  </pic:blipFill>
                  <pic:spPr>
                    <a:xfrm>
                      <a:off x="0" y="0"/>
                      <a:ext cx="5725209" cy="4286250"/>
                    </a:xfrm>
                    <a:prstGeom prst="rect">
                      <a:avLst/>
                    </a:prstGeom>
                  </pic:spPr>
                </pic:pic>
              </a:graphicData>
            </a:graphic>
          </wp:inline>
        </w:drawing>
      </w:r>
    </w:p>
    <w:p w14:paraId="4B4489B6" w14:textId="77777777" w:rsidR="00534A77" w:rsidRDefault="00534A77">
      <w:pPr>
        <w:pStyle w:val="BodyText"/>
        <w:spacing w:before="4"/>
        <w:ind w:left="0"/>
        <w:rPr>
          <w:sz w:val="32"/>
        </w:rPr>
      </w:pPr>
    </w:p>
    <w:p w14:paraId="1F63E6E8" w14:textId="77777777" w:rsidR="00534A77" w:rsidRDefault="00000000">
      <w:pPr>
        <w:pStyle w:val="Heading1"/>
      </w:pPr>
      <w:bookmarkStart w:id="0" w:name="_TOC_250004"/>
      <w:bookmarkEnd w:id="0"/>
      <w:r>
        <w:rPr>
          <w:color w:val="4471C4"/>
          <w:spacing w:val="-2"/>
        </w:rPr>
        <w:t>INTRODUCTION</w:t>
      </w:r>
    </w:p>
    <w:p w14:paraId="569E1950" w14:textId="77777777" w:rsidR="00534A77" w:rsidRDefault="00000000">
      <w:pPr>
        <w:pStyle w:val="BodyText"/>
        <w:spacing w:before="117"/>
        <w:ind w:right="278"/>
      </w:pPr>
      <w:r>
        <w:t>Grammar should be like the background music in a film.</w:t>
      </w:r>
      <w:r>
        <w:rPr>
          <w:spacing w:val="40"/>
        </w:rPr>
        <w:t xml:space="preserve"> </w:t>
      </w:r>
      <w:r>
        <w:t>If it’s good you hardly notice it.</w:t>
      </w:r>
      <w:r>
        <w:rPr>
          <w:spacing w:val="40"/>
        </w:rPr>
        <w:t xml:space="preserve"> </w:t>
      </w:r>
      <w:r>
        <w:t>If it’s bad, it jars and distracts you and does not allow you to focus on what’s</w:t>
      </w:r>
      <w:r>
        <w:rPr>
          <w:spacing w:val="-2"/>
        </w:rPr>
        <w:t xml:space="preserve"> </w:t>
      </w:r>
      <w:r>
        <w:t>important.</w:t>
      </w:r>
      <w:r>
        <w:rPr>
          <w:spacing w:val="40"/>
        </w:rPr>
        <w:t xml:space="preserve"> </w:t>
      </w:r>
      <w:r>
        <w:t>We</w:t>
      </w:r>
      <w:r>
        <w:rPr>
          <w:spacing w:val="-1"/>
        </w:rPr>
        <w:t xml:space="preserve"> </w:t>
      </w:r>
      <w:r>
        <w:t>write</w:t>
      </w:r>
      <w:r>
        <w:rPr>
          <w:spacing w:val="-1"/>
        </w:rPr>
        <w:t xml:space="preserve"> </w:t>
      </w:r>
      <w:r>
        <w:t>to</w:t>
      </w:r>
      <w:r>
        <w:rPr>
          <w:spacing w:val="-1"/>
        </w:rPr>
        <w:t xml:space="preserve"> </w:t>
      </w:r>
      <w:r>
        <w:t>communicate</w:t>
      </w:r>
      <w:r>
        <w:rPr>
          <w:spacing w:val="-1"/>
        </w:rPr>
        <w:t xml:space="preserve"> </w:t>
      </w:r>
      <w:r>
        <w:t>our</w:t>
      </w:r>
      <w:r>
        <w:rPr>
          <w:spacing w:val="-7"/>
        </w:rPr>
        <w:t xml:space="preserve"> </w:t>
      </w:r>
      <w:r>
        <w:t>ideas,</w:t>
      </w:r>
      <w:r>
        <w:rPr>
          <w:spacing w:val="-4"/>
        </w:rPr>
        <w:t xml:space="preserve"> </w:t>
      </w:r>
      <w:r>
        <w:t>opinions</w:t>
      </w:r>
      <w:r>
        <w:rPr>
          <w:spacing w:val="-2"/>
        </w:rPr>
        <w:t xml:space="preserve"> </w:t>
      </w:r>
      <w:r>
        <w:t>and</w:t>
      </w:r>
      <w:r>
        <w:rPr>
          <w:spacing w:val="-1"/>
        </w:rPr>
        <w:t xml:space="preserve"> </w:t>
      </w:r>
      <w:r>
        <w:t>discoveries.</w:t>
      </w:r>
      <w:r>
        <w:rPr>
          <w:spacing w:val="40"/>
        </w:rPr>
        <w:t xml:space="preserve"> </w:t>
      </w:r>
      <w:r>
        <w:t>If the way we write obscures these goals in any way, then we must rethink our approach.</w:t>
      </w:r>
      <w:r>
        <w:rPr>
          <w:spacing w:val="40"/>
        </w:rPr>
        <w:t xml:space="preserve"> </w:t>
      </w:r>
      <w:r>
        <w:t>Some</w:t>
      </w:r>
      <w:r>
        <w:rPr>
          <w:spacing w:val="-1"/>
        </w:rPr>
        <w:t xml:space="preserve"> </w:t>
      </w:r>
      <w:r>
        <w:t>people</w:t>
      </w:r>
      <w:r>
        <w:rPr>
          <w:spacing w:val="-1"/>
        </w:rPr>
        <w:t xml:space="preserve"> </w:t>
      </w:r>
      <w:r>
        <w:t>think</w:t>
      </w:r>
      <w:r>
        <w:rPr>
          <w:spacing w:val="-2"/>
        </w:rPr>
        <w:t xml:space="preserve"> </w:t>
      </w:r>
      <w:r>
        <w:t>grammar</w:t>
      </w:r>
      <w:r>
        <w:rPr>
          <w:spacing w:val="-2"/>
        </w:rPr>
        <w:t xml:space="preserve"> </w:t>
      </w:r>
      <w:r>
        <w:t>is</w:t>
      </w:r>
      <w:r>
        <w:rPr>
          <w:spacing w:val="-2"/>
        </w:rPr>
        <w:t xml:space="preserve"> </w:t>
      </w:r>
      <w:r>
        <w:t>unimportant,</w:t>
      </w:r>
      <w:r>
        <w:rPr>
          <w:spacing w:val="-4"/>
        </w:rPr>
        <w:t xml:space="preserve"> </w:t>
      </w:r>
      <w:r>
        <w:t>being</w:t>
      </w:r>
      <w:r>
        <w:rPr>
          <w:spacing w:val="-1"/>
        </w:rPr>
        <w:t xml:space="preserve"> </w:t>
      </w:r>
      <w:r>
        <w:t>a</w:t>
      </w:r>
      <w:r>
        <w:rPr>
          <w:spacing w:val="-1"/>
        </w:rPr>
        <w:t xml:space="preserve"> </w:t>
      </w:r>
      <w:r>
        <w:t>secondary</w:t>
      </w:r>
      <w:r>
        <w:rPr>
          <w:spacing w:val="-2"/>
        </w:rPr>
        <w:t xml:space="preserve"> </w:t>
      </w:r>
      <w:r>
        <w:t>issue</w:t>
      </w:r>
      <w:r>
        <w:rPr>
          <w:spacing w:val="-1"/>
        </w:rPr>
        <w:t xml:space="preserve"> </w:t>
      </w:r>
      <w:r>
        <w:t>to the main thrust of their writing.</w:t>
      </w:r>
      <w:r>
        <w:rPr>
          <w:spacing w:val="80"/>
        </w:rPr>
        <w:t xml:space="preserve"> </w:t>
      </w:r>
      <w:r>
        <w:t>However, if your use or misuse of grammar leads your</w:t>
      </w:r>
      <w:r>
        <w:rPr>
          <w:spacing w:val="-3"/>
        </w:rPr>
        <w:t xml:space="preserve"> </w:t>
      </w:r>
      <w:r>
        <w:t>reader</w:t>
      </w:r>
      <w:r>
        <w:rPr>
          <w:spacing w:val="-3"/>
        </w:rPr>
        <w:t xml:space="preserve"> </w:t>
      </w:r>
      <w:r>
        <w:t>to</w:t>
      </w:r>
      <w:r>
        <w:rPr>
          <w:spacing w:val="-2"/>
        </w:rPr>
        <w:t xml:space="preserve"> </w:t>
      </w:r>
      <w:r>
        <w:t>stumble over</w:t>
      </w:r>
      <w:r>
        <w:rPr>
          <w:spacing w:val="-3"/>
        </w:rPr>
        <w:t xml:space="preserve"> </w:t>
      </w:r>
      <w:r>
        <w:t>your</w:t>
      </w:r>
      <w:r>
        <w:rPr>
          <w:spacing w:val="-3"/>
        </w:rPr>
        <w:t xml:space="preserve"> </w:t>
      </w:r>
      <w:r>
        <w:t>meaning,</w:t>
      </w:r>
      <w:r>
        <w:rPr>
          <w:spacing w:val="-5"/>
        </w:rPr>
        <w:t xml:space="preserve"> </w:t>
      </w:r>
      <w:r>
        <w:t>you</w:t>
      </w:r>
      <w:r>
        <w:rPr>
          <w:spacing w:val="-2"/>
        </w:rPr>
        <w:t xml:space="preserve"> </w:t>
      </w:r>
      <w:r>
        <w:t>have</w:t>
      </w:r>
      <w:r>
        <w:rPr>
          <w:spacing w:val="-2"/>
        </w:rPr>
        <w:t xml:space="preserve"> </w:t>
      </w:r>
      <w:r>
        <w:t>failed.</w:t>
      </w:r>
      <w:r>
        <w:rPr>
          <w:spacing w:val="40"/>
        </w:rPr>
        <w:t xml:space="preserve"> </w:t>
      </w:r>
      <w:r>
        <w:t>Grammar</w:t>
      </w:r>
      <w:r>
        <w:rPr>
          <w:spacing w:val="-3"/>
        </w:rPr>
        <w:t xml:space="preserve"> </w:t>
      </w:r>
      <w:r>
        <w:t>is</w:t>
      </w:r>
      <w:r>
        <w:rPr>
          <w:spacing w:val="-3"/>
        </w:rPr>
        <w:t xml:space="preserve"> </w:t>
      </w:r>
      <w:r>
        <w:t>important.</w:t>
      </w:r>
    </w:p>
    <w:p w14:paraId="0A3DF366" w14:textId="77777777" w:rsidR="00534A77" w:rsidRDefault="00000000">
      <w:pPr>
        <w:pStyle w:val="BodyText"/>
        <w:spacing w:before="184" w:line="242" w:lineRule="auto"/>
        <w:ind w:right="278"/>
      </w:pPr>
      <w:r>
        <w:t>Some</w:t>
      </w:r>
      <w:r>
        <w:rPr>
          <w:spacing w:val="-2"/>
        </w:rPr>
        <w:t xml:space="preserve"> </w:t>
      </w:r>
      <w:r>
        <w:t>rules</w:t>
      </w:r>
      <w:r>
        <w:rPr>
          <w:spacing w:val="-3"/>
        </w:rPr>
        <w:t xml:space="preserve"> </w:t>
      </w:r>
      <w:r>
        <w:t>of</w:t>
      </w:r>
      <w:r>
        <w:rPr>
          <w:spacing w:val="-5"/>
        </w:rPr>
        <w:t xml:space="preserve"> </w:t>
      </w:r>
      <w:r>
        <w:t>grammar</w:t>
      </w:r>
      <w:r>
        <w:rPr>
          <w:spacing w:val="-3"/>
        </w:rPr>
        <w:t xml:space="preserve"> </w:t>
      </w:r>
      <w:r>
        <w:t>and</w:t>
      </w:r>
      <w:r>
        <w:rPr>
          <w:spacing w:val="-2"/>
        </w:rPr>
        <w:t xml:space="preserve"> </w:t>
      </w:r>
      <w:r>
        <w:t>punctuation</w:t>
      </w:r>
      <w:r>
        <w:rPr>
          <w:spacing w:val="-2"/>
        </w:rPr>
        <w:t xml:space="preserve"> </w:t>
      </w:r>
      <w:r>
        <w:t>are</w:t>
      </w:r>
      <w:r>
        <w:rPr>
          <w:spacing w:val="-2"/>
        </w:rPr>
        <w:t xml:space="preserve"> </w:t>
      </w:r>
      <w:r>
        <w:t>quite</w:t>
      </w:r>
      <w:r>
        <w:rPr>
          <w:spacing w:val="-2"/>
        </w:rPr>
        <w:t xml:space="preserve"> </w:t>
      </w:r>
      <w:r>
        <w:t>simply</w:t>
      </w:r>
      <w:r>
        <w:rPr>
          <w:spacing w:val="-3"/>
        </w:rPr>
        <w:t xml:space="preserve"> </w:t>
      </w:r>
      <w:r>
        <w:t>non-negotiable.</w:t>
      </w:r>
      <w:r>
        <w:rPr>
          <w:spacing w:val="40"/>
        </w:rPr>
        <w:t xml:space="preserve"> </w:t>
      </w:r>
      <w:r>
        <w:t>Failure</w:t>
      </w:r>
      <w:r>
        <w:rPr>
          <w:spacing w:val="-2"/>
        </w:rPr>
        <w:t xml:space="preserve"> </w:t>
      </w:r>
      <w:r>
        <w:t>to apply these will make your writing to appear incomprehensible and will make you, the author, look uneducated, lazy or just plain silly.</w:t>
      </w:r>
    </w:p>
    <w:p w14:paraId="05AF41A9" w14:textId="77777777" w:rsidR="00534A77" w:rsidRDefault="00000000">
      <w:pPr>
        <w:pStyle w:val="BodyText"/>
        <w:spacing w:before="179"/>
      </w:pPr>
      <w:r>
        <w:t>Everyone</w:t>
      </w:r>
      <w:r>
        <w:rPr>
          <w:spacing w:val="-2"/>
        </w:rPr>
        <w:t xml:space="preserve"> </w:t>
      </w:r>
      <w:r>
        <w:t>finds</w:t>
      </w:r>
      <w:r>
        <w:rPr>
          <w:spacing w:val="-3"/>
        </w:rPr>
        <w:t xml:space="preserve"> </w:t>
      </w:r>
      <w:r>
        <w:t>writing</w:t>
      </w:r>
      <w:r>
        <w:rPr>
          <w:spacing w:val="-2"/>
        </w:rPr>
        <w:t xml:space="preserve"> </w:t>
      </w:r>
      <w:r>
        <w:t>a</w:t>
      </w:r>
      <w:r>
        <w:rPr>
          <w:spacing w:val="-2"/>
        </w:rPr>
        <w:t xml:space="preserve"> </w:t>
      </w:r>
      <w:r>
        <w:t>challenge</w:t>
      </w:r>
      <w:r>
        <w:rPr>
          <w:spacing w:val="-2"/>
        </w:rPr>
        <w:t xml:space="preserve"> </w:t>
      </w:r>
      <w:r>
        <w:t>but</w:t>
      </w:r>
      <w:r>
        <w:rPr>
          <w:spacing w:val="-5"/>
        </w:rPr>
        <w:t xml:space="preserve"> </w:t>
      </w:r>
      <w:r>
        <w:t>one</w:t>
      </w:r>
      <w:r>
        <w:rPr>
          <w:spacing w:val="-2"/>
        </w:rPr>
        <w:t xml:space="preserve"> </w:t>
      </w:r>
      <w:r>
        <w:t>of</w:t>
      </w:r>
      <w:r>
        <w:rPr>
          <w:spacing w:val="-5"/>
        </w:rPr>
        <w:t xml:space="preserve"> </w:t>
      </w:r>
      <w:r>
        <w:t>the</w:t>
      </w:r>
      <w:r>
        <w:rPr>
          <w:spacing w:val="-2"/>
        </w:rPr>
        <w:t xml:space="preserve"> </w:t>
      </w:r>
      <w:r>
        <w:t>reasons</w:t>
      </w:r>
      <w:r>
        <w:rPr>
          <w:spacing w:val="-3"/>
        </w:rPr>
        <w:t xml:space="preserve"> </w:t>
      </w:r>
      <w:r>
        <w:t>why</w:t>
      </w:r>
      <w:r>
        <w:rPr>
          <w:spacing w:val="-3"/>
        </w:rPr>
        <w:t xml:space="preserve"> </w:t>
      </w:r>
      <w:r>
        <w:t>some</w:t>
      </w:r>
      <w:r>
        <w:rPr>
          <w:spacing w:val="-2"/>
        </w:rPr>
        <w:t xml:space="preserve"> </w:t>
      </w:r>
      <w:r>
        <w:t>many</w:t>
      </w:r>
      <w:r>
        <w:rPr>
          <w:spacing w:val="-3"/>
        </w:rPr>
        <w:t xml:space="preserve"> </w:t>
      </w:r>
      <w:r>
        <w:t xml:space="preserve">people, even those at university, find writing difficult is because they feel they can’t write </w:t>
      </w:r>
      <w:r>
        <w:rPr>
          <w:spacing w:val="-2"/>
        </w:rPr>
        <w:t>‘properly.’</w:t>
      </w:r>
    </w:p>
    <w:p w14:paraId="2F76AD50" w14:textId="77777777" w:rsidR="00534A77" w:rsidRDefault="00000000">
      <w:pPr>
        <w:pStyle w:val="BodyText"/>
        <w:spacing w:before="183"/>
        <w:ind w:right="278"/>
      </w:pPr>
      <w:r>
        <w:t>This</w:t>
      </w:r>
      <w:r>
        <w:rPr>
          <w:spacing w:val="-3"/>
        </w:rPr>
        <w:t xml:space="preserve"> </w:t>
      </w:r>
      <w:r>
        <w:t>lack</w:t>
      </w:r>
      <w:r>
        <w:rPr>
          <w:spacing w:val="-3"/>
        </w:rPr>
        <w:t xml:space="preserve"> </w:t>
      </w:r>
      <w:r>
        <w:t>of</w:t>
      </w:r>
      <w:r>
        <w:rPr>
          <w:spacing w:val="-5"/>
        </w:rPr>
        <w:t xml:space="preserve"> </w:t>
      </w:r>
      <w:r>
        <w:t>confidence,</w:t>
      </w:r>
      <w:r>
        <w:rPr>
          <w:spacing w:val="-5"/>
        </w:rPr>
        <w:t xml:space="preserve"> </w:t>
      </w:r>
      <w:r>
        <w:t>when</w:t>
      </w:r>
      <w:r>
        <w:rPr>
          <w:spacing w:val="-2"/>
        </w:rPr>
        <w:t xml:space="preserve"> </w:t>
      </w:r>
      <w:r>
        <w:t>it</w:t>
      </w:r>
      <w:r>
        <w:rPr>
          <w:spacing w:val="-5"/>
        </w:rPr>
        <w:t xml:space="preserve"> </w:t>
      </w:r>
      <w:r>
        <w:t>comes</w:t>
      </w:r>
      <w:r>
        <w:rPr>
          <w:spacing w:val="-3"/>
        </w:rPr>
        <w:t xml:space="preserve"> </w:t>
      </w:r>
      <w:r>
        <w:t>to</w:t>
      </w:r>
      <w:r>
        <w:rPr>
          <w:spacing w:val="-2"/>
        </w:rPr>
        <w:t xml:space="preserve"> </w:t>
      </w:r>
      <w:r>
        <w:t>grammar and</w:t>
      </w:r>
      <w:r>
        <w:rPr>
          <w:spacing w:val="-2"/>
        </w:rPr>
        <w:t xml:space="preserve"> </w:t>
      </w:r>
      <w:r>
        <w:t>punctuation,</w:t>
      </w:r>
      <w:r>
        <w:rPr>
          <w:spacing w:val="-5"/>
        </w:rPr>
        <w:t xml:space="preserve"> </w:t>
      </w:r>
      <w:r>
        <w:t>is</w:t>
      </w:r>
      <w:r>
        <w:rPr>
          <w:spacing w:val="-3"/>
        </w:rPr>
        <w:t xml:space="preserve"> </w:t>
      </w:r>
      <w:r>
        <w:t>perceived</w:t>
      </w:r>
      <w:r>
        <w:rPr>
          <w:spacing w:val="-2"/>
        </w:rPr>
        <w:t xml:space="preserve"> </w:t>
      </w:r>
      <w:r>
        <w:t>as a significant barrier to being able to write effectively.</w:t>
      </w:r>
      <w:r>
        <w:rPr>
          <w:spacing w:val="40"/>
        </w:rPr>
        <w:t xml:space="preserve"> </w:t>
      </w:r>
      <w:r>
        <w:t>Whole books are written on English grammar and punctuation, and I cannot hope to distil several years of schooling into this short Study Guide.</w:t>
      </w:r>
      <w:r>
        <w:rPr>
          <w:spacing w:val="40"/>
        </w:rPr>
        <w:t xml:space="preserve"> </w:t>
      </w:r>
      <w:r>
        <w:t>However, the commonest problems that people face when it comes to grammar and punctuation are relatively few, so let’s focus on those, and let’s begin by talking about commas.</w:t>
      </w:r>
    </w:p>
    <w:p w14:paraId="76E3A363" w14:textId="77777777" w:rsidR="00534A77" w:rsidRDefault="00534A77">
      <w:pPr>
        <w:pStyle w:val="BodyText"/>
        <w:sectPr w:rsidR="00534A77">
          <w:pgSz w:w="11910" w:h="16840"/>
          <w:pgMar w:top="1440" w:right="1275" w:bottom="1160" w:left="1275" w:header="0" w:footer="961" w:gutter="0"/>
          <w:cols w:space="720"/>
        </w:sectPr>
      </w:pPr>
    </w:p>
    <w:p w14:paraId="15FFF831" w14:textId="77777777" w:rsidR="00534A77" w:rsidRDefault="00000000">
      <w:pPr>
        <w:ind w:left="165"/>
        <w:rPr>
          <w:sz w:val="20"/>
        </w:rPr>
      </w:pPr>
      <w:r>
        <w:rPr>
          <w:noProof/>
          <w:sz w:val="20"/>
        </w:rPr>
        <w:lastRenderedPageBreak/>
        <w:drawing>
          <wp:inline distT="0" distB="0" distL="0" distR="0" wp14:anchorId="42A9CA92" wp14:editId="06CD2679">
            <wp:extent cx="5728269" cy="3816096"/>
            <wp:effectExtent l="0" t="0" r="0" b="0"/>
            <wp:docPr id="7" name="Image 7" descr="Free Images : laptop, macbook, writing, hand, person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Free Images : laptop, macbook, writing, hand, person ..."/>
                    <pic:cNvPicPr/>
                  </pic:nvPicPr>
                  <pic:blipFill>
                    <a:blip r:embed="rId18" cstate="print"/>
                    <a:stretch>
                      <a:fillRect/>
                    </a:stretch>
                  </pic:blipFill>
                  <pic:spPr>
                    <a:xfrm>
                      <a:off x="0" y="0"/>
                      <a:ext cx="5728269" cy="3816096"/>
                    </a:xfrm>
                    <a:prstGeom prst="rect">
                      <a:avLst/>
                    </a:prstGeom>
                  </pic:spPr>
                </pic:pic>
              </a:graphicData>
            </a:graphic>
          </wp:inline>
        </w:drawing>
      </w:r>
    </w:p>
    <w:p w14:paraId="17E12095" w14:textId="77777777" w:rsidR="00534A77" w:rsidRDefault="00534A77">
      <w:pPr>
        <w:pStyle w:val="BodyText"/>
        <w:spacing w:before="14"/>
        <w:ind w:left="0"/>
        <w:rPr>
          <w:sz w:val="32"/>
        </w:rPr>
      </w:pPr>
    </w:p>
    <w:p w14:paraId="32ABB11F" w14:textId="77777777" w:rsidR="00534A77" w:rsidRDefault="00000000">
      <w:pPr>
        <w:pStyle w:val="Heading1"/>
      </w:pPr>
      <w:r>
        <w:rPr>
          <w:color w:val="4471C4"/>
        </w:rPr>
        <w:t>FIVE</w:t>
      </w:r>
      <w:r>
        <w:rPr>
          <w:color w:val="4471C4"/>
          <w:spacing w:val="-1"/>
        </w:rPr>
        <w:t xml:space="preserve"> </w:t>
      </w:r>
      <w:r>
        <w:rPr>
          <w:color w:val="4471C4"/>
        </w:rPr>
        <w:t>USES</w:t>
      </w:r>
      <w:r>
        <w:rPr>
          <w:color w:val="4471C4"/>
          <w:spacing w:val="-1"/>
        </w:rPr>
        <w:t xml:space="preserve"> </w:t>
      </w:r>
      <w:r>
        <w:rPr>
          <w:color w:val="4471C4"/>
        </w:rPr>
        <w:t>OF</w:t>
      </w:r>
      <w:r>
        <w:rPr>
          <w:color w:val="4471C4"/>
          <w:spacing w:val="-2"/>
        </w:rPr>
        <w:t xml:space="preserve"> </w:t>
      </w:r>
      <w:r>
        <w:rPr>
          <w:color w:val="4471C4"/>
        </w:rPr>
        <w:t>A</w:t>
      </w:r>
      <w:r>
        <w:rPr>
          <w:color w:val="4471C4"/>
          <w:spacing w:val="-2"/>
        </w:rPr>
        <w:t xml:space="preserve"> </w:t>
      </w:r>
      <w:r>
        <w:rPr>
          <w:color w:val="4471C4"/>
          <w:spacing w:val="-4"/>
        </w:rPr>
        <w:t>COMMA</w:t>
      </w:r>
    </w:p>
    <w:p w14:paraId="7FB6C68D" w14:textId="77777777" w:rsidR="00534A77" w:rsidRDefault="00000000">
      <w:pPr>
        <w:pStyle w:val="BodyText"/>
        <w:spacing w:before="212"/>
        <w:ind w:right="262"/>
      </w:pPr>
      <w:r>
        <w:t>The comma is the most commonly used punctuation mark and probably the most poorly and inconsistently applied.</w:t>
      </w:r>
      <w:r>
        <w:rPr>
          <w:spacing w:val="40"/>
        </w:rPr>
        <w:t xml:space="preserve"> </w:t>
      </w:r>
      <w:r>
        <w:t>I think commas tell you when to pause and breathe.</w:t>
      </w:r>
      <w:r>
        <w:rPr>
          <w:spacing w:val="40"/>
        </w:rPr>
        <w:t xml:space="preserve"> </w:t>
      </w:r>
      <w:r>
        <w:t>Some people don’t agree with that functional definition, but if that’s not what</w:t>
      </w:r>
      <w:r>
        <w:rPr>
          <w:spacing w:val="-3"/>
        </w:rPr>
        <w:t xml:space="preserve"> </w:t>
      </w:r>
      <w:r>
        <w:t>commas</w:t>
      </w:r>
      <w:r>
        <w:rPr>
          <w:spacing w:val="-1"/>
        </w:rPr>
        <w:t xml:space="preserve"> </w:t>
      </w:r>
      <w:r>
        <w:t>are for,</w:t>
      </w:r>
      <w:r>
        <w:rPr>
          <w:spacing w:val="-3"/>
        </w:rPr>
        <w:t xml:space="preserve"> </w:t>
      </w:r>
      <w:r>
        <w:t>why</w:t>
      </w:r>
      <w:r>
        <w:rPr>
          <w:spacing w:val="-1"/>
        </w:rPr>
        <w:t xml:space="preserve"> </w:t>
      </w:r>
      <w:r>
        <w:t>are they</w:t>
      </w:r>
      <w:r>
        <w:rPr>
          <w:spacing w:val="-1"/>
        </w:rPr>
        <w:t xml:space="preserve"> </w:t>
      </w:r>
      <w:r>
        <w:t>there?</w:t>
      </w:r>
      <w:r>
        <w:rPr>
          <w:spacing w:val="80"/>
          <w:w w:val="150"/>
        </w:rPr>
        <w:t xml:space="preserve"> </w:t>
      </w:r>
      <w:r>
        <w:t>I</w:t>
      </w:r>
      <w:r>
        <w:rPr>
          <w:spacing w:val="-3"/>
        </w:rPr>
        <w:t xml:space="preserve"> </w:t>
      </w:r>
      <w:r>
        <w:t>like commas,</w:t>
      </w:r>
      <w:r>
        <w:rPr>
          <w:spacing w:val="-3"/>
        </w:rPr>
        <w:t xml:space="preserve"> </w:t>
      </w:r>
      <w:r>
        <w:t>probably</w:t>
      </w:r>
      <w:r>
        <w:rPr>
          <w:spacing w:val="-1"/>
        </w:rPr>
        <w:t xml:space="preserve"> </w:t>
      </w:r>
      <w:r>
        <w:t>because I</w:t>
      </w:r>
      <w:r>
        <w:rPr>
          <w:spacing w:val="-3"/>
        </w:rPr>
        <w:t xml:space="preserve"> </w:t>
      </w:r>
      <w:r>
        <w:t>write the</w:t>
      </w:r>
      <w:r>
        <w:rPr>
          <w:spacing w:val="-1"/>
        </w:rPr>
        <w:t xml:space="preserve"> </w:t>
      </w:r>
      <w:r>
        <w:t>way</w:t>
      </w:r>
      <w:r>
        <w:rPr>
          <w:spacing w:val="-2"/>
        </w:rPr>
        <w:t xml:space="preserve"> </w:t>
      </w:r>
      <w:r>
        <w:t>I</w:t>
      </w:r>
      <w:r>
        <w:rPr>
          <w:spacing w:val="-4"/>
        </w:rPr>
        <w:t xml:space="preserve"> </w:t>
      </w:r>
      <w:r>
        <w:t>talk.</w:t>
      </w:r>
      <w:r>
        <w:rPr>
          <w:spacing w:val="40"/>
        </w:rPr>
        <w:t xml:space="preserve"> </w:t>
      </w:r>
      <w:r>
        <w:t>When</w:t>
      </w:r>
      <w:r>
        <w:rPr>
          <w:spacing w:val="-1"/>
        </w:rPr>
        <w:t xml:space="preserve"> </w:t>
      </w:r>
      <w:r>
        <w:t>you</w:t>
      </w:r>
      <w:r>
        <w:rPr>
          <w:spacing w:val="-1"/>
        </w:rPr>
        <w:t xml:space="preserve"> </w:t>
      </w:r>
      <w:r>
        <w:t>talk,</w:t>
      </w:r>
      <w:r>
        <w:rPr>
          <w:spacing w:val="-4"/>
        </w:rPr>
        <w:t xml:space="preserve"> </w:t>
      </w:r>
      <w:r>
        <w:t>you</w:t>
      </w:r>
      <w:r>
        <w:rPr>
          <w:spacing w:val="-1"/>
        </w:rPr>
        <w:t xml:space="preserve"> </w:t>
      </w:r>
      <w:r>
        <w:t>have</w:t>
      </w:r>
      <w:r>
        <w:rPr>
          <w:spacing w:val="-1"/>
        </w:rPr>
        <w:t xml:space="preserve"> </w:t>
      </w:r>
      <w:r>
        <w:t>to</w:t>
      </w:r>
      <w:r>
        <w:rPr>
          <w:spacing w:val="-1"/>
        </w:rPr>
        <w:t xml:space="preserve"> </w:t>
      </w:r>
      <w:r>
        <w:t>take breaths,</w:t>
      </w:r>
      <w:r>
        <w:rPr>
          <w:spacing w:val="-4"/>
        </w:rPr>
        <w:t xml:space="preserve"> </w:t>
      </w:r>
      <w:r>
        <w:t>and</w:t>
      </w:r>
      <w:r>
        <w:rPr>
          <w:spacing w:val="-1"/>
        </w:rPr>
        <w:t xml:space="preserve"> </w:t>
      </w:r>
      <w:r>
        <w:t>that’s</w:t>
      </w:r>
      <w:r>
        <w:rPr>
          <w:spacing w:val="-2"/>
        </w:rPr>
        <w:t xml:space="preserve"> </w:t>
      </w:r>
      <w:r>
        <w:t>where</w:t>
      </w:r>
      <w:r>
        <w:rPr>
          <w:spacing w:val="-1"/>
        </w:rPr>
        <w:t xml:space="preserve"> </w:t>
      </w:r>
      <w:r>
        <w:t>I</w:t>
      </w:r>
      <w:r>
        <w:rPr>
          <w:spacing w:val="-4"/>
        </w:rPr>
        <w:t xml:space="preserve"> </w:t>
      </w:r>
      <w:r>
        <w:t>need</w:t>
      </w:r>
      <w:r>
        <w:rPr>
          <w:spacing w:val="-1"/>
        </w:rPr>
        <w:t xml:space="preserve"> </w:t>
      </w:r>
      <w:r>
        <w:t>my commas.</w:t>
      </w:r>
      <w:r>
        <w:rPr>
          <w:spacing w:val="40"/>
        </w:rPr>
        <w:t xml:space="preserve"> </w:t>
      </w:r>
      <w:r>
        <w:t>Others</w:t>
      </w:r>
      <w:r>
        <w:rPr>
          <w:spacing w:val="-1"/>
        </w:rPr>
        <w:t xml:space="preserve"> </w:t>
      </w:r>
      <w:r>
        <w:t>write the way</w:t>
      </w:r>
      <w:r>
        <w:rPr>
          <w:spacing w:val="-1"/>
        </w:rPr>
        <w:t xml:space="preserve"> </w:t>
      </w:r>
      <w:r>
        <w:t>they</w:t>
      </w:r>
      <w:r>
        <w:rPr>
          <w:spacing w:val="-1"/>
        </w:rPr>
        <w:t xml:space="preserve"> </w:t>
      </w:r>
      <w:r>
        <w:t>read and,</w:t>
      </w:r>
      <w:r>
        <w:rPr>
          <w:spacing w:val="-3"/>
        </w:rPr>
        <w:t xml:space="preserve"> </w:t>
      </w:r>
      <w:r>
        <w:t xml:space="preserve">because there are no natural pauses in that mental flow, there are no obvious places to put commas, and they run into </w:t>
      </w:r>
      <w:r>
        <w:rPr>
          <w:spacing w:val="-2"/>
        </w:rPr>
        <w:t>difficulty.</w:t>
      </w:r>
    </w:p>
    <w:p w14:paraId="21EC1CB0" w14:textId="77777777" w:rsidR="00534A77" w:rsidRDefault="00000000">
      <w:pPr>
        <w:pStyle w:val="BodyText"/>
        <w:spacing w:before="183"/>
        <w:ind w:right="278"/>
      </w:pPr>
      <w:r>
        <w:t>Some writers pepper their prose with a liberal dusting of commas leaving them where they fall with no regard for the rules of punctuation.</w:t>
      </w:r>
      <w:r>
        <w:rPr>
          <w:spacing w:val="40"/>
        </w:rPr>
        <w:t xml:space="preserve"> </w:t>
      </w:r>
      <w:r>
        <w:t>Clearly, this is not the right</w:t>
      </w:r>
      <w:r>
        <w:rPr>
          <w:spacing w:val="-4"/>
        </w:rPr>
        <w:t xml:space="preserve"> </w:t>
      </w:r>
      <w:r>
        <w:t>way</w:t>
      </w:r>
      <w:r>
        <w:rPr>
          <w:spacing w:val="-2"/>
        </w:rPr>
        <w:t xml:space="preserve"> </w:t>
      </w:r>
      <w:r>
        <w:t>to</w:t>
      </w:r>
      <w:r>
        <w:rPr>
          <w:spacing w:val="-1"/>
        </w:rPr>
        <w:t xml:space="preserve"> </w:t>
      </w:r>
      <w:r>
        <w:t>go</w:t>
      </w:r>
      <w:r>
        <w:rPr>
          <w:spacing w:val="-1"/>
        </w:rPr>
        <w:t xml:space="preserve"> </w:t>
      </w:r>
      <w:r>
        <w:t>about</w:t>
      </w:r>
      <w:r>
        <w:rPr>
          <w:spacing w:val="-4"/>
        </w:rPr>
        <w:t xml:space="preserve"> </w:t>
      </w:r>
      <w:r>
        <w:t>it.</w:t>
      </w:r>
      <w:r>
        <w:rPr>
          <w:spacing w:val="40"/>
        </w:rPr>
        <w:t xml:space="preserve"> </w:t>
      </w:r>
      <w:r>
        <w:t>Simply</w:t>
      </w:r>
      <w:r>
        <w:rPr>
          <w:spacing w:val="-2"/>
        </w:rPr>
        <w:t xml:space="preserve"> </w:t>
      </w:r>
      <w:r>
        <w:t>inserting</w:t>
      </w:r>
      <w:r>
        <w:rPr>
          <w:spacing w:val="-1"/>
        </w:rPr>
        <w:t xml:space="preserve"> </w:t>
      </w:r>
      <w:r>
        <w:t>commas</w:t>
      </w:r>
      <w:r>
        <w:rPr>
          <w:spacing w:val="-2"/>
        </w:rPr>
        <w:t xml:space="preserve"> </w:t>
      </w:r>
      <w:r>
        <w:t>into your</w:t>
      </w:r>
      <w:r>
        <w:rPr>
          <w:spacing w:val="-2"/>
        </w:rPr>
        <w:t xml:space="preserve"> </w:t>
      </w:r>
      <w:r>
        <w:t>text</w:t>
      </w:r>
      <w:r>
        <w:rPr>
          <w:spacing w:val="-4"/>
        </w:rPr>
        <w:t xml:space="preserve"> </w:t>
      </w:r>
      <w:r>
        <w:t>willy-nilly,</w:t>
      </w:r>
      <w:r>
        <w:rPr>
          <w:spacing w:val="-4"/>
        </w:rPr>
        <w:t xml:space="preserve"> </w:t>
      </w:r>
      <w:r>
        <w:t>because you think good writing has commas, just creates confusion.</w:t>
      </w:r>
    </w:p>
    <w:p w14:paraId="7A156360" w14:textId="77777777" w:rsidR="00534A77" w:rsidRDefault="00000000">
      <w:pPr>
        <w:pStyle w:val="BodyText"/>
        <w:spacing w:before="187"/>
        <w:ind w:right="210"/>
      </w:pPr>
      <w:r>
        <w:t>Almost as bad, but not quite, is the approach of using no commas at all.</w:t>
      </w:r>
      <w:r>
        <w:rPr>
          <w:spacing w:val="80"/>
        </w:rPr>
        <w:t xml:space="preserve"> </w:t>
      </w:r>
      <w:r>
        <w:t>This strategy is adopted by those writers who lack confidence in punctuation, and who feel that the best thing to do in the circumstances is to leave them out altogether in case</w:t>
      </w:r>
      <w:r>
        <w:rPr>
          <w:spacing w:val="-1"/>
        </w:rPr>
        <w:t xml:space="preserve"> </w:t>
      </w:r>
      <w:r>
        <w:t>they</w:t>
      </w:r>
      <w:r>
        <w:rPr>
          <w:spacing w:val="-3"/>
        </w:rPr>
        <w:t xml:space="preserve"> </w:t>
      </w:r>
      <w:r>
        <w:t>use</w:t>
      </w:r>
      <w:r>
        <w:rPr>
          <w:spacing w:val="-2"/>
        </w:rPr>
        <w:t xml:space="preserve"> </w:t>
      </w:r>
      <w:r>
        <w:t>them</w:t>
      </w:r>
      <w:r>
        <w:rPr>
          <w:spacing w:val="-3"/>
        </w:rPr>
        <w:t xml:space="preserve"> </w:t>
      </w:r>
      <w:r>
        <w:t>incorrectly.</w:t>
      </w:r>
      <w:r>
        <w:rPr>
          <w:spacing w:val="40"/>
        </w:rPr>
        <w:t xml:space="preserve"> </w:t>
      </w:r>
      <w:r>
        <w:t>A</w:t>
      </w:r>
      <w:r>
        <w:rPr>
          <w:spacing w:val="-3"/>
        </w:rPr>
        <w:t xml:space="preserve"> </w:t>
      </w:r>
      <w:r>
        <w:t>minimalist</w:t>
      </w:r>
      <w:r>
        <w:rPr>
          <w:spacing w:val="-5"/>
        </w:rPr>
        <w:t xml:space="preserve"> </w:t>
      </w:r>
      <w:r>
        <w:t>approach</w:t>
      </w:r>
      <w:r>
        <w:rPr>
          <w:spacing w:val="-2"/>
        </w:rPr>
        <w:t xml:space="preserve"> </w:t>
      </w:r>
      <w:r>
        <w:t>to</w:t>
      </w:r>
      <w:r>
        <w:rPr>
          <w:spacing w:val="-2"/>
        </w:rPr>
        <w:t xml:space="preserve"> </w:t>
      </w:r>
      <w:r>
        <w:t>commas</w:t>
      </w:r>
      <w:r>
        <w:rPr>
          <w:spacing w:val="-3"/>
        </w:rPr>
        <w:t xml:space="preserve"> </w:t>
      </w:r>
      <w:r>
        <w:t>is</w:t>
      </w:r>
      <w:r>
        <w:rPr>
          <w:spacing w:val="-3"/>
        </w:rPr>
        <w:t xml:space="preserve"> </w:t>
      </w:r>
      <w:r>
        <w:t>acceptable,</w:t>
      </w:r>
      <w:r>
        <w:rPr>
          <w:spacing w:val="-5"/>
        </w:rPr>
        <w:t xml:space="preserve"> </w:t>
      </w:r>
      <w:r>
        <w:t>but a nihilistic one is not. There are some places where it is compulsory in good, grammatical English to use a comma and many</w:t>
      </w:r>
      <w:r>
        <w:rPr>
          <w:spacing w:val="-4"/>
        </w:rPr>
        <w:t xml:space="preserve"> </w:t>
      </w:r>
      <w:r>
        <w:t>places where it</w:t>
      </w:r>
      <w:r>
        <w:rPr>
          <w:spacing w:val="-1"/>
        </w:rPr>
        <w:t xml:space="preserve"> </w:t>
      </w:r>
      <w:r>
        <w:t>is desirable,</w:t>
      </w:r>
      <w:r>
        <w:rPr>
          <w:spacing w:val="-1"/>
        </w:rPr>
        <w:t xml:space="preserve"> </w:t>
      </w:r>
      <w:r>
        <w:t>but</w:t>
      </w:r>
      <w:r>
        <w:rPr>
          <w:spacing w:val="-1"/>
        </w:rPr>
        <w:t xml:space="preserve"> </w:t>
      </w:r>
      <w:r>
        <w:t>you certainly can’t get by with none at all.</w:t>
      </w:r>
    </w:p>
    <w:p w14:paraId="2192591B" w14:textId="77777777" w:rsidR="00534A77" w:rsidRDefault="00000000">
      <w:pPr>
        <w:pStyle w:val="BodyText"/>
        <w:spacing w:before="183"/>
        <w:ind w:right="278"/>
      </w:pPr>
      <w:r>
        <w:t>Having</w:t>
      </w:r>
      <w:r>
        <w:rPr>
          <w:spacing w:val="-2"/>
        </w:rPr>
        <w:t xml:space="preserve"> </w:t>
      </w:r>
      <w:r>
        <w:t>said</w:t>
      </w:r>
      <w:r>
        <w:rPr>
          <w:spacing w:val="-2"/>
        </w:rPr>
        <w:t xml:space="preserve"> </w:t>
      </w:r>
      <w:r>
        <w:t>all</w:t>
      </w:r>
      <w:r>
        <w:rPr>
          <w:spacing w:val="-2"/>
        </w:rPr>
        <w:t xml:space="preserve"> </w:t>
      </w:r>
      <w:r>
        <w:t>that,</w:t>
      </w:r>
      <w:r>
        <w:rPr>
          <w:spacing w:val="-5"/>
        </w:rPr>
        <w:t xml:space="preserve"> </w:t>
      </w:r>
      <w:r>
        <w:t>perhaps</w:t>
      </w:r>
      <w:r>
        <w:rPr>
          <w:spacing w:val="-3"/>
        </w:rPr>
        <w:t xml:space="preserve"> </w:t>
      </w:r>
      <w:r>
        <w:t>suggesting</w:t>
      </w:r>
      <w:r>
        <w:rPr>
          <w:spacing w:val="-2"/>
        </w:rPr>
        <w:t xml:space="preserve"> </w:t>
      </w:r>
      <w:r>
        <w:t>that</w:t>
      </w:r>
      <w:r>
        <w:rPr>
          <w:spacing w:val="-5"/>
        </w:rPr>
        <w:t xml:space="preserve"> </w:t>
      </w:r>
      <w:r>
        <w:t>you</w:t>
      </w:r>
      <w:r>
        <w:rPr>
          <w:spacing w:val="-2"/>
        </w:rPr>
        <w:t xml:space="preserve"> </w:t>
      </w:r>
      <w:r>
        <w:t>simply</w:t>
      </w:r>
      <w:r>
        <w:rPr>
          <w:spacing w:val="-3"/>
        </w:rPr>
        <w:t xml:space="preserve"> </w:t>
      </w:r>
      <w:r>
        <w:t>put</w:t>
      </w:r>
      <w:r>
        <w:rPr>
          <w:spacing w:val="-5"/>
        </w:rPr>
        <w:t xml:space="preserve"> </w:t>
      </w:r>
      <w:r>
        <w:t>a</w:t>
      </w:r>
      <w:r>
        <w:rPr>
          <w:spacing w:val="-2"/>
        </w:rPr>
        <w:t xml:space="preserve"> </w:t>
      </w:r>
      <w:r>
        <w:t>comma</w:t>
      </w:r>
      <w:r>
        <w:rPr>
          <w:spacing w:val="-2"/>
        </w:rPr>
        <w:t xml:space="preserve"> </w:t>
      </w:r>
      <w:r>
        <w:t>where</w:t>
      </w:r>
      <w:r>
        <w:rPr>
          <w:spacing w:val="-2"/>
        </w:rPr>
        <w:t xml:space="preserve"> </w:t>
      </w:r>
      <w:r>
        <w:t>you need</w:t>
      </w:r>
      <w:r>
        <w:rPr>
          <w:spacing w:val="-3"/>
        </w:rPr>
        <w:t xml:space="preserve"> </w:t>
      </w:r>
      <w:r>
        <w:t>to</w:t>
      </w:r>
      <w:r>
        <w:rPr>
          <w:spacing w:val="-1"/>
        </w:rPr>
        <w:t xml:space="preserve"> </w:t>
      </w:r>
      <w:r>
        <w:t>breathe may</w:t>
      </w:r>
      <w:r>
        <w:rPr>
          <w:spacing w:val="-2"/>
        </w:rPr>
        <w:t xml:space="preserve"> </w:t>
      </w:r>
      <w:r>
        <w:t>not</w:t>
      </w:r>
      <w:r>
        <w:rPr>
          <w:spacing w:val="-4"/>
        </w:rPr>
        <w:t xml:space="preserve"> </w:t>
      </w:r>
      <w:r>
        <w:t>be the</w:t>
      </w:r>
      <w:r>
        <w:rPr>
          <w:spacing w:val="-1"/>
        </w:rPr>
        <w:t xml:space="preserve"> </w:t>
      </w:r>
      <w:r>
        <w:t>best</w:t>
      </w:r>
      <w:r>
        <w:rPr>
          <w:spacing w:val="-4"/>
        </w:rPr>
        <w:t xml:space="preserve"> </w:t>
      </w:r>
      <w:r>
        <w:t>strategy</w:t>
      </w:r>
      <w:r>
        <w:rPr>
          <w:spacing w:val="-1"/>
        </w:rPr>
        <w:t xml:space="preserve"> </w:t>
      </w:r>
      <w:r>
        <w:t>for</w:t>
      </w:r>
      <w:r>
        <w:rPr>
          <w:spacing w:val="-2"/>
        </w:rPr>
        <w:t xml:space="preserve"> </w:t>
      </w:r>
      <w:r>
        <w:t>teaching</w:t>
      </w:r>
      <w:r>
        <w:rPr>
          <w:spacing w:val="-1"/>
        </w:rPr>
        <w:t xml:space="preserve"> </w:t>
      </w:r>
      <w:r>
        <w:t>the use</w:t>
      </w:r>
      <w:r>
        <w:rPr>
          <w:spacing w:val="-1"/>
        </w:rPr>
        <w:t xml:space="preserve"> </w:t>
      </w:r>
      <w:r>
        <w:t>of</w:t>
      </w:r>
      <w:r>
        <w:rPr>
          <w:spacing w:val="-4"/>
        </w:rPr>
        <w:t xml:space="preserve"> </w:t>
      </w:r>
      <w:r>
        <w:t xml:space="preserve">the </w:t>
      </w:r>
      <w:r>
        <w:rPr>
          <w:spacing w:val="-2"/>
        </w:rPr>
        <w:t>comma.</w:t>
      </w:r>
    </w:p>
    <w:p w14:paraId="067124C6" w14:textId="77777777" w:rsidR="00534A77" w:rsidRDefault="00534A77">
      <w:pPr>
        <w:pStyle w:val="BodyText"/>
        <w:sectPr w:rsidR="00534A77">
          <w:pgSz w:w="11910" w:h="16840"/>
          <w:pgMar w:top="1720" w:right="1275" w:bottom="1160" w:left="1275" w:header="0" w:footer="961" w:gutter="0"/>
          <w:cols w:space="720"/>
        </w:sectPr>
      </w:pPr>
    </w:p>
    <w:p w14:paraId="3D9C69BD" w14:textId="77777777" w:rsidR="00534A77" w:rsidRDefault="00000000">
      <w:pPr>
        <w:pStyle w:val="BodyText"/>
        <w:spacing w:before="80"/>
        <w:ind w:right="262"/>
      </w:pPr>
      <w:r>
        <w:lastRenderedPageBreak/>
        <w:t>There</w:t>
      </w:r>
      <w:r>
        <w:rPr>
          <w:spacing w:val="-2"/>
        </w:rPr>
        <w:t xml:space="preserve"> </w:t>
      </w:r>
      <w:r>
        <w:t>are</w:t>
      </w:r>
      <w:r>
        <w:rPr>
          <w:spacing w:val="-2"/>
        </w:rPr>
        <w:t xml:space="preserve"> </w:t>
      </w:r>
      <w:r>
        <w:t>rules</w:t>
      </w:r>
      <w:r>
        <w:rPr>
          <w:spacing w:val="-3"/>
        </w:rPr>
        <w:t xml:space="preserve"> </w:t>
      </w:r>
      <w:r>
        <w:t>and</w:t>
      </w:r>
      <w:r>
        <w:rPr>
          <w:spacing w:val="-2"/>
        </w:rPr>
        <w:t xml:space="preserve"> </w:t>
      </w:r>
      <w:r>
        <w:t>many</w:t>
      </w:r>
      <w:r>
        <w:rPr>
          <w:spacing w:val="-3"/>
        </w:rPr>
        <w:t xml:space="preserve"> </w:t>
      </w:r>
      <w:r>
        <w:t>of</w:t>
      </w:r>
      <w:r>
        <w:rPr>
          <w:spacing w:val="-5"/>
        </w:rPr>
        <w:t xml:space="preserve"> </w:t>
      </w:r>
      <w:r>
        <w:t>them</w:t>
      </w:r>
      <w:r>
        <w:rPr>
          <w:spacing w:val="-3"/>
        </w:rPr>
        <w:t xml:space="preserve"> </w:t>
      </w:r>
      <w:r>
        <w:t>are</w:t>
      </w:r>
      <w:r>
        <w:rPr>
          <w:spacing w:val="-2"/>
        </w:rPr>
        <w:t xml:space="preserve"> </w:t>
      </w:r>
      <w:r>
        <w:t>simple,</w:t>
      </w:r>
      <w:r>
        <w:rPr>
          <w:spacing w:val="-5"/>
        </w:rPr>
        <w:t xml:space="preserve"> </w:t>
      </w:r>
      <w:r>
        <w:t>although</w:t>
      </w:r>
      <w:r>
        <w:rPr>
          <w:spacing w:val="-2"/>
        </w:rPr>
        <w:t xml:space="preserve"> </w:t>
      </w:r>
      <w:r>
        <w:t>some</w:t>
      </w:r>
      <w:r>
        <w:rPr>
          <w:spacing w:val="-2"/>
        </w:rPr>
        <w:t xml:space="preserve"> </w:t>
      </w:r>
      <w:r>
        <w:t>are</w:t>
      </w:r>
      <w:r>
        <w:rPr>
          <w:spacing w:val="-2"/>
        </w:rPr>
        <w:t xml:space="preserve"> </w:t>
      </w:r>
      <w:r>
        <w:t>far</w:t>
      </w:r>
      <w:r>
        <w:rPr>
          <w:spacing w:val="-3"/>
        </w:rPr>
        <w:t xml:space="preserve"> </w:t>
      </w:r>
      <w:r>
        <w:t>from</w:t>
      </w:r>
      <w:r>
        <w:rPr>
          <w:spacing w:val="-3"/>
        </w:rPr>
        <w:t xml:space="preserve"> </w:t>
      </w:r>
      <w:r>
        <w:t>hard</w:t>
      </w:r>
      <w:r>
        <w:rPr>
          <w:spacing w:val="-2"/>
        </w:rPr>
        <w:t xml:space="preserve"> </w:t>
      </w:r>
      <w:r>
        <w:t>and fast. What follows are five important uses of a comma.</w:t>
      </w:r>
    </w:p>
    <w:p w14:paraId="34915F23" w14:textId="77777777" w:rsidR="00534A77" w:rsidRDefault="00000000">
      <w:pPr>
        <w:pStyle w:val="Heading2"/>
        <w:numPr>
          <w:ilvl w:val="0"/>
          <w:numId w:val="8"/>
        </w:numPr>
        <w:tabs>
          <w:tab w:val="left" w:pos="428"/>
        </w:tabs>
        <w:spacing w:before="183"/>
        <w:ind w:left="428" w:hanging="263"/>
      </w:pPr>
      <w:r>
        <w:rPr>
          <w:color w:val="4471C4"/>
          <w:spacing w:val="-4"/>
        </w:rPr>
        <w:t>Lists</w:t>
      </w:r>
    </w:p>
    <w:p w14:paraId="47FB95A2" w14:textId="77777777" w:rsidR="00534A77" w:rsidRDefault="00000000">
      <w:pPr>
        <w:pStyle w:val="BodyText"/>
        <w:spacing w:before="185"/>
        <w:ind w:right="278"/>
      </w:pPr>
      <w:r>
        <w:t>Commas</w:t>
      </w:r>
      <w:r>
        <w:rPr>
          <w:spacing w:val="-3"/>
        </w:rPr>
        <w:t xml:space="preserve"> </w:t>
      </w:r>
      <w:r>
        <w:t>are</w:t>
      </w:r>
      <w:r>
        <w:rPr>
          <w:spacing w:val="-2"/>
        </w:rPr>
        <w:t xml:space="preserve"> </w:t>
      </w:r>
      <w:r>
        <w:t>used</w:t>
      </w:r>
      <w:r>
        <w:rPr>
          <w:spacing w:val="-2"/>
        </w:rPr>
        <w:t xml:space="preserve"> </w:t>
      </w:r>
      <w:r>
        <w:t>to</w:t>
      </w:r>
      <w:r>
        <w:rPr>
          <w:spacing w:val="-2"/>
        </w:rPr>
        <w:t xml:space="preserve"> </w:t>
      </w:r>
      <w:r>
        <w:t>separate</w:t>
      </w:r>
      <w:r>
        <w:rPr>
          <w:spacing w:val="-2"/>
        </w:rPr>
        <w:t xml:space="preserve"> </w:t>
      </w:r>
      <w:r>
        <w:t>items</w:t>
      </w:r>
      <w:r>
        <w:rPr>
          <w:spacing w:val="-3"/>
        </w:rPr>
        <w:t xml:space="preserve"> </w:t>
      </w:r>
      <w:r>
        <w:t>in</w:t>
      </w:r>
      <w:r>
        <w:rPr>
          <w:spacing w:val="-2"/>
        </w:rPr>
        <w:t xml:space="preserve"> </w:t>
      </w:r>
      <w:r>
        <w:t>a</w:t>
      </w:r>
      <w:r>
        <w:rPr>
          <w:spacing w:val="-2"/>
        </w:rPr>
        <w:t xml:space="preserve"> </w:t>
      </w:r>
      <w:r>
        <w:t>list.</w:t>
      </w:r>
      <w:r>
        <w:rPr>
          <w:spacing w:val="40"/>
        </w:rPr>
        <w:t xml:space="preserve"> </w:t>
      </w:r>
      <w:r>
        <w:t>If you</w:t>
      </w:r>
      <w:r>
        <w:rPr>
          <w:spacing w:val="-2"/>
        </w:rPr>
        <w:t xml:space="preserve"> </w:t>
      </w:r>
      <w:r>
        <w:t>are</w:t>
      </w:r>
      <w:r>
        <w:rPr>
          <w:spacing w:val="-2"/>
        </w:rPr>
        <w:t xml:space="preserve"> </w:t>
      </w:r>
      <w:r>
        <w:t>listing</w:t>
      </w:r>
      <w:r>
        <w:rPr>
          <w:spacing w:val="-2"/>
        </w:rPr>
        <w:t xml:space="preserve"> </w:t>
      </w:r>
      <w:r>
        <w:t>more</w:t>
      </w:r>
      <w:r>
        <w:rPr>
          <w:spacing w:val="-2"/>
        </w:rPr>
        <w:t xml:space="preserve"> </w:t>
      </w:r>
      <w:r>
        <w:t>than</w:t>
      </w:r>
      <w:r>
        <w:rPr>
          <w:spacing w:val="-2"/>
        </w:rPr>
        <w:t xml:space="preserve"> </w:t>
      </w:r>
      <w:r>
        <w:t>two</w:t>
      </w:r>
      <w:r>
        <w:rPr>
          <w:spacing w:val="-2"/>
        </w:rPr>
        <w:t xml:space="preserve"> </w:t>
      </w:r>
      <w:r>
        <w:t>items, you should use a comma to separate them.</w:t>
      </w:r>
    </w:p>
    <w:p w14:paraId="19A8527A" w14:textId="77777777" w:rsidR="00534A77" w:rsidRDefault="00000000">
      <w:pPr>
        <w:pStyle w:val="Heading3"/>
        <w:spacing w:line="240" w:lineRule="auto"/>
      </w:pPr>
      <w:r>
        <w:rPr>
          <w:color w:val="FF0000"/>
          <w:spacing w:val="-2"/>
        </w:rPr>
        <w:t>Example:</w:t>
      </w:r>
    </w:p>
    <w:p w14:paraId="6970D800" w14:textId="77777777" w:rsidR="00534A77" w:rsidRDefault="00000000">
      <w:pPr>
        <w:pStyle w:val="ListParagraph"/>
        <w:numPr>
          <w:ilvl w:val="1"/>
          <w:numId w:val="8"/>
        </w:numPr>
        <w:tabs>
          <w:tab w:val="left" w:pos="885"/>
        </w:tabs>
        <w:spacing w:before="4"/>
        <w:ind w:left="885"/>
        <w:rPr>
          <w:rFonts w:ascii="Symbol" w:hAnsi="Symbol"/>
          <w:position w:val="-1"/>
          <w:sz w:val="24"/>
        </w:rPr>
      </w:pPr>
      <w:r>
        <w:rPr>
          <w:sz w:val="24"/>
        </w:rPr>
        <w:t>The</w:t>
      </w:r>
      <w:r>
        <w:rPr>
          <w:spacing w:val="-2"/>
          <w:sz w:val="24"/>
        </w:rPr>
        <w:t xml:space="preserve"> </w:t>
      </w:r>
      <w:r>
        <w:rPr>
          <w:sz w:val="24"/>
        </w:rPr>
        <w:t>journal</w:t>
      </w:r>
      <w:r>
        <w:rPr>
          <w:spacing w:val="-1"/>
          <w:sz w:val="24"/>
        </w:rPr>
        <w:t xml:space="preserve"> </w:t>
      </w:r>
      <w:r>
        <w:rPr>
          <w:sz w:val="24"/>
        </w:rPr>
        <w:t>article</w:t>
      </w:r>
      <w:r>
        <w:rPr>
          <w:spacing w:val="-2"/>
          <w:sz w:val="24"/>
        </w:rPr>
        <w:t xml:space="preserve"> </w:t>
      </w:r>
      <w:r>
        <w:rPr>
          <w:sz w:val="24"/>
        </w:rPr>
        <w:t>was</w:t>
      </w:r>
      <w:r>
        <w:rPr>
          <w:spacing w:val="-2"/>
          <w:sz w:val="24"/>
        </w:rPr>
        <w:t xml:space="preserve"> </w:t>
      </w:r>
      <w:r>
        <w:rPr>
          <w:sz w:val="24"/>
        </w:rPr>
        <w:t>written</w:t>
      </w:r>
      <w:r>
        <w:rPr>
          <w:spacing w:val="-2"/>
          <w:sz w:val="24"/>
        </w:rPr>
        <w:t xml:space="preserve"> </w:t>
      </w:r>
      <w:r>
        <w:rPr>
          <w:sz w:val="24"/>
        </w:rPr>
        <w:t>by</w:t>
      </w:r>
      <w:r>
        <w:rPr>
          <w:spacing w:val="-2"/>
          <w:sz w:val="24"/>
        </w:rPr>
        <w:t xml:space="preserve"> </w:t>
      </w:r>
      <w:r>
        <w:rPr>
          <w:sz w:val="24"/>
        </w:rPr>
        <w:t>Smith,</w:t>
      </w:r>
      <w:r>
        <w:rPr>
          <w:spacing w:val="-5"/>
          <w:sz w:val="24"/>
        </w:rPr>
        <w:t xml:space="preserve"> </w:t>
      </w:r>
      <w:r>
        <w:rPr>
          <w:sz w:val="24"/>
        </w:rPr>
        <w:t>Jones</w:t>
      </w:r>
      <w:r>
        <w:rPr>
          <w:spacing w:val="-7"/>
          <w:sz w:val="24"/>
        </w:rPr>
        <w:t xml:space="preserve"> </w:t>
      </w:r>
      <w:r>
        <w:rPr>
          <w:sz w:val="24"/>
        </w:rPr>
        <w:t>and</w:t>
      </w:r>
      <w:r>
        <w:rPr>
          <w:spacing w:val="-1"/>
          <w:sz w:val="24"/>
        </w:rPr>
        <w:t xml:space="preserve"> </w:t>
      </w:r>
      <w:r>
        <w:rPr>
          <w:spacing w:val="-2"/>
          <w:sz w:val="24"/>
        </w:rPr>
        <w:t>Black.</w:t>
      </w:r>
    </w:p>
    <w:p w14:paraId="291B755B" w14:textId="77777777" w:rsidR="00534A77" w:rsidRDefault="00000000">
      <w:pPr>
        <w:pStyle w:val="BodyText"/>
        <w:spacing w:before="162"/>
        <w:ind w:right="262"/>
      </w:pPr>
      <w:r>
        <w:t>If</w:t>
      </w:r>
      <w:r>
        <w:rPr>
          <w:spacing w:val="-5"/>
        </w:rPr>
        <w:t xml:space="preserve"> </w:t>
      </w:r>
      <w:r>
        <w:t>you</w:t>
      </w:r>
      <w:r>
        <w:rPr>
          <w:spacing w:val="-2"/>
        </w:rPr>
        <w:t xml:space="preserve"> </w:t>
      </w:r>
      <w:r>
        <w:t>are</w:t>
      </w:r>
      <w:r>
        <w:rPr>
          <w:spacing w:val="-2"/>
        </w:rPr>
        <w:t xml:space="preserve"> </w:t>
      </w:r>
      <w:r>
        <w:t>American,</w:t>
      </w:r>
      <w:r>
        <w:rPr>
          <w:spacing w:val="-5"/>
        </w:rPr>
        <w:t xml:space="preserve"> </w:t>
      </w:r>
      <w:r>
        <w:t>you</w:t>
      </w:r>
      <w:r>
        <w:rPr>
          <w:spacing w:val="-2"/>
        </w:rPr>
        <w:t xml:space="preserve"> </w:t>
      </w:r>
      <w:r>
        <w:t>will</w:t>
      </w:r>
      <w:r>
        <w:rPr>
          <w:spacing w:val="-2"/>
        </w:rPr>
        <w:t xml:space="preserve"> </w:t>
      </w:r>
      <w:r>
        <w:t>also</w:t>
      </w:r>
      <w:r>
        <w:rPr>
          <w:spacing w:val="-2"/>
        </w:rPr>
        <w:t xml:space="preserve"> </w:t>
      </w:r>
      <w:r>
        <w:t>insert</w:t>
      </w:r>
      <w:r>
        <w:rPr>
          <w:spacing w:val="-5"/>
        </w:rPr>
        <w:t xml:space="preserve"> </w:t>
      </w:r>
      <w:r>
        <w:t>a</w:t>
      </w:r>
      <w:r>
        <w:rPr>
          <w:spacing w:val="-2"/>
        </w:rPr>
        <w:t xml:space="preserve"> </w:t>
      </w:r>
      <w:r>
        <w:t>comma</w:t>
      </w:r>
      <w:r>
        <w:rPr>
          <w:spacing w:val="-2"/>
        </w:rPr>
        <w:t xml:space="preserve"> </w:t>
      </w:r>
      <w:r>
        <w:t>between</w:t>
      </w:r>
      <w:r>
        <w:rPr>
          <w:spacing w:val="-2"/>
        </w:rPr>
        <w:t xml:space="preserve"> </w:t>
      </w:r>
      <w:r>
        <w:t>the</w:t>
      </w:r>
      <w:r>
        <w:rPr>
          <w:spacing w:val="-2"/>
        </w:rPr>
        <w:t xml:space="preserve"> </w:t>
      </w:r>
      <w:r>
        <w:t>second</w:t>
      </w:r>
      <w:r>
        <w:rPr>
          <w:spacing w:val="-2"/>
        </w:rPr>
        <w:t xml:space="preserve"> </w:t>
      </w:r>
      <w:r>
        <w:t>last</w:t>
      </w:r>
      <w:r>
        <w:rPr>
          <w:spacing w:val="-5"/>
        </w:rPr>
        <w:t xml:space="preserve"> </w:t>
      </w:r>
      <w:r>
        <w:t>item</w:t>
      </w:r>
      <w:r>
        <w:rPr>
          <w:spacing w:val="-3"/>
        </w:rPr>
        <w:t xml:space="preserve"> </w:t>
      </w:r>
      <w:r>
        <w:t>and the ‘and’ or the ‘or’.</w:t>
      </w:r>
    </w:p>
    <w:p w14:paraId="1D71F97B" w14:textId="77777777" w:rsidR="00534A77" w:rsidRDefault="00000000">
      <w:pPr>
        <w:pStyle w:val="Heading3"/>
        <w:spacing w:before="273" w:line="276" w:lineRule="exact"/>
      </w:pPr>
      <w:r>
        <w:rPr>
          <w:color w:val="FF0000"/>
          <w:spacing w:val="-2"/>
        </w:rPr>
        <w:t>Example:</w:t>
      </w:r>
    </w:p>
    <w:p w14:paraId="387C99DC" w14:textId="77777777" w:rsidR="00534A77" w:rsidRDefault="00000000">
      <w:pPr>
        <w:pStyle w:val="ListParagraph"/>
        <w:numPr>
          <w:ilvl w:val="1"/>
          <w:numId w:val="8"/>
        </w:numPr>
        <w:tabs>
          <w:tab w:val="left" w:pos="885"/>
        </w:tabs>
        <w:spacing w:line="297" w:lineRule="exact"/>
        <w:ind w:left="885"/>
        <w:rPr>
          <w:rFonts w:ascii="Symbol" w:hAnsi="Symbol"/>
          <w:position w:val="-1"/>
          <w:sz w:val="24"/>
        </w:rPr>
      </w:pPr>
      <w:r>
        <w:rPr>
          <w:sz w:val="24"/>
        </w:rPr>
        <w:t>We</w:t>
      </w:r>
      <w:r>
        <w:rPr>
          <w:spacing w:val="-3"/>
          <w:sz w:val="24"/>
        </w:rPr>
        <w:t xml:space="preserve"> </w:t>
      </w:r>
      <w:r>
        <w:rPr>
          <w:sz w:val="24"/>
        </w:rPr>
        <w:t>were</w:t>
      </w:r>
      <w:r>
        <w:rPr>
          <w:spacing w:val="-2"/>
          <w:sz w:val="24"/>
        </w:rPr>
        <w:t xml:space="preserve"> </w:t>
      </w:r>
      <w:r>
        <w:rPr>
          <w:sz w:val="24"/>
        </w:rPr>
        <w:t>given</w:t>
      </w:r>
      <w:r>
        <w:rPr>
          <w:spacing w:val="-2"/>
          <w:sz w:val="24"/>
        </w:rPr>
        <w:t xml:space="preserve"> </w:t>
      </w:r>
      <w:r>
        <w:rPr>
          <w:sz w:val="24"/>
        </w:rPr>
        <w:t>access</w:t>
      </w:r>
      <w:r>
        <w:rPr>
          <w:spacing w:val="-3"/>
          <w:sz w:val="24"/>
        </w:rPr>
        <w:t xml:space="preserve"> </w:t>
      </w:r>
      <w:r>
        <w:rPr>
          <w:sz w:val="24"/>
        </w:rPr>
        <w:t>to</w:t>
      </w:r>
      <w:r>
        <w:rPr>
          <w:spacing w:val="-2"/>
          <w:sz w:val="24"/>
        </w:rPr>
        <w:t xml:space="preserve"> </w:t>
      </w:r>
      <w:r>
        <w:rPr>
          <w:sz w:val="24"/>
        </w:rPr>
        <w:t>papers,</w:t>
      </w:r>
      <w:r>
        <w:rPr>
          <w:spacing w:val="-5"/>
          <w:sz w:val="24"/>
        </w:rPr>
        <w:t xml:space="preserve"> </w:t>
      </w:r>
      <w:r>
        <w:rPr>
          <w:sz w:val="24"/>
        </w:rPr>
        <w:t>books,</w:t>
      </w:r>
      <w:r>
        <w:rPr>
          <w:spacing w:val="-5"/>
          <w:sz w:val="24"/>
        </w:rPr>
        <w:t xml:space="preserve"> </w:t>
      </w:r>
      <w:r>
        <w:rPr>
          <w:sz w:val="24"/>
        </w:rPr>
        <w:t>abstracts,</w:t>
      </w:r>
      <w:r>
        <w:rPr>
          <w:spacing w:val="-4"/>
          <w:sz w:val="24"/>
        </w:rPr>
        <w:t xml:space="preserve"> </w:t>
      </w:r>
      <w:r>
        <w:rPr>
          <w:sz w:val="24"/>
        </w:rPr>
        <w:t>and</w:t>
      </w:r>
      <w:r>
        <w:rPr>
          <w:spacing w:val="-2"/>
          <w:sz w:val="24"/>
        </w:rPr>
        <w:t xml:space="preserve"> reports.</w:t>
      </w:r>
    </w:p>
    <w:p w14:paraId="1F274CEA" w14:textId="77777777" w:rsidR="00534A77" w:rsidRDefault="00000000">
      <w:pPr>
        <w:pStyle w:val="BodyText"/>
        <w:spacing w:before="162"/>
        <w:ind w:right="278"/>
      </w:pPr>
      <w:r>
        <w:t>This is known as an Oxford, Harvard, or Serial Comma. Commas in lists are compulsory, but serial commas are a matter of choice and house-style.</w:t>
      </w:r>
      <w:r>
        <w:rPr>
          <w:spacing w:val="40"/>
        </w:rPr>
        <w:t xml:space="preserve"> </w:t>
      </w:r>
      <w:r>
        <w:t>As with many</w:t>
      </w:r>
      <w:r>
        <w:rPr>
          <w:spacing w:val="-4"/>
        </w:rPr>
        <w:t xml:space="preserve"> </w:t>
      </w:r>
      <w:r>
        <w:t>acceptable</w:t>
      </w:r>
      <w:r>
        <w:rPr>
          <w:spacing w:val="-3"/>
        </w:rPr>
        <w:t xml:space="preserve"> </w:t>
      </w:r>
      <w:r>
        <w:t>variants</w:t>
      </w:r>
      <w:r>
        <w:rPr>
          <w:spacing w:val="-4"/>
        </w:rPr>
        <w:t xml:space="preserve"> </w:t>
      </w:r>
      <w:r>
        <w:t>in</w:t>
      </w:r>
      <w:r>
        <w:rPr>
          <w:spacing w:val="-3"/>
        </w:rPr>
        <w:t xml:space="preserve"> </w:t>
      </w:r>
      <w:r>
        <w:t>punctuation,</w:t>
      </w:r>
      <w:r>
        <w:rPr>
          <w:spacing w:val="-6"/>
        </w:rPr>
        <w:t xml:space="preserve"> </w:t>
      </w:r>
      <w:r>
        <w:t>the</w:t>
      </w:r>
      <w:r>
        <w:rPr>
          <w:spacing w:val="-3"/>
        </w:rPr>
        <w:t xml:space="preserve"> </w:t>
      </w:r>
      <w:r>
        <w:t>acceptability</w:t>
      </w:r>
      <w:r>
        <w:rPr>
          <w:spacing w:val="-4"/>
        </w:rPr>
        <w:t xml:space="preserve"> </w:t>
      </w:r>
      <w:r>
        <w:t>is</w:t>
      </w:r>
      <w:r>
        <w:rPr>
          <w:spacing w:val="-4"/>
        </w:rPr>
        <w:t xml:space="preserve"> </w:t>
      </w:r>
      <w:r>
        <w:t>largely</w:t>
      </w:r>
      <w:r>
        <w:rPr>
          <w:spacing w:val="-4"/>
        </w:rPr>
        <w:t xml:space="preserve"> </w:t>
      </w:r>
      <w:r>
        <w:t>dependent</w:t>
      </w:r>
      <w:r>
        <w:rPr>
          <w:spacing w:val="-6"/>
        </w:rPr>
        <w:t xml:space="preserve"> </w:t>
      </w:r>
      <w:r>
        <w:t>on your consistency.</w:t>
      </w:r>
      <w:r>
        <w:rPr>
          <w:spacing w:val="40"/>
        </w:rPr>
        <w:t xml:space="preserve"> </w:t>
      </w:r>
      <w:r>
        <w:t>In other words, pick a style and stick with it.</w:t>
      </w:r>
    </w:p>
    <w:p w14:paraId="41BE6521" w14:textId="77777777" w:rsidR="00534A77" w:rsidRDefault="00000000">
      <w:pPr>
        <w:pStyle w:val="Heading2"/>
        <w:numPr>
          <w:ilvl w:val="0"/>
          <w:numId w:val="8"/>
        </w:numPr>
        <w:tabs>
          <w:tab w:val="left" w:pos="428"/>
        </w:tabs>
        <w:spacing w:before="187"/>
        <w:ind w:left="428" w:hanging="263"/>
      </w:pPr>
      <w:r>
        <w:rPr>
          <w:color w:val="4471C4"/>
        </w:rPr>
        <w:t>Coordinate</w:t>
      </w:r>
      <w:r>
        <w:rPr>
          <w:color w:val="4471C4"/>
          <w:spacing w:val="-11"/>
        </w:rPr>
        <w:t xml:space="preserve"> </w:t>
      </w:r>
      <w:r>
        <w:rPr>
          <w:color w:val="4471C4"/>
          <w:spacing w:val="-2"/>
        </w:rPr>
        <w:t>adjectives</w:t>
      </w:r>
    </w:p>
    <w:p w14:paraId="403A7EB3" w14:textId="77777777" w:rsidR="00534A77" w:rsidRDefault="00000000">
      <w:pPr>
        <w:pStyle w:val="BodyText"/>
        <w:spacing w:before="184"/>
        <w:ind w:right="262"/>
      </w:pPr>
      <w:r>
        <w:t>When we use more than one adjective to describe a noun, we insert a comma between</w:t>
      </w:r>
      <w:r>
        <w:rPr>
          <w:spacing w:val="-1"/>
        </w:rPr>
        <w:t xml:space="preserve"> </w:t>
      </w:r>
      <w:r>
        <w:t>each.</w:t>
      </w:r>
      <w:r>
        <w:rPr>
          <w:spacing w:val="40"/>
        </w:rPr>
        <w:t xml:space="preserve"> </w:t>
      </w:r>
      <w:r>
        <w:t>There</w:t>
      </w:r>
      <w:r>
        <w:rPr>
          <w:spacing w:val="-1"/>
        </w:rPr>
        <w:t xml:space="preserve"> </w:t>
      </w:r>
      <w:r>
        <w:t>are</w:t>
      </w:r>
      <w:r>
        <w:rPr>
          <w:spacing w:val="-1"/>
        </w:rPr>
        <w:t xml:space="preserve"> </w:t>
      </w:r>
      <w:r>
        <w:t>some</w:t>
      </w:r>
      <w:r>
        <w:rPr>
          <w:spacing w:val="-1"/>
        </w:rPr>
        <w:t xml:space="preserve"> </w:t>
      </w:r>
      <w:r>
        <w:t>exceptions</w:t>
      </w:r>
      <w:r>
        <w:rPr>
          <w:spacing w:val="-2"/>
        </w:rPr>
        <w:t xml:space="preserve"> </w:t>
      </w:r>
      <w:r>
        <w:t>to</w:t>
      </w:r>
      <w:r>
        <w:rPr>
          <w:spacing w:val="-1"/>
        </w:rPr>
        <w:t xml:space="preserve"> </w:t>
      </w:r>
      <w:r>
        <w:t>this,</w:t>
      </w:r>
      <w:r>
        <w:rPr>
          <w:spacing w:val="-4"/>
        </w:rPr>
        <w:t xml:space="preserve"> </w:t>
      </w:r>
      <w:r>
        <w:t>but</w:t>
      </w:r>
      <w:r>
        <w:rPr>
          <w:spacing w:val="-4"/>
        </w:rPr>
        <w:t xml:space="preserve"> </w:t>
      </w:r>
      <w:r>
        <w:t>as</w:t>
      </w:r>
      <w:r>
        <w:rPr>
          <w:spacing w:val="-2"/>
        </w:rPr>
        <w:t xml:space="preserve"> </w:t>
      </w:r>
      <w:r>
        <w:t>a</w:t>
      </w:r>
      <w:r>
        <w:rPr>
          <w:spacing w:val="-1"/>
        </w:rPr>
        <w:t xml:space="preserve"> </w:t>
      </w:r>
      <w:r>
        <w:t>rule</w:t>
      </w:r>
      <w:r>
        <w:rPr>
          <w:spacing w:val="-1"/>
        </w:rPr>
        <w:t xml:space="preserve"> </w:t>
      </w:r>
      <w:r>
        <w:t>of</w:t>
      </w:r>
      <w:r>
        <w:rPr>
          <w:spacing w:val="-4"/>
        </w:rPr>
        <w:t xml:space="preserve"> </w:t>
      </w:r>
      <w:r>
        <w:t>thumb</w:t>
      </w:r>
      <w:r>
        <w:rPr>
          <w:spacing w:val="-1"/>
        </w:rPr>
        <w:t xml:space="preserve"> </w:t>
      </w:r>
      <w:r>
        <w:t>if</w:t>
      </w:r>
      <w:r>
        <w:rPr>
          <w:spacing w:val="-4"/>
        </w:rPr>
        <w:t xml:space="preserve"> </w:t>
      </w:r>
      <w:r>
        <w:t>you</w:t>
      </w:r>
      <w:r>
        <w:rPr>
          <w:spacing w:val="-1"/>
        </w:rPr>
        <w:t xml:space="preserve"> </w:t>
      </w:r>
      <w:r>
        <w:t>can insert the word ‘and’ or ‘or’ between the adjectives, and if you can reverse the adjectives with no loss of meaning, the adjectives are known as coordinate and a comma is appropriate; if you cannot, then the adjectives aren’t and it isn’t.</w:t>
      </w:r>
    </w:p>
    <w:p w14:paraId="1F1B7F75" w14:textId="77777777" w:rsidR="00534A77" w:rsidRDefault="00000000">
      <w:pPr>
        <w:pStyle w:val="Heading3"/>
        <w:spacing w:before="186" w:line="276" w:lineRule="exact"/>
      </w:pPr>
      <w:r>
        <w:rPr>
          <w:color w:val="FF0000"/>
          <w:spacing w:val="-2"/>
        </w:rPr>
        <w:t>Examples:</w:t>
      </w:r>
    </w:p>
    <w:p w14:paraId="7CF56A97"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This</w:t>
      </w:r>
      <w:r>
        <w:rPr>
          <w:spacing w:val="-5"/>
          <w:sz w:val="24"/>
        </w:rPr>
        <w:t xml:space="preserve"> </w:t>
      </w:r>
      <w:r>
        <w:rPr>
          <w:sz w:val="24"/>
        </w:rPr>
        <w:t>is</w:t>
      </w:r>
      <w:r>
        <w:rPr>
          <w:spacing w:val="-2"/>
          <w:sz w:val="24"/>
        </w:rPr>
        <w:t xml:space="preserve"> </w:t>
      </w:r>
      <w:r>
        <w:rPr>
          <w:sz w:val="24"/>
        </w:rPr>
        <w:t>a</w:t>
      </w:r>
      <w:r>
        <w:rPr>
          <w:spacing w:val="-1"/>
          <w:sz w:val="24"/>
        </w:rPr>
        <w:t xml:space="preserve"> </w:t>
      </w:r>
      <w:r>
        <w:rPr>
          <w:sz w:val="24"/>
        </w:rPr>
        <w:t>short,</w:t>
      </w:r>
      <w:r>
        <w:rPr>
          <w:spacing w:val="-4"/>
          <w:sz w:val="24"/>
        </w:rPr>
        <w:t xml:space="preserve"> </w:t>
      </w:r>
      <w:r>
        <w:rPr>
          <w:sz w:val="24"/>
        </w:rPr>
        <w:t>easy</w:t>
      </w:r>
      <w:r>
        <w:rPr>
          <w:spacing w:val="-2"/>
          <w:sz w:val="24"/>
        </w:rPr>
        <w:t xml:space="preserve"> </w:t>
      </w:r>
      <w:r>
        <w:rPr>
          <w:sz w:val="24"/>
        </w:rPr>
        <w:t>assignment.</w:t>
      </w:r>
      <w:r>
        <w:rPr>
          <w:spacing w:val="61"/>
          <w:sz w:val="24"/>
        </w:rPr>
        <w:t xml:space="preserve"> </w:t>
      </w:r>
      <w:r>
        <w:rPr>
          <w:sz w:val="24"/>
        </w:rPr>
        <w:t>(coordinate</w:t>
      </w:r>
      <w:r>
        <w:rPr>
          <w:spacing w:val="-1"/>
          <w:sz w:val="24"/>
        </w:rPr>
        <w:t xml:space="preserve"> </w:t>
      </w:r>
      <w:r>
        <w:rPr>
          <w:spacing w:val="-2"/>
          <w:sz w:val="24"/>
        </w:rPr>
        <w:t>adjectives)</w:t>
      </w:r>
    </w:p>
    <w:p w14:paraId="6E0720CF" w14:textId="77777777" w:rsidR="00534A77" w:rsidRDefault="00000000">
      <w:pPr>
        <w:pStyle w:val="ListParagraph"/>
        <w:numPr>
          <w:ilvl w:val="1"/>
          <w:numId w:val="8"/>
        </w:numPr>
        <w:tabs>
          <w:tab w:val="left" w:pos="885"/>
        </w:tabs>
        <w:spacing w:line="275" w:lineRule="exact"/>
        <w:ind w:left="885"/>
        <w:rPr>
          <w:rFonts w:ascii="Symbol" w:hAnsi="Symbol"/>
          <w:position w:val="-1"/>
          <w:sz w:val="24"/>
        </w:rPr>
      </w:pPr>
      <w:r>
        <w:rPr>
          <w:sz w:val="24"/>
        </w:rPr>
        <w:t>The</w:t>
      </w:r>
      <w:r>
        <w:rPr>
          <w:spacing w:val="-4"/>
          <w:sz w:val="24"/>
        </w:rPr>
        <w:t xml:space="preserve"> </w:t>
      </w:r>
      <w:r>
        <w:rPr>
          <w:sz w:val="24"/>
        </w:rPr>
        <w:t>pristine,</w:t>
      </w:r>
      <w:r>
        <w:rPr>
          <w:spacing w:val="-5"/>
          <w:sz w:val="24"/>
        </w:rPr>
        <w:t xml:space="preserve"> </w:t>
      </w:r>
      <w:r>
        <w:rPr>
          <w:sz w:val="24"/>
        </w:rPr>
        <w:t>unpublished</w:t>
      </w:r>
      <w:r>
        <w:rPr>
          <w:spacing w:val="1"/>
          <w:sz w:val="24"/>
        </w:rPr>
        <w:t xml:space="preserve"> </w:t>
      </w:r>
      <w:r>
        <w:rPr>
          <w:sz w:val="24"/>
        </w:rPr>
        <w:t>manuscript</w:t>
      </w:r>
      <w:r>
        <w:rPr>
          <w:spacing w:val="-4"/>
          <w:sz w:val="24"/>
        </w:rPr>
        <w:t xml:space="preserve"> </w:t>
      </w:r>
      <w:r>
        <w:rPr>
          <w:sz w:val="24"/>
        </w:rPr>
        <w:t>lay</w:t>
      </w:r>
      <w:r>
        <w:rPr>
          <w:spacing w:val="-3"/>
          <w:sz w:val="24"/>
        </w:rPr>
        <w:t xml:space="preserve"> </w:t>
      </w:r>
      <w:r>
        <w:rPr>
          <w:sz w:val="24"/>
        </w:rPr>
        <w:t>on</w:t>
      </w:r>
      <w:r>
        <w:rPr>
          <w:spacing w:val="-2"/>
          <w:sz w:val="24"/>
        </w:rPr>
        <w:t xml:space="preserve"> </w:t>
      </w:r>
      <w:r>
        <w:rPr>
          <w:sz w:val="24"/>
        </w:rPr>
        <w:t>the</w:t>
      </w:r>
      <w:r>
        <w:rPr>
          <w:spacing w:val="-6"/>
          <w:sz w:val="24"/>
        </w:rPr>
        <w:t xml:space="preserve"> </w:t>
      </w:r>
      <w:r>
        <w:rPr>
          <w:sz w:val="24"/>
        </w:rPr>
        <w:t>table.</w:t>
      </w:r>
      <w:r>
        <w:rPr>
          <w:spacing w:val="59"/>
          <w:sz w:val="24"/>
        </w:rPr>
        <w:t xml:space="preserve"> </w:t>
      </w:r>
      <w:r>
        <w:rPr>
          <w:sz w:val="24"/>
        </w:rPr>
        <w:t>(coordinate</w:t>
      </w:r>
      <w:r>
        <w:rPr>
          <w:spacing w:val="-1"/>
          <w:sz w:val="24"/>
        </w:rPr>
        <w:t xml:space="preserve"> </w:t>
      </w:r>
      <w:r>
        <w:rPr>
          <w:spacing w:val="-2"/>
          <w:sz w:val="24"/>
        </w:rPr>
        <w:t>adjectives)</w:t>
      </w:r>
    </w:p>
    <w:p w14:paraId="22828C14" w14:textId="77777777" w:rsidR="00534A77" w:rsidRDefault="00000000">
      <w:pPr>
        <w:pStyle w:val="ListParagraph"/>
        <w:numPr>
          <w:ilvl w:val="1"/>
          <w:numId w:val="8"/>
        </w:numPr>
        <w:tabs>
          <w:tab w:val="left" w:pos="885"/>
        </w:tabs>
        <w:spacing w:line="275" w:lineRule="exact"/>
        <w:ind w:left="885"/>
        <w:rPr>
          <w:rFonts w:ascii="Symbol" w:hAnsi="Symbol"/>
          <w:position w:val="-1"/>
          <w:sz w:val="24"/>
        </w:rPr>
      </w:pPr>
      <w:r>
        <w:rPr>
          <w:sz w:val="24"/>
        </w:rPr>
        <w:t>The</w:t>
      </w:r>
      <w:r>
        <w:rPr>
          <w:spacing w:val="-4"/>
          <w:sz w:val="24"/>
        </w:rPr>
        <w:t xml:space="preserve"> </w:t>
      </w:r>
      <w:r>
        <w:rPr>
          <w:sz w:val="24"/>
        </w:rPr>
        <w:t>author</w:t>
      </w:r>
      <w:r>
        <w:rPr>
          <w:spacing w:val="-3"/>
          <w:sz w:val="24"/>
        </w:rPr>
        <w:t xml:space="preserve"> </w:t>
      </w:r>
      <w:r>
        <w:rPr>
          <w:sz w:val="24"/>
        </w:rPr>
        <w:t>wore</w:t>
      </w:r>
      <w:r>
        <w:rPr>
          <w:spacing w:val="-1"/>
          <w:sz w:val="24"/>
        </w:rPr>
        <w:t xml:space="preserve"> </w:t>
      </w:r>
      <w:r>
        <w:rPr>
          <w:sz w:val="24"/>
        </w:rPr>
        <w:t>a</w:t>
      </w:r>
      <w:r>
        <w:rPr>
          <w:spacing w:val="-2"/>
          <w:sz w:val="24"/>
        </w:rPr>
        <w:t xml:space="preserve"> </w:t>
      </w:r>
      <w:r>
        <w:rPr>
          <w:sz w:val="24"/>
        </w:rPr>
        <w:t>white</w:t>
      </w:r>
      <w:r>
        <w:rPr>
          <w:spacing w:val="-1"/>
          <w:sz w:val="24"/>
        </w:rPr>
        <w:t xml:space="preserve"> </w:t>
      </w:r>
      <w:r>
        <w:rPr>
          <w:sz w:val="24"/>
        </w:rPr>
        <w:t>linen</w:t>
      </w:r>
      <w:r>
        <w:rPr>
          <w:spacing w:val="-2"/>
          <w:sz w:val="24"/>
        </w:rPr>
        <w:t xml:space="preserve"> </w:t>
      </w:r>
      <w:r>
        <w:rPr>
          <w:sz w:val="24"/>
        </w:rPr>
        <w:t>suit.</w:t>
      </w:r>
      <w:r>
        <w:rPr>
          <w:spacing w:val="60"/>
          <w:sz w:val="24"/>
        </w:rPr>
        <w:t xml:space="preserve"> </w:t>
      </w:r>
      <w:r>
        <w:rPr>
          <w:sz w:val="24"/>
        </w:rPr>
        <w:t>(non-coordinate</w:t>
      </w:r>
      <w:r>
        <w:rPr>
          <w:spacing w:val="-1"/>
          <w:sz w:val="24"/>
        </w:rPr>
        <w:t xml:space="preserve"> </w:t>
      </w:r>
      <w:r>
        <w:rPr>
          <w:spacing w:val="-2"/>
          <w:sz w:val="24"/>
        </w:rPr>
        <w:t>adjectives)</w:t>
      </w:r>
    </w:p>
    <w:p w14:paraId="05449DE1" w14:textId="77777777" w:rsidR="00534A77" w:rsidRDefault="00000000">
      <w:pPr>
        <w:pStyle w:val="ListParagraph"/>
        <w:numPr>
          <w:ilvl w:val="1"/>
          <w:numId w:val="8"/>
        </w:numPr>
        <w:tabs>
          <w:tab w:val="left" w:pos="886"/>
        </w:tabs>
        <w:spacing w:before="1" w:line="225" w:lineRule="auto"/>
        <w:ind w:right="1311"/>
        <w:rPr>
          <w:rFonts w:ascii="Symbol" w:hAnsi="Symbol"/>
          <w:position w:val="-1"/>
          <w:sz w:val="24"/>
        </w:rPr>
      </w:pPr>
      <w:r>
        <w:rPr>
          <w:sz w:val="24"/>
        </w:rPr>
        <w:t>The</w:t>
      </w:r>
      <w:r>
        <w:rPr>
          <w:spacing w:val="-3"/>
          <w:sz w:val="24"/>
        </w:rPr>
        <w:t xml:space="preserve"> </w:t>
      </w:r>
      <w:r>
        <w:rPr>
          <w:sz w:val="24"/>
        </w:rPr>
        <w:t>streets</w:t>
      </w:r>
      <w:r>
        <w:rPr>
          <w:spacing w:val="-4"/>
          <w:sz w:val="24"/>
        </w:rPr>
        <w:t xml:space="preserve"> </w:t>
      </w:r>
      <w:r>
        <w:rPr>
          <w:sz w:val="24"/>
        </w:rPr>
        <w:t>were</w:t>
      </w:r>
      <w:r>
        <w:rPr>
          <w:spacing w:val="-3"/>
          <w:sz w:val="24"/>
        </w:rPr>
        <w:t xml:space="preserve"> </w:t>
      </w:r>
      <w:r>
        <w:rPr>
          <w:sz w:val="24"/>
        </w:rPr>
        <w:t>covered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crisp</w:t>
      </w:r>
      <w:r>
        <w:rPr>
          <w:spacing w:val="-3"/>
          <w:sz w:val="24"/>
        </w:rPr>
        <w:t xml:space="preserve"> </w:t>
      </w:r>
      <w:r>
        <w:rPr>
          <w:sz w:val="24"/>
        </w:rPr>
        <w:t>winter</w:t>
      </w:r>
      <w:r>
        <w:rPr>
          <w:spacing w:val="-4"/>
          <w:sz w:val="24"/>
        </w:rPr>
        <w:t xml:space="preserve"> </w:t>
      </w:r>
      <w:r>
        <w:rPr>
          <w:sz w:val="24"/>
        </w:rPr>
        <w:t>snow.</w:t>
      </w:r>
      <w:r>
        <w:rPr>
          <w:spacing w:val="40"/>
          <w:sz w:val="24"/>
        </w:rPr>
        <w:t xml:space="preserve"> </w:t>
      </w:r>
      <w:r>
        <w:rPr>
          <w:sz w:val="24"/>
        </w:rPr>
        <w:t xml:space="preserve">(non-coordinate </w:t>
      </w:r>
      <w:r>
        <w:rPr>
          <w:spacing w:val="-2"/>
          <w:sz w:val="24"/>
        </w:rPr>
        <w:t>adjectives)</w:t>
      </w:r>
    </w:p>
    <w:p w14:paraId="34698693" w14:textId="77777777" w:rsidR="00534A77" w:rsidRDefault="00000000">
      <w:pPr>
        <w:pStyle w:val="Heading2"/>
        <w:numPr>
          <w:ilvl w:val="0"/>
          <w:numId w:val="8"/>
        </w:numPr>
        <w:tabs>
          <w:tab w:val="left" w:pos="428"/>
        </w:tabs>
        <w:spacing w:before="187"/>
        <w:ind w:left="428" w:hanging="263"/>
      </w:pPr>
      <w:r>
        <w:rPr>
          <w:color w:val="4471C4"/>
          <w:spacing w:val="-2"/>
        </w:rPr>
        <w:t>Conjunctions</w:t>
      </w:r>
    </w:p>
    <w:p w14:paraId="4F5C73F8" w14:textId="77777777" w:rsidR="00534A77" w:rsidRDefault="00000000">
      <w:pPr>
        <w:spacing w:before="185"/>
        <w:ind w:left="165"/>
        <w:rPr>
          <w:sz w:val="24"/>
        </w:rPr>
      </w:pPr>
      <w:r>
        <w:rPr>
          <w:sz w:val="24"/>
        </w:rPr>
        <w:t>A</w:t>
      </w:r>
      <w:r>
        <w:rPr>
          <w:spacing w:val="-4"/>
          <w:sz w:val="24"/>
        </w:rPr>
        <w:t xml:space="preserve"> </w:t>
      </w:r>
      <w:r>
        <w:rPr>
          <w:sz w:val="24"/>
        </w:rPr>
        <w:t>comma</w:t>
      </w:r>
      <w:r>
        <w:rPr>
          <w:spacing w:val="-3"/>
          <w:sz w:val="24"/>
        </w:rPr>
        <w:t xml:space="preserve"> </w:t>
      </w:r>
      <w:r>
        <w:rPr>
          <w:sz w:val="24"/>
        </w:rPr>
        <w:t>should</w:t>
      </w:r>
      <w:r>
        <w:rPr>
          <w:spacing w:val="-3"/>
          <w:sz w:val="24"/>
        </w:rPr>
        <w:t xml:space="preserve"> </w:t>
      </w:r>
      <w:r>
        <w:rPr>
          <w:sz w:val="24"/>
        </w:rPr>
        <w:t>be</w:t>
      </w:r>
      <w:r>
        <w:rPr>
          <w:spacing w:val="-3"/>
          <w:sz w:val="24"/>
        </w:rPr>
        <w:t xml:space="preserve"> </w:t>
      </w:r>
      <w:r>
        <w:rPr>
          <w:sz w:val="24"/>
        </w:rPr>
        <w:t>inserted</w:t>
      </w:r>
      <w:r>
        <w:rPr>
          <w:spacing w:val="-3"/>
          <w:sz w:val="24"/>
        </w:rPr>
        <w:t xml:space="preserve"> </w:t>
      </w:r>
      <w:r>
        <w:rPr>
          <w:sz w:val="24"/>
        </w:rPr>
        <w:t>before</w:t>
      </w:r>
      <w:r>
        <w:rPr>
          <w:spacing w:val="-3"/>
          <w:sz w:val="24"/>
        </w:rPr>
        <w:t xml:space="preserve"> </w:t>
      </w:r>
      <w:r>
        <w:rPr>
          <w:sz w:val="24"/>
        </w:rPr>
        <w:t>the</w:t>
      </w:r>
      <w:r>
        <w:rPr>
          <w:spacing w:val="-3"/>
          <w:sz w:val="24"/>
        </w:rPr>
        <w:t xml:space="preserve"> </w:t>
      </w:r>
      <w:r>
        <w:rPr>
          <w:sz w:val="24"/>
        </w:rPr>
        <w:t>seven,</w:t>
      </w:r>
      <w:r>
        <w:rPr>
          <w:spacing w:val="-6"/>
          <w:sz w:val="24"/>
        </w:rPr>
        <w:t xml:space="preserve"> </w:t>
      </w:r>
      <w:r>
        <w:rPr>
          <w:sz w:val="24"/>
        </w:rPr>
        <w:t>so-called,</w:t>
      </w:r>
      <w:r>
        <w:rPr>
          <w:spacing w:val="-6"/>
          <w:sz w:val="24"/>
        </w:rPr>
        <w:t xml:space="preserve"> </w:t>
      </w:r>
      <w:proofErr w:type="spellStart"/>
      <w:r>
        <w:rPr>
          <w:sz w:val="24"/>
        </w:rPr>
        <w:t>co-ordinating</w:t>
      </w:r>
      <w:proofErr w:type="spellEnd"/>
      <w:r>
        <w:rPr>
          <w:spacing w:val="-3"/>
          <w:sz w:val="24"/>
        </w:rPr>
        <w:t xml:space="preserve"> </w:t>
      </w:r>
      <w:r>
        <w:rPr>
          <w:sz w:val="24"/>
        </w:rPr>
        <w:t>conjunctions (</w:t>
      </w:r>
      <w:r>
        <w:rPr>
          <w:i/>
          <w:sz w:val="24"/>
        </w:rPr>
        <w:t>and, but, so, for, nor, yet, or</w:t>
      </w:r>
      <w:r>
        <w:rPr>
          <w:sz w:val="24"/>
        </w:rPr>
        <w:t>) to separate two independent clauses.</w:t>
      </w:r>
    </w:p>
    <w:p w14:paraId="28D9BE46" w14:textId="77777777" w:rsidR="00534A77" w:rsidRDefault="00000000">
      <w:pPr>
        <w:pStyle w:val="Heading3"/>
      </w:pPr>
      <w:r>
        <w:rPr>
          <w:color w:val="FF0000"/>
          <w:spacing w:val="-2"/>
        </w:rPr>
        <w:t>Examples:</w:t>
      </w:r>
    </w:p>
    <w:p w14:paraId="44653A5A"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He</w:t>
      </w:r>
      <w:r>
        <w:rPr>
          <w:spacing w:val="-3"/>
          <w:sz w:val="24"/>
        </w:rPr>
        <w:t xml:space="preserve"> </w:t>
      </w:r>
      <w:r>
        <w:rPr>
          <w:sz w:val="24"/>
        </w:rPr>
        <w:t>argued</w:t>
      </w:r>
      <w:r>
        <w:rPr>
          <w:spacing w:val="-3"/>
          <w:sz w:val="24"/>
        </w:rPr>
        <w:t xml:space="preserve"> </w:t>
      </w:r>
      <w:r>
        <w:rPr>
          <w:sz w:val="24"/>
        </w:rPr>
        <w:t>the</w:t>
      </w:r>
      <w:r>
        <w:rPr>
          <w:spacing w:val="-3"/>
          <w:sz w:val="24"/>
        </w:rPr>
        <w:t xml:space="preserve"> </w:t>
      </w:r>
      <w:r>
        <w:rPr>
          <w:sz w:val="24"/>
        </w:rPr>
        <w:t>case</w:t>
      </w:r>
      <w:r>
        <w:rPr>
          <w:spacing w:val="-2"/>
          <w:sz w:val="24"/>
        </w:rPr>
        <w:t xml:space="preserve"> </w:t>
      </w:r>
      <w:r>
        <w:rPr>
          <w:sz w:val="24"/>
        </w:rPr>
        <w:t>eloquently,</w:t>
      </w:r>
      <w:r>
        <w:rPr>
          <w:spacing w:val="-6"/>
          <w:sz w:val="24"/>
        </w:rPr>
        <w:t xml:space="preserve"> </w:t>
      </w:r>
      <w:r>
        <w:rPr>
          <w:sz w:val="24"/>
        </w:rPr>
        <w:t>and</w:t>
      </w:r>
      <w:r>
        <w:rPr>
          <w:spacing w:val="-3"/>
          <w:sz w:val="24"/>
        </w:rPr>
        <w:t xml:space="preserve"> </w:t>
      </w:r>
      <w:r>
        <w:rPr>
          <w:sz w:val="24"/>
        </w:rPr>
        <w:t>he</w:t>
      </w:r>
      <w:r>
        <w:rPr>
          <w:spacing w:val="-2"/>
          <w:sz w:val="24"/>
        </w:rPr>
        <w:t xml:space="preserve"> </w:t>
      </w:r>
      <w:r>
        <w:rPr>
          <w:sz w:val="24"/>
        </w:rPr>
        <w:t>managed</w:t>
      </w:r>
      <w:r>
        <w:rPr>
          <w:spacing w:val="-3"/>
          <w:sz w:val="24"/>
        </w:rPr>
        <w:t xml:space="preserve"> </w:t>
      </w:r>
      <w:r>
        <w:rPr>
          <w:sz w:val="24"/>
        </w:rPr>
        <w:t>to</w:t>
      </w:r>
      <w:r>
        <w:rPr>
          <w:spacing w:val="-3"/>
          <w:sz w:val="24"/>
        </w:rPr>
        <w:t xml:space="preserve"> </w:t>
      </w:r>
      <w:r>
        <w:rPr>
          <w:sz w:val="24"/>
        </w:rPr>
        <w:t>convince</w:t>
      </w:r>
      <w:r>
        <w:rPr>
          <w:spacing w:val="-3"/>
          <w:sz w:val="24"/>
        </w:rPr>
        <w:t xml:space="preserve"> </w:t>
      </w:r>
      <w:r>
        <w:rPr>
          <w:sz w:val="24"/>
        </w:rPr>
        <w:t>the</w:t>
      </w:r>
      <w:r>
        <w:rPr>
          <w:spacing w:val="-2"/>
          <w:sz w:val="24"/>
        </w:rPr>
        <w:t xml:space="preserve"> jury.</w:t>
      </w:r>
    </w:p>
    <w:p w14:paraId="7A7C6E00" w14:textId="77777777" w:rsidR="00534A77" w:rsidRDefault="00000000">
      <w:pPr>
        <w:pStyle w:val="ListParagraph"/>
        <w:numPr>
          <w:ilvl w:val="1"/>
          <w:numId w:val="8"/>
        </w:numPr>
        <w:tabs>
          <w:tab w:val="left" w:pos="885"/>
        </w:tabs>
        <w:spacing w:line="275" w:lineRule="exact"/>
        <w:ind w:left="885"/>
        <w:rPr>
          <w:rFonts w:ascii="Symbol" w:hAnsi="Symbol"/>
          <w:position w:val="-1"/>
          <w:sz w:val="24"/>
        </w:rPr>
      </w:pPr>
      <w:r>
        <w:rPr>
          <w:sz w:val="24"/>
        </w:rPr>
        <w:t>She</w:t>
      </w:r>
      <w:r>
        <w:rPr>
          <w:spacing w:val="-3"/>
          <w:sz w:val="24"/>
        </w:rPr>
        <w:t xml:space="preserve"> </w:t>
      </w:r>
      <w:r>
        <w:rPr>
          <w:sz w:val="24"/>
        </w:rPr>
        <w:t>took</w:t>
      </w:r>
      <w:r>
        <w:rPr>
          <w:spacing w:val="-2"/>
          <w:sz w:val="24"/>
        </w:rPr>
        <w:t xml:space="preserve"> </w:t>
      </w:r>
      <w:r>
        <w:rPr>
          <w:sz w:val="24"/>
        </w:rPr>
        <w:t>charge</w:t>
      </w:r>
      <w:r>
        <w:rPr>
          <w:spacing w:val="-1"/>
          <w:sz w:val="24"/>
        </w:rPr>
        <w:t xml:space="preserve"> </w:t>
      </w:r>
      <w:r>
        <w:rPr>
          <w:sz w:val="24"/>
        </w:rPr>
        <w:t>of</w:t>
      </w:r>
      <w:r>
        <w:rPr>
          <w:spacing w:val="-4"/>
          <w:sz w:val="24"/>
        </w:rPr>
        <w:t xml:space="preserve"> </w:t>
      </w:r>
      <w:r>
        <w:rPr>
          <w:sz w:val="24"/>
        </w:rPr>
        <w:t>the</w:t>
      </w:r>
      <w:r>
        <w:rPr>
          <w:spacing w:val="-1"/>
          <w:sz w:val="24"/>
        </w:rPr>
        <w:t xml:space="preserve"> </w:t>
      </w:r>
      <w:r>
        <w:rPr>
          <w:sz w:val="24"/>
        </w:rPr>
        <w:t>situation,</w:t>
      </w:r>
      <w:r>
        <w:rPr>
          <w:spacing w:val="-4"/>
          <w:sz w:val="24"/>
        </w:rPr>
        <w:t xml:space="preserve"> </w:t>
      </w:r>
      <w:r>
        <w:rPr>
          <w:sz w:val="24"/>
        </w:rPr>
        <w:t>but</w:t>
      </w:r>
      <w:r>
        <w:rPr>
          <w:spacing w:val="-4"/>
          <w:sz w:val="24"/>
        </w:rPr>
        <w:t xml:space="preserve"> </w:t>
      </w:r>
      <w:r>
        <w:rPr>
          <w:sz w:val="24"/>
        </w:rPr>
        <w:t>she</w:t>
      </w:r>
      <w:r>
        <w:rPr>
          <w:spacing w:val="-1"/>
          <w:sz w:val="24"/>
        </w:rPr>
        <w:t xml:space="preserve"> </w:t>
      </w:r>
      <w:r>
        <w:rPr>
          <w:sz w:val="24"/>
        </w:rPr>
        <w:t>did</w:t>
      </w:r>
      <w:r>
        <w:rPr>
          <w:spacing w:val="-1"/>
          <w:sz w:val="24"/>
        </w:rPr>
        <w:t xml:space="preserve"> </w:t>
      </w:r>
      <w:r>
        <w:rPr>
          <w:sz w:val="24"/>
        </w:rPr>
        <w:t>not</w:t>
      </w:r>
      <w:r>
        <w:rPr>
          <w:spacing w:val="-4"/>
          <w:sz w:val="24"/>
        </w:rPr>
        <w:t xml:space="preserve"> </w:t>
      </w:r>
      <w:r>
        <w:rPr>
          <w:sz w:val="24"/>
        </w:rPr>
        <w:t>enjoy</w:t>
      </w:r>
      <w:r>
        <w:rPr>
          <w:spacing w:val="-2"/>
          <w:sz w:val="24"/>
        </w:rPr>
        <w:t xml:space="preserve"> </w:t>
      </w:r>
      <w:r>
        <w:rPr>
          <w:sz w:val="24"/>
        </w:rPr>
        <w:t>the</w:t>
      </w:r>
      <w:r>
        <w:rPr>
          <w:spacing w:val="6"/>
          <w:sz w:val="24"/>
        </w:rPr>
        <w:t xml:space="preserve"> </w:t>
      </w:r>
      <w:r>
        <w:rPr>
          <w:spacing w:val="-2"/>
          <w:sz w:val="24"/>
        </w:rPr>
        <w:t>task.</w:t>
      </w:r>
    </w:p>
    <w:p w14:paraId="1294F801" w14:textId="77777777" w:rsidR="00534A77" w:rsidRDefault="00000000">
      <w:pPr>
        <w:pStyle w:val="ListParagraph"/>
        <w:numPr>
          <w:ilvl w:val="1"/>
          <w:numId w:val="8"/>
        </w:numPr>
        <w:tabs>
          <w:tab w:val="left" w:pos="885"/>
        </w:tabs>
        <w:spacing w:line="287" w:lineRule="exact"/>
        <w:ind w:left="885"/>
        <w:rPr>
          <w:rFonts w:ascii="Symbol" w:hAnsi="Symbol"/>
          <w:position w:val="-1"/>
          <w:sz w:val="24"/>
        </w:rPr>
      </w:pPr>
      <w:r>
        <w:rPr>
          <w:sz w:val="24"/>
        </w:rPr>
        <w:t>They</w:t>
      </w:r>
      <w:r>
        <w:rPr>
          <w:spacing w:val="-5"/>
          <w:sz w:val="24"/>
        </w:rPr>
        <w:t xml:space="preserve"> </w:t>
      </w:r>
      <w:r>
        <w:rPr>
          <w:sz w:val="24"/>
        </w:rPr>
        <w:t>presented</w:t>
      </w:r>
      <w:r>
        <w:rPr>
          <w:spacing w:val="-2"/>
          <w:sz w:val="24"/>
        </w:rPr>
        <w:t xml:space="preserve"> </w:t>
      </w:r>
      <w:r>
        <w:rPr>
          <w:sz w:val="24"/>
        </w:rPr>
        <w:t>us</w:t>
      </w:r>
      <w:r>
        <w:rPr>
          <w:spacing w:val="-3"/>
          <w:sz w:val="24"/>
        </w:rPr>
        <w:t xml:space="preserve"> </w:t>
      </w:r>
      <w:r>
        <w:rPr>
          <w:sz w:val="24"/>
        </w:rPr>
        <w:t>with</w:t>
      </w:r>
      <w:r>
        <w:rPr>
          <w:spacing w:val="-2"/>
          <w:sz w:val="24"/>
        </w:rPr>
        <w:t xml:space="preserve"> </w:t>
      </w:r>
      <w:r>
        <w:rPr>
          <w:sz w:val="24"/>
        </w:rPr>
        <w:t>an</w:t>
      </w:r>
      <w:r>
        <w:rPr>
          <w:spacing w:val="-2"/>
          <w:sz w:val="24"/>
        </w:rPr>
        <w:t xml:space="preserve"> </w:t>
      </w:r>
      <w:r>
        <w:rPr>
          <w:sz w:val="24"/>
        </w:rPr>
        <w:t>ultimatum,</w:t>
      </w:r>
      <w:r>
        <w:rPr>
          <w:spacing w:val="-5"/>
          <w:sz w:val="24"/>
        </w:rPr>
        <w:t xml:space="preserve"> </w:t>
      </w:r>
      <w:r>
        <w:rPr>
          <w:sz w:val="24"/>
        </w:rPr>
        <w:t>so</w:t>
      </w:r>
      <w:r>
        <w:rPr>
          <w:spacing w:val="-2"/>
          <w:sz w:val="24"/>
        </w:rPr>
        <w:t xml:space="preserve"> </w:t>
      </w:r>
      <w:r>
        <w:rPr>
          <w:sz w:val="24"/>
        </w:rPr>
        <w:t>we</w:t>
      </w:r>
      <w:r>
        <w:rPr>
          <w:spacing w:val="-2"/>
          <w:sz w:val="24"/>
        </w:rPr>
        <w:t xml:space="preserve"> </w:t>
      </w:r>
      <w:r>
        <w:rPr>
          <w:sz w:val="24"/>
        </w:rPr>
        <w:t>had</w:t>
      </w:r>
      <w:r>
        <w:rPr>
          <w:spacing w:val="-2"/>
          <w:sz w:val="24"/>
        </w:rPr>
        <w:t xml:space="preserve"> </w:t>
      </w:r>
      <w:r>
        <w:rPr>
          <w:sz w:val="24"/>
        </w:rPr>
        <w:t>no</w:t>
      </w:r>
      <w:r>
        <w:rPr>
          <w:spacing w:val="-1"/>
          <w:sz w:val="24"/>
        </w:rPr>
        <w:t xml:space="preserve"> </w:t>
      </w:r>
      <w:r>
        <w:rPr>
          <w:spacing w:val="-2"/>
          <w:sz w:val="24"/>
        </w:rPr>
        <w:t>choice.</w:t>
      </w:r>
    </w:p>
    <w:p w14:paraId="77FAF788" w14:textId="77777777" w:rsidR="00534A77" w:rsidRDefault="00000000">
      <w:pPr>
        <w:pStyle w:val="BodyText"/>
        <w:spacing w:before="162" w:line="242" w:lineRule="auto"/>
      </w:pPr>
      <w:r>
        <w:t>A</w:t>
      </w:r>
      <w:r>
        <w:rPr>
          <w:spacing w:val="-4"/>
        </w:rPr>
        <w:t xml:space="preserve"> </w:t>
      </w:r>
      <w:r>
        <w:t>common</w:t>
      </w:r>
      <w:r>
        <w:rPr>
          <w:spacing w:val="-3"/>
        </w:rPr>
        <w:t xml:space="preserve"> </w:t>
      </w:r>
      <w:r>
        <w:t>mistake</w:t>
      </w:r>
      <w:r>
        <w:rPr>
          <w:spacing w:val="-3"/>
        </w:rPr>
        <w:t xml:space="preserve"> </w:t>
      </w:r>
      <w:r>
        <w:t>is</w:t>
      </w:r>
      <w:r>
        <w:rPr>
          <w:spacing w:val="-4"/>
        </w:rPr>
        <w:t xml:space="preserve"> </w:t>
      </w:r>
      <w:r>
        <w:t>to</w:t>
      </w:r>
      <w:r>
        <w:rPr>
          <w:spacing w:val="-3"/>
        </w:rPr>
        <w:t xml:space="preserve"> </w:t>
      </w:r>
      <w:r>
        <w:t>place</w:t>
      </w:r>
      <w:r>
        <w:rPr>
          <w:spacing w:val="-3"/>
        </w:rPr>
        <w:t xml:space="preserve"> </w:t>
      </w:r>
      <w:r>
        <w:t>the</w:t>
      </w:r>
      <w:r>
        <w:rPr>
          <w:spacing w:val="-3"/>
        </w:rPr>
        <w:t xml:space="preserve"> </w:t>
      </w:r>
      <w:r>
        <w:t>required</w:t>
      </w:r>
      <w:r>
        <w:rPr>
          <w:spacing w:val="-3"/>
        </w:rPr>
        <w:t xml:space="preserve"> </w:t>
      </w:r>
      <w:r>
        <w:t>comma</w:t>
      </w:r>
      <w:r>
        <w:rPr>
          <w:spacing w:val="-3"/>
        </w:rPr>
        <w:t xml:space="preserve"> </w:t>
      </w:r>
      <w:r>
        <w:t>after,</w:t>
      </w:r>
      <w:r>
        <w:rPr>
          <w:spacing w:val="-6"/>
        </w:rPr>
        <w:t xml:space="preserve"> </w:t>
      </w:r>
      <w:r>
        <w:t>rather</w:t>
      </w:r>
      <w:r>
        <w:rPr>
          <w:spacing w:val="-4"/>
        </w:rPr>
        <w:t xml:space="preserve"> </w:t>
      </w:r>
      <w:r>
        <w:t>than</w:t>
      </w:r>
      <w:r>
        <w:rPr>
          <w:spacing w:val="-3"/>
        </w:rPr>
        <w:t xml:space="preserve"> </w:t>
      </w:r>
      <w:r>
        <w:t>before,</w:t>
      </w:r>
      <w:r>
        <w:rPr>
          <w:spacing w:val="-6"/>
        </w:rPr>
        <w:t xml:space="preserve"> </w:t>
      </w:r>
      <w:r>
        <w:t xml:space="preserve">the </w:t>
      </w:r>
      <w:r>
        <w:rPr>
          <w:spacing w:val="-2"/>
        </w:rPr>
        <w:t>conjunction.</w:t>
      </w:r>
    </w:p>
    <w:p w14:paraId="71F70CF2" w14:textId="77777777" w:rsidR="00534A77" w:rsidRDefault="00000000">
      <w:pPr>
        <w:pStyle w:val="Heading3"/>
        <w:spacing w:line="276" w:lineRule="exact"/>
      </w:pPr>
      <w:r>
        <w:rPr>
          <w:color w:val="FF0000"/>
          <w:spacing w:val="-2"/>
        </w:rPr>
        <w:t>Example:</w:t>
      </w:r>
    </w:p>
    <w:p w14:paraId="2DB89986" w14:textId="77777777" w:rsidR="00534A77" w:rsidRDefault="00000000">
      <w:pPr>
        <w:pStyle w:val="ListParagraph"/>
        <w:numPr>
          <w:ilvl w:val="1"/>
          <w:numId w:val="8"/>
        </w:numPr>
        <w:tabs>
          <w:tab w:val="left" w:pos="885"/>
        </w:tabs>
        <w:spacing w:line="298" w:lineRule="exact"/>
        <w:ind w:left="885"/>
        <w:rPr>
          <w:rFonts w:ascii="Symbol" w:hAnsi="Symbol"/>
          <w:sz w:val="24"/>
        </w:rPr>
      </w:pPr>
      <w:r>
        <w:rPr>
          <w:position w:val="2"/>
          <w:sz w:val="24"/>
        </w:rPr>
        <w:t>We</w:t>
      </w:r>
      <w:r>
        <w:rPr>
          <w:spacing w:val="-3"/>
          <w:position w:val="2"/>
          <w:sz w:val="24"/>
        </w:rPr>
        <w:t xml:space="preserve"> </w:t>
      </w:r>
      <w:r>
        <w:rPr>
          <w:position w:val="2"/>
          <w:sz w:val="24"/>
        </w:rPr>
        <w:t>purified</w:t>
      </w:r>
      <w:r>
        <w:rPr>
          <w:spacing w:val="-3"/>
          <w:position w:val="2"/>
          <w:sz w:val="24"/>
        </w:rPr>
        <w:t xml:space="preserve"> </w:t>
      </w:r>
      <w:r>
        <w:rPr>
          <w:position w:val="2"/>
          <w:sz w:val="24"/>
        </w:rPr>
        <w:t>the</w:t>
      </w:r>
      <w:r>
        <w:rPr>
          <w:spacing w:val="-2"/>
          <w:position w:val="2"/>
          <w:sz w:val="24"/>
        </w:rPr>
        <w:t xml:space="preserve"> </w:t>
      </w:r>
      <w:r>
        <w:rPr>
          <w:position w:val="2"/>
          <w:sz w:val="24"/>
        </w:rPr>
        <w:t>protein</w:t>
      </w:r>
      <w:r>
        <w:rPr>
          <w:spacing w:val="-3"/>
          <w:position w:val="2"/>
          <w:sz w:val="24"/>
        </w:rPr>
        <w:t xml:space="preserve"> </w:t>
      </w:r>
      <w:r>
        <w:rPr>
          <w:position w:val="2"/>
          <w:sz w:val="24"/>
        </w:rPr>
        <w:t>and,</w:t>
      </w:r>
      <w:r>
        <w:rPr>
          <w:spacing w:val="-6"/>
          <w:position w:val="2"/>
          <w:sz w:val="24"/>
        </w:rPr>
        <w:t xml:space="preserve"> </w:t>
      </w:r>
      <w:r>
        <w:rPr>
          <w:position w:val="2"/>
          <w:sz w:val="24"/>
        </w:rPr>
        <w:t>our</w:t>
      </w:r>
      <w:r>
        <w:rPr>
          <w:spacing w:val="-3"/>
          <w:position w:val="2"/>
          <w:sz w:val="24"/>
        </w:rPr>
        <w:t xml:space="preserve"> </w:t>
      </w:r>
      <w:r>
        <w:rPr>
          <w:position w:val="2"/>
          <w:sz w:val="24"/>
        </w:rPr>
        <w:t>colleagues</w:t>
      </w:r>
      <w:r>
        <w:rPr>
          <w:spacing w:val="-4"/>
          <w:position w:val="2"/>
          <w:sz w:val="24"/>
        </w:rPr>
        <w:t xml:space="preserve"> </w:t>
      </w:r>
      <w:proofErr w:type="spellStart"/>
      <w:r>
        <w:rPr>
          <w:position w:val="2"/>
          <w:sz w:val="24"/>
        </w:rPr>
        <w:t>analysed</w:t>
      </w:r>
      <w:proofErr w:type="spellEnd"/>
      <w:r>
        <w:rPr>
          <w:spacing w:val="-2"/>
          <w:position w:val="2"/>
          <w:sz w:val="24"/>
        </w:rPr>
        <w:t xml:space="preserve"> </w:t>
      </w:r>
      <w:r>
        <w:rPr>
          <w:position w:val="2"/>
          <w:sz w:val="24"/>
        </w:rPr>
        <w:t>it.</w:t>
      </w:r>
      <w:r>
        <w:rPr>
          <w:spacing w:val="58"/>
          <w:position w:val="2"/>
          <w:sz w:val="24"/>
        </w:rPr>
        <w:t xml:space="preserve"> </w:t>
      </w:r>
      <w:r>
        <w:rPr>
          <w:spacing w:val="-2"/>
          <w:position w:val="2"/>
          <w:sz w:val="24"/>
        </w:rPr>
        <w:t>[Incorrect]</w:t>
      </w:r>
    </w:p>
    <w:p w14:paraId="1DE67C07" w14:textId="77777777" w:rsidR="00534A77" w:rsidRDefault="00534A77">
      <w:pPr>
        <w:pStyle w:val="ListParagraph"/>
        <w:spacing w:line="298" w:lineRule="exact"/>
        <w:rPr>
          <w:rFonts w:ascii="Symbol" w:hAnsi="Symbol"/>
          <w:sz w:val="24"/>
        </w:rPr>
        <w:sectPr w:rsidR="00534A77">
          <w:pgSz w:w="11910" w:h="16840"/>
          <w:pgMar w:top="1360" w:right="1275" w:bottom="1160" w:left="1275" w:header="0" w:footer="961" w:gutter="0"/>
          <w:cols w:space="720"/>
        </w:sectPr>
      </w:pPr>
    </w:p>
    <w:p w14:paraId="2E30E3EC" w14:textId="77777777" w:rsidR="00534A77" w:rsidRDefault="00000000">
      <w:pPr>
        <w:pStyle w:val="BodyText"/>
        <w:spacing w:before="80"/>
      </w:pPr>
      <w:r>
        <w:lastRenderedPageBreak/>
        <w:t>An</w:t>
      </w:r>
      <w:r>
        <w:rPr>
          <w:spacing w:val="-2"/>
        </w:rPr>
        <w:t xml:space="preserve"> </w:t>
      </w:r>
      <w:r>
        <w:t>exception</w:t>
      </w:r>
      <w:r>
        <w:rPr>
          <w:spacing w:val="-2"/>
        </w:rPr>
        <w:t xml:space="preserve"> </w:t>
      </w:r>
      <w:r>
        <w:t>to</w:t>
      </w:r>
      <w:r>
        <w:rPr>
          <w:spacing w:val="-2"/>
        </w:rPr>
        <w:t xml:space="preserve"> </w:t>
      </w:r>
      <w:r>
        <w:t>this</w:t>
      </w:r>
      <w:r>
        <w:rPr>
          <w:spacing w:val="-3"/>
        </w:rPr>
        <w:t xml:space="preserve"> </w:t>
      </w:r>
      <w:r>
        <w:t>is</w:t>
      </w:r>
      <w:r>
        <w:rPr>
          <w:spacing w:val="-3"/>
        </w:rPr>
        <w:t xml:space="preserve"> </w:t>
      </w:r>
      <w:r>
        <w:t>when</w:t>
      </w:r>
      <w:r>
        <w:rPr>
          <w:spacing w:val="-2"/>
        </w:rPr>
        <w:t xml:space="preserve"> </w:t>
      </w:r>
      <w:r>
        <w:t>the</w:t>
      </w:r>
      <w:r>
        <w:rPr>
          <w:spacing w:val="-2"/>
        </w:rPr>
        <w:t xml:space="preserve"> </w:t>
      </w:r>
      <w:r>
        <w:t>clauses</w:t>
      </w:r>
      <w:r>
        <w:rPr>
          <w:spacing w:val="-3"/>
        </w:rPr>
        <w:t xml:space="preserve"> </w:t>
      </w:r>
      <w:r>
        <w:t>are</w:t>
      </w:r>
      <w:r>
        <w:rPr>
          <w:spacing w:val="-2"/>
        </w:rPr>
        <w:t xml:space="preserve"> </w:t>
      </w:r>
      <w:r>
        <w:t>both</w:t>
      </w:r>
      <w:r>
        <w:rPr>
          <w:spacing w:val="-2"/>
        </w:rPr>
        <w:t xml:space="preserve"> </w:t>
      </w:r>
      <w:r>
        <w:t>short.</w:t>
      </w:r>
      <w:r>
        <w:rPr>
          <w:spacing w:val="40"/>
        </w:rPr>
        <w:t xml:space="preserve"> </w:t>
      </w:r>
      <w:r>
        <w:t>Then,</w:t>
      </w:r>
      <w:r>
        <w:rPr>
          <w:spacing w:val="-5"/>
        </w:rPr>
        <w:t xml:space="preserve"> </w:t>
      </w:r>
      <w:r>
        <w:t>it</w:t>
      </w:r>
      <w:r>
        <w:rPr>
          <w:spacing w:val="-5"/>
        </w:rPr>
        <w:t xml:space="preserve"> </w:t>
      </w:r>
      <w:r>
        <w:t>is</w:t>
      </w:r>
      <w:r>
        <w:rPr>
          <w:spacing w:val="-3"/>
        </w:rPr>
        <w:t xml:space="preserve"> </w:t>
      </w:r>
      <w:r>
        <w:t>considered acceptable to omit the comma completely.</w:t>
      </w:r>
    </w:p>
    <w:p w14:paraId="24A4A43C" w14:textId="77777777" w:rsidR="00534A77" w:rsidRDefault="00000000">
      <w:pPr>
        <w:pStyle w:val="Heading3"/>
        <w:spacing w:line="276" w:lineRule="exact"/>
      </w:pPr>
      <w:r>
        <w:rPr>
          <w:color w:val="FF0000"/>
          <w:spacing w:val="-2"/>
        </w:rPr>
        <w:t>Example:</w:t>
      </w:r>
    </w:p>
    <w:p w14:paraId="5B3D60EB" w14:textId="77777777" w:rsidR="00534A77" w:rsidRDefault="00000000">
      <w:pPr>
        <w:pStyle w:val="ListParagraph"/>
        <w:numPr>
          <w:ilvl w:val="1"/>
          <w:numId w:val="8"/>
        </w:numPr>
        <w:tabs>
          <w:tab w:val="left" w:pos="885"/>
        </w:tabs>
        <w:spacing w:line="298" w:lineRule="exact"/>
        <w:ind w:left="885"/>
        <w:rPr>
          <w:rFonts w:ascii="Symbol" w:hAnsi="Symbol"/>
          <w:position w:val="-1"/>
          <w:sz w:val="24"/>
        </w:rPr>
      </w:pPr>
      <w:r>
        <w:rPr>
          <w:sz w:val="24"/>
        </w:rPr>
        <w:t>We</w:t>
      </w:r>
      <w:r>
        <w:rPr>
          <w:spacing w:val="-1"/>
          <w:sz w:val="24"/>
        </w:rPr>
        <w:t xml:space="preserve"> </w:t>
      </w:r>
      <w:r>
        <w:rPr>
          <w:sz w:val="24"/>
        </w:rPr>
        <w:t>tried</w:t>
      </w:r>
      <w:r>
        <w:rPr>
          <w:spacing w:val="-1"/>
          <w:sz w:val="24"/>
        </w:rPr>
        <w:t xml:space="preserve"> </w:t>
      </w:r>
      <w:r>
        <w:rPr>
          <w:sz w:val="24"/>
        </w:rPr>
        <w:t>and</w:t>
      </w:r>
      <w:r>
        <w:rPr>
          <w:spacing w:val="-1"/>
          <w:sz w:val="24"/>
        </w:rPr>
        <w:t xml:space="preserve"> </w:t>
      </w:r>
      <w:r>
        <w:rPr>
          <w:sz w:val="24"/>
        </w:rPr>
        <w:t>we</w:t>
      </w:r>
      <w:r>
        <w:rPr>
          <w:spacing w:val="-1"/>
          <w:sz w:val="24"/>
        </w:rPr>
        <w:t xml:space="preserve"> </w:t>
      </w:r>
      <w:r>
        <w:rPr>
          <w:spacing w:val="-2"/>
          <w:sz w:val="24"/>
        </w:rPr>
        <w:t>succeeded.</w:t>
      </w:r>
    </w:p>
    <w:p w14:paraId="5CBC1061" w14:textId="77777777" w:rsidR="00534A77" w:rsidRDefault="00000000">
      <w:pPr>
        <w:pStyle w:val="BodyText"/>
        <w:spacing w:before="162" w:line="242" w:lineRule="auto"/>
      </w:pPr>
      <w:r>
        <w:t>Remember</w:t>
      </w:r>
      <w:r>
        <w:rPr>
          <w:spacing w:val="-2"/>
        </w:rPr>
        <w:t xml:space="preserve"> </w:t>
      </w:r>
      <w:r>
        <w:rPr>
          <w:i/>
        </w:rPr>
        <w:t xml:space="preserve">Because </w:t>
      </w:r>
      <w:r>
        <w:t>is</w:t>
      </w:r>
      <w:r>
        <w:rPr>
          <w:spacing w:val="-3"/>
        </w:rPr>
        <w:t xml:space="preserve"> </w:t>
      </w:r>
      <w:r>
        <w:t>a</w:t>
      </w:r>
      <w:r>
        <w:rPr>
          <w:spacing w:val="-2"/>
        </w:rPr>
        <w:t xml:space="preserve"> </w:t>
      </w:r>
      <w:r>
        <w:t>conjunction</w:t>
      </w:r>
      <w:r>
        <w:rPr>
          <w:spacing w:val="-2"/>
        </w:rPr>
        <w:t xml:space="preserve"> </w:t>
      </w:r>
      <w:r>
        <w:t>but</w:t>
      </w:r>
      <w:r>
        <w:rPr>
          <w:spacing w:val="-5"/>
        </w:rPr>
        <w:t xml:space="preserve"> </w:t>
      </w:r>
      <w:r>
        <w:t>it</w:t>
      </w:r>
      <w:r>
        <w:rPr>
          <w:spacing w:val="-5"/>
        </w:rPr>
        <w:t xml:space="preserve"> </w:t>
      </w:r>
      <w:r>
        <w:t>isn’t</w:t>
      </w:r>
      <w:r>
        <w:rPr>
          <w:spacing w:val="-5"/>
        </w:rPr>
        <w:t xml:space="preserve"> </w:t>
      </w:r>
      <w:r>
        <w:t>a</w:t>
      </w:r>
      <w:r>
        <w:rPr>
          <w:spacing w:val="-2"/>
        </w:rPr>
        <w:t xml:space="preserve"> </w:t>
      </w:r>
      <w:proofErr w:type="spellStart"/>
      <w:r>
        <w:t>co-ordinating</w:t>
      </w:r>
      <w:proofErr w:type="spellEnd"/>
      <w:r>
        <w:rPr>
          <w:spacing w:val="-2"/>
        </w:rPr>
        <w:t xml:space="preserve"> </w:t>
      </w:r>
      <w:r>
        <w:t>one,</w:t>
      </w:r>
      <w:r>
        <w:rPr>
          <w:spacing w:val="-5"/>
        </w:rPr>
        <w:t xml:space="preserve"> </w:t>
      </w:r>
      <w:r>
        <w:t>and</w:t>
      </w:r>
      <w:r>
        <w:rPr>
          <w:spacing w:val="-2"/>
        </w:rPr>
        <w:t xml:space="preserve"> </w:t>
      </w:r>
      <w:r>
        <w:t>this</w:t>
      </w:r>
      <w:r>
        <w:rPr>
          <w:spacing w:val="-3"/>
        </w:rPr>
        <w:t xml:space="preserve"> </w:t>
      </w:r>
      <w:r>
        <w:t>means that the comma rule highlighted above does not apply.</w:t>
      </w:r>
      <w:r>
        <w:rPr>
          <w:spacing w:val="40"/>
        </w:rPr>
        <w:t xml:space="preserve"> </w:t>
      </w:r>
      <w:r>
        <w:t xml:space="preserve">However, many writers incorrectly insert a comma before any phrase beginning with the word </w:t>
      </w:r>
      <w:r>
        <w:rPr>
          <w:i/>
        </w:rPr>
        <w:t>because</w:t>
      </w:r>
      <w:r>
        <w:t>.</w:t>
      </w:r>
    </w:p>
    <w:p w14:paraId="35CD407E" w14:textId="77777777" w:rsidR="00534A77" w:rsidRDefault="00000000">
      <w:pPr>
        <w:pStyle w:val="Heading3"/>
        <w:spacing w:before="179" w:line="276" w:lineRule="exact"/>
      </w:pPr>
      <w:r>
        <w:rPr>
          <w:color w:val="FF0000"/>
          <w:spacing w:val="-2"/>
        </w:rPr>
        <w:t>Examples:</w:t>
      </w:r>
    </w:p>
    <w:p w14:paraId="1E2FE0CA" w14:textId="77777777" w:rsidR="00534A77" w:rsidRDefault="00000000">
      <w:pPr>
        <w:pStyle w:val="ListParagraph"/>
        <w:numPr>
          <w:ilvl w:val="1"/>
          <w:numId w:val="8"/>
        </w:numPr>
        <w:tabs>
          <w:tab w:val="left" w:pos="886"/>
        </w:tabs>
        <w:spacing w:before="18" w:line="220" w:lineRule="auto"/>
        <w:ind w:right="872"/>
        <w:rPr>
          <w:rFonts w:ascii="Symbol" w:hAnsi="Symbol"/>
          <w:position w:val="-1"/>
          <w:sz w:val="24"/>
        </w:rPr>
      </w:pPr>
      <w:r>
        <w:rPr>
          <w:sz w:val="24"/>
        </w:rPr>
        <w:t>The</w:t>
      </w:r>
      <w:r>
        <w:rPr>
          <w:spacing w:val="-2"/>
          <w:sz w:val="24"/>
        </w:rPr>
        <w:t xml:space="preserve"> </w:t>
      </w:r>
      <w:r>
        <w:rPr>
          <w:sz w:val="24"/>
        </w:rPr>
        <w:t>teacher</w:t>
      </w:r>
      <w:r>
        <w:rPr>
          <w:spacing w:val="-3"/>
          <w:sz w:val="24"/>
        </w:rPr>
        <w:t xml:space="preserve"> </w:t>
      </w:r>
      <w:r>
        <w:rPr>
          <w:sz w:val="24"/>
        </w:rPr>
        <w:t>was</w:t>
      </w:r>
      <w:r>
        <w:rPr>
          <w:spacing w:val="-3"/>
          <w:sz w:val="24"/>
        </w:rPr>
        <w:t xml:space="preserve"> </w:t>
      </w:r>
      <w:r>
        <w:rPr>
          <w:sz w:val="24"/>
        </w:rPr>
        <w:t>irate,</w:t>
      </w:r>
      <w:r>
        <w:rPr>
          <w:spacing w:val="-2"/>
          <w:sz w:val="24"/>
        </w:rPr>
        <w:t xml:space="preserve"> </w:t>
      </w:r>
      <w:r>
        <w:rPr>
          <w:sz w:val="24"/>
        </w:rPr>
        <w:t>because</w:t>
      </w:r>
      <w:r>
        <w:rPr>
          <w:spacing w:val="-2"/>
          <w:sz w:val="24"/>
        </w:rPr>
        <w:t xml:space="preserve"> </w:t>
      </w:r>
      <w:r>
        <w:rPr>
          <w:sz w:val="24"/>
        </w:rPr>
        <w:t>this</w:t>
      </w:r>
      <w:r>
        <w:rPr>
          <w:spacing w:val="-3"/>
          <w:sz w:val="24"/>
        </w:rPr>
        <w:t xml:space="preserve"> </w:t>
      </w:r>
      <w:r>
        <w:rPr>
          <w:sz w:val="24"/>
        </w:rPr>
        <w:t>was</w:t>
      </w:r>
      <w:r>
        <w:rPr>
          <w:spacing w:val="-3"/>
          <w:sz w:val="24"/>
        </w:rPr>
        <w:t xml:space="preserve"> </w:t>
      </w:r>
      <w:r>
        <w:rPr>
          <w:sz w:val="24"/>
        </w:rPr>
        <w:t>the</w:t>
      </w:r>
      <w:r>
        <w:rPr>
          <w:spacing w:val="-2"/>
          <w:sz w:val="24"/>
        </w:rPr>
        <w:t xml:space="preserve"> </w:t>
      </w:r>
      <w:r>
        <w:rPr>
          <w:sz w:val="24"/>
        </w:rPr>
        <w:t>third</w:t>
      </w:r>
      <w:r>
        <w:rPr>
          <w:spacing w:val="-2"/>
          <w:sz w:val="24"/>
        </w:rPr>
        <w:t xml:space="preserve"> </w:t>
      </w:r>
      <w:r>
        <w:rPr>
          <w:sz w:val="24"/>
        </w:rPr>
        <w:t>time</w:t>
      </w:r>
      <w:r>
        <w:rPr>
          <w:spacing w:val="-2"/>
          <w:sz w:val="24"/>
        </w:rPr>
        <w:t xml:space="preserve"> </w:t>
      </w:r>
      <w:r>
        <w:rPr>
          <w:sz w:val="24"/>
        </w:rPr>
        <w:t>it</w:t>
      </w:r>
      <w:r>
        <w:rPr>
          <w:spacing w:val="-5"/>
          <w:sz w:val="24"/>
        </w:rPr>
        <w:t xml:space="preserve"> </w:t>
      </w:r>
      <w:r>
        <w:rPr>
          <w:sz w:val="24"/>
        </w:rPr>
        <w:t>had</w:t>
      </w:r>
      <w:r>
        <w:rPr>
          <w:spacing w:val="-2"/>
          <w:sz w:val="24"/>
        </w:rPr>
        <w:t xml:space="preserve"> </w:t>
      </w:r>
      <w:r>
        <w:rPr>
          <w:sz w:val="24"/>
        </w:rPr>
        <w:t xml:space="preserve">happened. </w:t>
      </w:r>
      <w:r>
        <w:rPr>
          <w:spacing w:val="-2"/>
          <w:sz w:val="24"/>
        </w:rPr>
        <w:t>[Incorrect]</w:t>
      </w:r>
    </w:p>
    <w:p w14:paraId="2DCF7602" w14:textId="77777777" w:rsidR="00534A77" w:rsidRDefault="00000000">
      <w:pPr>
        <w:pStyle w:val="ListParagraph"/>
        <w:numPr>
          <w:ilvl w:val="1"/>
          <w:numId w:val="8"/>
        </w:numPr>
        <w:tabs>
          <w:tab w:val="left" w:pos="885"/>
        </w:tabs>
        <w:spacing w:before="4"/>
        <w:ind w:left="885"/>
        <w:rPr>
          <w:rFonts w:ascii="Symbol" w:hAnsi="Symbol"/>
          <w:position w:val="-1"/>
          <w:sz w:val="24"/>
        </w:rPr>
      </w:pPr>
      <w:r>
        <w:rPr>
          <w:sz w:val="24"/>
        </w:rPr>
        <w:t>The</w:t>
      </w:r>
      <w:r>
        <w:rPr>
          <w:spacing w:val="-5"/>
          <w:sz w:val="24"/>
        </w:rPr>
        <w:t xml:space="preserve"> </w:t>
      </w:r>
      <w:r>
        <w:rPr>
          <w:sz w:val="24"/>
        </w:rPr>
        <w:t>student</w:t>
      </w:r>
      <w:r>
        <w:rPr>
          <w:spacing w:val="-5"/>
          <w:sz w:val="24"/>
        </w:rPr>
        <w:t xml:space="preserve"> </w:t>
      </w:r>
      <w:r>
        <w:rPr>
          <w:sz w:val="24"/>
        </w:rPr>
        <w:t>achieved</w:t>
      </w:r>
      <w:r>
        <w:rPr>
          <w:spacing w:val="-2"/>
          <w:sz w:val="24"/>
        </w:rPr>
        <w:t xml:space="preserve"> </w:t>
      </w:r>
      <w:r>
        <w:rPr>
          <w:sz w:val="24"/>
        </w:rPr>
        <w:t>a</w:t>
      </w:r>
      <w:r>
        <w:rPr>
          <w:spacing w:val="-2"/>
          <w:sz w:val="24"/>
        </w:rPr>
        <w:t xml:space="preserve"> </w:t>
      </w:r>
      <w:r>
        <w:rPr>
          <w:sz w:val="24"/>
        </w:rPr>
        <w:t>distinction</w:t>
      </w:r>
      <w:r>
        <w:rPr>
          <w:spacing w:val="-3"/>
          <w:sz w:val="24"/>
        </w:rPr>
        <w:t xml:space="preserve"> </w:t>
      </w:r>
      <w:r>
        <w:rPr>
          <w:sz w:val="24"/>
        </w:rPr>
        <w:t>because</w:t>
      </w:r>
      <w:r>
        <w:rPr>
          <w:spacing w:val="-2"/>
          <w:sz w:val="24"/>
        </w:rPr>
        <w:t xml:space="preserve"> </w:t>
      </w:r>
      <w:r>
        <w:rPr>
          <w:sz w:val="24"/>
        </w:rPr>
        <w:t>she</w:t>
      </w:r>
      <w:r>
        <w:rPr>
          <w:spacing w:val="-7"/>
          <w:sz w:val="24"/>
        </w:rPr>
        <w:t xml:space="preserve"> </w:t>
      </w:r>
      <w:r>
        <w:rPr>
          <w:sz w:val="24"/>
        </w:rPr>
        <w:t>had</w:t>
      </w:r>
      <w:r>
        <w:rPr>
          <w:spacing w:val="-2"/>
          <w:sz w:val="24"/>
        </w:rPr>
        <w:t xml:space="preserve"> </w:t>
      </w:r>
      <w:r>
        <w:rPr>
          <w:sz w:val="24"/>
        </w:rPr>
        <w:t>worked</w:t>
      </w:r>
      <w:r>
        <w:rPr>
          <w:spacing w:val="-2"/>
          <w:sz w:val="24"/>
        </w:rPr>
        <w:t xml:space="preserve"> </w:t>
      </w:r>
      <w:r>
        <w:rPr>
          <w:sz w:val="24"/>
        </w:rPr>
        <w:t>hard.</w:t>
      </w:r>
      <w:r>
        <w:rPr>
          <w:spacing w:val="-5"/>
          <w:sz w:val="24"/>
        </w:rPr>
        <w:t xml:space="preserve"> </w:t>
      </w:r>
      <w:r>
        <w:rPr>
          <w:spacing w:val="-2"/>
          <w:sz w:val="24"/>
        </w:rPr>
        <w:t>[Correct]</w:t>
      </w:r>
    </w:p>
    <w:p w14:paraId="0AEEEF4A" w14:textId="77777777" w:rsidR="00534A77" w:rsidRDefault="00000000">
      <w:pPr>
        <w:pStyle w:val="BodyText"/>
        <w:spacing w:before="162" w:line="242" w:lineRule="auto"/>
        <w:ind w:right="143"/>
      </w:pPr>
      <w:r>
        <w:t>There</w:t>
      </w:r>
      <w:r>
        <w:rPr>
          <w:spacing w:val="-2"/>
        </w:rPr>
        <w:t xml:space="preserve"> </w:t>
      </w:r>
      <w:r>
        <w:t>are,</w:t>
      </w:r>
      <w:r>
        <w:rPr>
          <w:spacing w:val="-5"/>
        </w:rPr>
        <w:t xml:space="preserve"> </w:t>
      </w:r>
      <w:r>
        <w:t>of</w:t>
      </w:r>
      <w:r>
        <w:rPr>
          <w:spacing w:val="-5"/>
        </w:rPr>
        <w:t xml:space="preserve"> </w:t>
      </w:r>
      <w:r>
        <w:t>course,</w:t>
      </w:r>
      <w:r>
        <w:rPr>
          <w:spacing w:val="-5"/>
        </w:rPr>
        <w:t xml:space="preserve"> </w:t>
      </w:r>
      <w:r>
        <w:t>some</w:t>
      </w:r>
      <w:r>
        <w:rPr>
          <w:spacing w:val="-2"/>
        </w:rPr>
        <w:t xml:space="preserve"> </w:t>
      </w:r>
      <w:r>
        <w:t>exceptions</w:t>
      </w:r>
      <w:r>
        <w:rPr>
          <w:spacing w:val="-3"/>
        </w:rPr>
        <w:t xml:space="preserve"> </w:t>
      </w:r>
      <w:r>
        <w:t>to</w:t>
      </w:r>
      <w:r>
        <w:rPr>
          <w:spacing w:val="-2"/>
        </w:rPr>
        <w:t xml:space="preserve"> </w:t>
      </w:r>
      <w:r>
        <w:t>this</w:t>
      </w:r>
      <w:r>
        <w:rPr>
          <w:spacing w:val="-3"/>
        </w:rPr>
        <w:t xml:space="preserve"> </w:t>
      </w:r>
      <w:r>
        <w:t>rule</w:t>
      </w:r>
      <w:r>
        <w:rPr>
          <w:spacing w:val="-2"/>
        </w:rPr>
        <w:t xml:space="preserve"> </w:t>
      </w:r>
      <w:r>
        <w:t>where</w:t>
      </w:r>
      <w:r>
        <w:rPr>
          <w:spacing w:val="-2"/>
        </w:rPr>
        <w:t xml:space="preserve"> </w:t>
      </w:r>
      <w:r>
        <w:t>a</w:t>
      </w:r>
      <w:r>
        <w:rPr>
          <w:spacing w:val="-2"/>
        </w:rPr>
        <w:t xml:space="preserve"> </w:t>
      </w:r>
      <w:r>
        <w:t>comma</w:t>
      </w:r>
      <w:r>
        <w:rPr>
          <w:spacing w:val="-2"/>
        </w:rPr>
        <w:t xml:space="preserve"> </w:t>
      </w:r>
      <w:r>
        <w:t>should</w:t>
      </w:r>
      <w:r>
        <w:rPr>
          <w:spacing w:val="-2"/>
        </w:rPr>
        <w:t xml:space="preserve"> </w:t>
      </w:r>
      <w:r>
        <w:t>be</w:t>
      </w:r>
      <w:r>
        <w:rPr>
          <w:spacing w:val="-2"/>
        </w:rPr>
        <w:t xml:space="preserve"> </w:t>
      </w:r>
      <w:r>
        <w:t>used</w:t>
      </w:r>
      <w:r>
        <w:rPr>
          <w:spacing w:val="-2"/>
        </w:rPr>
        <w:t xml:space="preserve"> </w:t>
      </w:r>
      <w:r>
        <w:t>to avoid confusion.</w:t>
      </w:r>
    </w:p>
    <w:p w14:paraId="0B5EA514" w14:textId="77777777" w:rsidR="00534A77" w:rsidRDefault="00000000">
      <w:pPr>
        <w:pStyle w:val="Heading3"/>
      </w:pPr>
      <w:r>
        <w:rPr>
          <w:color w:val="FF0000"/>
          <w:spacing w:val="-2"/>
        </w:rPr>
        <w:t>Examples:</w:t>
      </w:r>
    </w:p>
    <w:p w14:paraId="48EFB6C6"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We</w:t>
      </w:r>
      <w:r>
        <w:rPr>
          <w:spacing w:val="-4"/>
          <w:sz w:val="24"/>
        </w:rPr>
        <w:t xml:space="preserve"> </w:t>
      </w:r>
      <w:r>
        <w:rPr>
          <w:sz w:val="24"/>
        </w:rPr>
        <w:t>did</w:t>
      </w:r>
      <w:r>
        <w:rPr>
          <w:spacing w:val="1"/>
          <w:sz w:val="24"/>
        </w:rPr>
        <w:t xml:space="preserve"> </w:t>
      </w:r>
      <w:r>
        <w:rPr>
          <w:sz w:val="24"/>
        </w:rPr>
        <w:t>not</w:t>
      </w:r>
      <w:r>
        <w:rPr>
          <w:spacing w:val="-4"/>
          <w:sz w:val="24"/>
        </w:rPr>
        <w:t xml:space="preserve"> </w:t>
      </w:r>
      <w:r>
        <w:rPr>
          <w:sz w:val="24"/>
        </w:rPr>
        <w:t>take</w:t>
      </w:r>
      <w:r>
        <w:rPr>
          <w:spacing w:val="-2"/>
          <w:sz w:val="24"/>
        </w:rPr>
        <w:t xml:space="preserve"> </w:t>
      </w:r>
      <w:r>
        <w:rPr>
          <w:sz w:val="24"/>
        </w:rPr>
        <w:t>this</w:t>
      </w:r>
      <w:r>
        <w:rPr>
          <w:spacing w:val="-2"/>
          <w:sz w:val="24"/>
        </w:rPr>
        <w:t xml:space="preserve"> </w:t>
      </w:r>
      <w:r>
        <w:rPr>
          <w:sz w:val="24"/>
        </w:rPr>
        <w:t>course</w:t>
      </w:r>
      <w:r>
        <w:rPr>
          <w:spacing w:val="-1"/>
          <w:sz w:val="24"/>
        </w:rPr>
        <w:t xml:space="preserve"> </w:t>
      </w:r>
      <w:r>
        <w:rPr>
          <w:sz w:val="24"/>
        </w:rPr>
        <w:t>because</w:t>
      </w:r>
      <w:r>
        <w:rPr>
          <w:spacing w:val="-1"/>
          <w:sz w:val="24"/>
        </w:rPr>
        <w:t xml:space="preserve"> </w:t>
      </w:r>
      <w:r>
        <w:rPr>
          <w:sz w:val="24"/>
        </w:rPr>
        <w:t>we</w:t>
      </w:r>
      <w:r>
        <w:rPr>
          <w:spacing w:val="-2"/>
          <w:sz w:val="24"/>
        </w:rPr>
        <w:t xml:space="preserve"> </w:t>
      </w:r>
      <w:r>
        <w:rPr>
          <w:sz w:val="24"/>
        </w:rPr>
        <w:t>wanted</w:t>
      </w:r>
      <w:r>
        <w:rPr>
          <w:spacing w:val="-6"/>
          <w:sz w:val="24"/>
        </w:rPr>
        <w:t xml:space="preserve"> </w:t>
      </w:r>
      <w:r>
        <w:rPr>
          <w:sz w:val="24"/>
        </w:rPr>
        <w:t>an</w:t>
      </w:r>
      <w:r>
        <w:rPr>
          <w:spacing w:val="-1"/>
          <w:sz w:val="24"/>
        </w:rPr>
        <w:t xml:space="preserve"> </w:t>
      </w:r>
      <w:r>
        <w:rPr>
          <w:sz w:val="24"/>
        </w:rPr>
        <w:t>easy</w:t>
      </w:r>
      <w:r>
        <w:rPr>
          <w:spacing w:val="-2"/>
          <w:sz w:val="24"/>
        </w:rPr>
        <w:t xml:space="preserve"> ride.</w:t>
      </w:r>
    </w:p>
    <w:p w14:paraId="2F43A0D9"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We</w:t>
      </w:r>
      <w:r>
        <w:rPr>
          <w:spacing w:val="-4"/>
          <w:sz w:val="24"/>
        </w:rPr>
        <w:t xml:space="preserve"> </w:t>
      </w:r>
      <w:r>
        <w:rPr>
          <w:sz w:val="24"/>
        </w:rPr>
        <w:t>did</w:t>
      </w:r>
      <w:r>
        <w:rPr>
          <w:spacing w:val="-2"/>
          <w:sz w:val="24"/>
        </w:rPr>
        <w:t xml:space="preserve"> </w:t>
      </w:r>
      <w:r>
        <w:rPr>
          <w:sz w:val="24"/>
        </w:rPr>
        <w:t>not</w:t>
      </w:r>
      <w:r>
        <w:rPr>
          <w:spacing w:val="-4"/>
          <w:sz w:val="24"/>
        </w:rPr>
        <w:t xml:space="preserve"> </w:t>
      </w:r>
      <w:r>
        <w:rPr>
          <w:sz w:val="24"/>
        </w:rPr>
        <w:t>take</w:t>
      </w:r>
      <w:r>
        <w:rPr>
          <w:spacing w:val="-2"/>
          <w:sz w:val="24"/>
        </w:rPr>
        <w:t xml:space="preserve"> </w:t>
      </w:r>
      <w:r>
        <w:rPr>
          <w:sz w:val="24"/>
        </w:rPr>
        <w:t>this</w:t>
      </w:r>
      <w:r>
        <w:rPr>
          <w:spacing w:val="-3"/>
          <w:sz w:val="24"/>
        </w:rPr>
        <w:t xml:space="preserve"> </w:t>
      </w:r>
      <w:r>
        <w:rPr>
          <w:sz w:val="24"/>
        </w:rPr>
        <w:t>course,</w:t>
      </w:r>
      <w:r>
        <w:rPr>
          <w:spacing w:val="-4"/>
          <w:sz w:val="24"/>
        </w:rPr>
        <w:t xml:space="preserve"> </w:t>
      </w:r>
      <w:r>
        <w:rPr>
          <w:sz w:val="24"/>
        </w:rPr>
        <w:t>because</w:t>
      </w:r>
      <w:r>
        <w:rPr>
          <w:spacing w:val="-2"/>
          <w:sz w:val="24"/>
        </w:rPr>
        <w:t xml:space="preserve"> </w:t>
      </w:r>
      <w:r>
        <w:rPr>
          <w:sz w:val="24"/>
        </w:rPr>
        <w:t>we</w:t>
      </w:r>
      <w:r>
        <w:rPr>
          <w:spacing w:val="-2"/>
          <w:sz w:val="24"/>
        </w:rPr>
        <w:t xml:space="preserve"> </w:t>
      </w:r>
      <w:r>
        <w:rPr>
          <w:sz w:val="24"/>
        </w:rPr>
        <w:t>wanted</w:t>
      </w:r>
      <w:r>
        <w:rPr>
          <w:spacing w:val="-1"/>
          <w:sz w:val="24"/>
        </w:rPr>
        <w:t xml:space="preserve"> </w:t>
      </w:r>
      <w:r>
        <w:rPr>
          <w:sz w:val="24"/>
        </w:rPr>
        <w:t>an</w:t>
      </w:r>
      <w:r>
        <w:rPr>
          <w:spacing w:val="-2"/>
          <w:sz w:val="24"/>
        </w:rPr>
        <w:t xml:space="preserve"> </w:t>
      </w:r>
      <w:r>
        <w:rPr>
          <w:sz w:val="24"/>
        </w:rPr>
        <w:t>easy</w:t>
      </w:r>
      <w:r>
        <w:rPr>
          <w:spacing w:val="-2"/>
          <w:sz w:val="24"/>
        </w:rPr>
        <w:t xml:space="preserve"> ride.</w:t>
      </w:r>
    </w:p>
    <w:p w14:paraId="507E7348" w14:textId="77777777" w:rsidR="00534A77" w:rsidRDefault="00000000">
      <w:pPr>
        <w:pStyle w:val="BodyText"/>
        <w:spacing w:before="162"/>
        <w:ind w:right="278"/>
      </w:pPr>
      <w:r>
        <w:t>The</w:t>
      </w:r>
      <w:r>
        <w:rPr>
          <w:spacing w:val="-2"/>
        </w:rPr>
        <w:t xml:space="preserve"> </w:t>
      </w:r>
      <w:r>
        <w:t>former</w:t>
      </w:r>
      <w:r>
        <w:rPr>
          <w:spacing w:val="-3"/>
        </w:rPr>
        <w:t xml:space="preserve"> </w:t>
      </w:r>
      <w:r>
        <w:t>means</w:t>
      </w:r>
      <w:r>
        <w:rPr>
          <w:spacing w:val="-3"/>
        </w:rPr>
        <w:t xml:space="preserve"> </w:t>
      </w:r>
      <w:r>
        <w:t>that</w:t>
      </w:r>
      <w:r>
        <w:rPr>
          <w:spacing w:val="-5"/>
        </w:rPr>
        <w:t xml:space="preserve"> </w:t>
      </w:r>
      <w:r>
        <w:t xml:space="preserve">we </w:t>
      </w:r>
      <w:r>
        <w:rPr>
          <w:i/>
        </w:rPr>
        <w:t>did</w:t>
      </w:r>
      <w:r>
        <w:rPr>
          <w:i/>
          <w:spacing w:val="-1"/>
        </w:rPr>
        <w:t xml:space="preserve"> </w:t>
      </w:r>
      <w:r>
        <w:t>take</w:t>
      </w:r>
      <w:r>
        <w:rPr>
          <w:spacing w:val="-2"/>
        </w:rPr>
        <w:t xml:space="preserve"> </w:t>
      </w:r>
      <w:r>
        <w:t>the</w:t>
      </w:r>
      <w:r>
        <w:rPr>
          <w:spacing w:val="-2"/>
        </w:rPr>
        <w:t xml:space="preserve"> </w:t>
      </w:r>
      <w:r>
        <w:t>course</w:t>
      </w:r>
      <w:r>
        <w:rPr>
          <w:spacing w:val="-2"/>
        </w:rPr>
        <w:t xml:space="preserve"> </w:t>
      </w:r>
      <w:r>
        <w:t>irrespective</w:t>
      </w:r>
      <w:r>
        <w:rPr>
          <w:spacing w:val="-2"/>
        </w:rPr>
        <w:t xml:space="preserve"> </w:t>
      </w:r>
      <w:r>
        <w:t>of</w:t>
      </w:r>
      <w:r>
        <w:rPr>
          <w:spacing w:val="-5"/>
        </w:rPr>
        <w:t xml:space="preserve"> </w:t>
      </w:r>
      <w:r>
        <w:t>its</w:t>
      </w:r>
      <w:r>
        <w:rPr>
          <w:spacing w:val="-3"/>
        </w:rPr>
        <w:t xml:space="preserve"> </w:t>
      </w:r>
      <w:r>
        <w:t>difficulty,</w:t>
      </w:r>
      <w:r>
        <w:rPr>
          <w:spacing w:val="-5"/>
        </w:rPr>
        <w:t xml:space="preserve"> </w:t>
      </w:r>
      <w:r>
        <w:t>while</w:t>
      </w:r>
      <w:r>
        <w:rPr>
          <w:spacing w:val="-2"/>
        </w:rPr>
        <w:t xml:space="preserve"> </w:t>
      </w:r>
      <w:r>
        <w:t xml:space="preserve">the latter explains why we </w:t>
      </w:r>
      <w:r>
        <w:rPr>
          <w:i/>
        </w:rPr>
        <w:t xml:space="preserve">did not </w:t>
      </w:r>
      <w:r>
        <w:t>take the course.</w:t>
      </w:r>
      <w:r>
        <w:rPr>
          <w:spacing w:val="40"/>
        </w:rPr>
        <w:t xml:space="preserve"> </w:t>
      </w:r>
      <w:r>
        <w:t>The single comma here makes all the difference.</w:t>
      </w:r>
    </w:p>
    <w:p w14:paraId="1E1971D1" w14:textId="77777777" w:rsidR="00534A77" w:rsidRDefault="00000000">
      <w:pPr>
        <w:pStyle w:val="Heading2"/>
        <w:numPr>
          <w:ilvl w:val="0"/>
          <w:numId w:val="8"/>
        </w:numPr>
        <w:tabs>
          <w:tab w:val="left" w:pos="428"/>
        </w:tabs>
        <w:spacing w:before="182"/>
        <w:ind w:left="428" w:hanging="263"/>
      </w:pPr>
      <w:r>
        <w:rPr>
          <w:color w:val="4471C4"/>
        </w:rPr>
        <w:t>Introductory</w:t>
      </w:r>
      <w:r>
        <w:rPr>
          <w:color w:val="4471C4"/>
          <w:spacing w:val="-9"/>
        </w:rPr>
        <w:t xml:space="preserve"> </w:t>
      </w:r>
      <w:r>
        <w:rPr>
          <w:color w:val="4471C4"/>
        </w:rPr>
        <w:t>words</w:t>
      </w:r>
      <w:r>
        <w:rPr>
          <w:color w:val="4471C4"/>
          <w:spacing w:val="-3"/>
        </w:rPr>
        <w:t xml:space="preserve"> </w:t>
      </w:r>
      <w:r>
        <w:rPr>
          <w:color w:val="4471C4"/>
        </w:rPr>
        <w:t>or</w:t>
      </w:r>
      <w:r>
        <w:rPr>
          <w:color w:val="4471C4"/>
          <w:spacing w:val="2"/>
        </w:rPr>
        <w:t xml:space="preserve"> </w:t>
      </w:r>
      <w:r>
        <w:rPr>
          <w:color w:val="4471C4"/>
          <w:spacing w:val="-2"/>
        </w:rPr>
        <w:t>phrases</w:t>
      </w:r>
    </w:p>
    <w:p w14:paraId="51301E8A" w14:textId="77777777" w:rsidR="00534A77" w:rsidRDefault="00000000">
      <w:pPr>
        <w:pStyle w:val="BodyText"/>
        <w:spacing w:before="184"/>
        <w:ind w:right="278"/>
        <w:rPr>
          <w:b/>
        </w:rPr>
      </w:pPr>
      <w:r>
        <w:t>Commas</w:t>
      </w:r>
      <w:r>
        <w:rPr>
          <w:spacing w:val="-4"/>
        </w:rPr>
        <w:t xml:space="preserve"> </w:t>
      </w:r>
      <w:r>
        <w:t>should</w:t>
      </w:r>
      <w:r>
        <w:rPr>
          <w:spacing w:val="-3"/>
        </w:rPr>
        <w:t xml:space="preserve"> </w:t>
      </w:r>
      <w:r>
        <w:t>be</w:t>
      </w:r>
      <w:r>
        <w:rPr>
          <w:spacing w:val="-3"/>
        </w:rPr>
        <w:t xml:space="preserve"> </w:t>
      </w:r>
      <w:r>
        <w:t>used</w:t>
      </w:r>
      <w:r>
        <w:rPr>
          <w:spacing w:val="-3"/>
        </w:rPr>
        <w:t xml:space="preserve"> </w:t>
      </w:r>
      <w:r>
        <w:t>to</w:t>
      </w:r>
      <w:r>
        <w:rPr>
          <w:spacing w:val="-3"/>
        </w:rPr>
        <w:t xml:space="preserve"> </w:t>
      </w:r>
      <w:r>
        <w:t>insert</w:t>
      </w:r>
      <w:r>
        <w:rPr>
          <w:spacing w:val="-6"/>
        </w:rPr>
        <w:t xml:space="preserve"> </w:t>
      </w:r>
      <w:r>
        <w:t>a</w:t>
      </w:r>
      <w:r>
        <w:rPr>
          <w:spacing w:val="-3"/>
        </w:rPr>
        <w:t xml:space="preserve"> </w:t>
      </w:r>
      <w:r>
        <w:t>pause</w:t>
      </w:r>
      <w:r>
        <w:rPr>
          <w:spacing w:val="-3"/>
        </w:rPr>
        <w:t xml:space="preserve"> </w:t>
      </w:r>
      <w:r>
        <w:t>between</w:t>
      </w:r>
      <w:r>
        <w:rPr>
          <w:spacing w:val="-3"/>
        </w:rPr>
        <w:t xml:space="preserve"> </w:t>
      </w:r>
      <w:r>
        <w:t>an</w:t>
      </w:r>
      <w:r>
        <w:rPr>
          <w:spacing w:val="-3"/>
        </w:rPr>
        <w:t xml:space="preserve"> </w:t>
      </w:r>
      <w:r>
        <w:t>introductory</w:t>
      </w:r>
      <w:r>
        <w:rPr>
          <w:spacing w:val="-4"/>
        </w:rPr>
        <w:t xml:space="preserve"> </w:t>
      </w:r>
      <w:r>
        <w:t>word</w:t>
      </w:r>
      <w:r>
        <w:rPr>
          <w:spacing w:val="-3"/>
        </w:rPr>
        <w:t xml:space="preserve"> </w:t>
      </w:r>
      <w:r>
        <w:t>or</w:t>
      </w:r>
      <w:r>
        <w:rPr>
          <w:spacing w:val="-4"/>
        </w:rPr>
        <w:t xml:space="preserve"> </w:t>
      </w:r>
      <w:r>
        <w:t>phrase that comes before the subject of the sentence</w:t>
      </w:r>
      <w:r>
        <w:rPr>
          <w:b/>
        </w:rPr>
        <w:t>.</w:t>
      </w:r>
    </w:p>
    <w:p w14:paraId="3E107624" w14:textId="77777777" w:rsidR="00534A77" w:rsidRDefault="00000000">
      <w:pPr>
        <w:pStyle w:val="Heading3"/>
        <w:spacing w:before="184" w:line="240" w:lineRule="auto"/>
      </w:pPr>
      <w:r>
        <w:rPr>
          <w:color w:val="FF0000"/>
          <w:spacing w:val="-2"/>
        </w:rPr>
        <w:t>Examples:</w:t>
      </w:r>
    </w:p>
    <w:p w14:paraId="18910D09" w14:textId="77777777" w:rsidR="00534A77" w:rsidRDefault="00000000">
      <w:pPr>
        <w:pStyle w:val="ListParagraph"/>
        <w:numPr>
          <w:ilvl w:val="1"/>
          <w:numId w:val="8"/>
        </w:numPr>
        <w:tabs>
          <w:tab w:val="left" w:pos="885"/>
        </w:tabs>
        <w:spacing w:before="4" w:line="286" w:lineRule="exact"/>
        <w:ind w:left="885"/>
        <w:rPr>
          <w:rFonts w:ascii="Symbol" w:hAnsi="Symbol"/>
          <w:position w:val="-1"/>
          <w:sz w:val="24"/>
        </w:rPr>
      </w:pPr>
      <w:r>
        <w:rPr>
          <w:sz w:val="24"/>
        </w:rPr>
        <w:t>When</w:t>
      </w:r>
      <w:r>
        <w:rPr>
          <w:spacing w:val="-4"/>
          <w:sz w:val="24"/>
        </w:rPr>
        <w:t xml:space="preserve"> </w:t>
      </w:r>
      <w:r>
        <w:rPr>
          <w:sz w:val="24"/>
        </w:rPr>
        <w:t>these</w:t>
      </w:r>
      <w:r>
        <w:rPr>
          <w:spacing w:val="-2"/>
          <w:sz w:val="24"/>
        </w:rPr>
        <w:t xml:space="preserve"> </w:t>
      </w:r>
      <w:r>
        <w:rPr>
          <w:sz w:val="24"/>
        </w:rPr>
        <w:t>difficulties</w:t>
      </w:r>
      <w:r>
        <w:rPr>
          <w:spacing w:val="-2"/>
          <w:sz w:val="24"/>
        </w:rPr>
        <w:t xml:space="preserve"> </w:t>
      </w:r>
      <w:r>
        <w:rPr>
          <w:sz w:val="24"/>
        </w:rPr>
        <w:t>arise,</w:t>
      </w:r>
      <w:r>
        <w:rPr>
          <w:spacing w:val="-5"/>
          <w:sz w:val="24"/>
        </w:rPr>
        <w:t xml:space="preserve"> </w:t>
      </w:r>
      <w:r>
        <w:rPr>
          <w:sz w:val="24"/>
        </w:rPr>
        <w:t>speak</w:t>
      </w:r>
      <w:r>
        <w:rPr>
          <w:spacing w:val="-2"/>
          <w:sz w:val="24"/>
        </w:rPr>
        <w:t xml:space="preserve"> </w:t>
      </w:r>
      <w:r>
        <w:rPr>
          <w:sz w:val="24"/>
        </w:rPr>
        <w:t>to</w:t>
      </w:r>
      <w:r>
        <w:rPr>
          <w:spacing w:val="-2"/>
          <w:sz w:val="24"/>
        </w:rPr>
        <w:t xml:space="preserve"> </w:t>
      </w:r>
      <w:r>
        <w:rPr>
          <w:sz w:val="24"/>
        </w:rPr>
        <w:t>your</w:t>
      </w:r>
      <w:r>
        <w:rPr>
          <w:spacing w:val="-2"/>
          <w:sz w:val="24"/>
        </w:rPr>
        <w:t xml:space="preserve"> </w:t>
      </w:r>
      <w:r>
        <w:rPr>
          <w:sz w:val="24"/>
        </w:rPr>
        <w:t>line</w:t>
      </w:r>
      <w:r>
        <w:rPr>
          <w:spacing w:val="-6"/>
          <w:sz w:val="24"/>
        </w:rPr>
        <w:t xml:space="preserve"> </w:t>
      </w:r>
      <w:r>
        <w:rPr>
          <w:spacing w:val="-2"/>
          <w:sz w:val="24"/>
        </w:rPr>
        <w:t>manager.</w:t>
      </w:r>
    </w:p>
    <w:p w14:paraId="0FADD077" w14:textId="77777777" w:rsidR="00534A77" w:rsidRDefault="00000000">
      <w:pPr>
        <w:pStyle w:val="ListParagraph"/>
        <w:numPr>
          <w:ilvl w:val="1"/>
          <w:numId w:val="8"/>
        </w:numPr>
        <w:tabs>
          <w:tab w:val="left" w:pos="885"/>
        </w:tabs>
        <w:spacing w:line="275" w:lineRule="exact"/>
        <w:ind w:left="885"/>
        <w:rPr>
          <w:rFonts w:ascii="Symbol" w:hAnsi="Symbol"/>
          <w:position w:val="-1"/>
          <w:sz w:val="24"/>
        </w:rPr>
      </w:pPr>
      <w:r>
        <w:rPr>
          <w:sz w:val="24"/>
        </w:rPr>
        <w:t>Given</w:t>
      </w:r>
      <w:r>
        <w:rPr>
          <w:spacing w:val="-5"/>
          <w:sz w:val="24"/>
        </w:rPr>
        <w:t xml:space="preserve"> </w:t>
      </w:r>
      <w:r>
        <w:rPr>
          <w:sz w:val="24"/>
        </w:rPr>
        <w:t>the</w:t>
      </w:r>
      <w:r>
        <w:rPr>
          <w:spacing w:val="-2"/>
          <w:sz w:val="24"/>
        </w:rPr>
        <w:t xml:space="preserve"> </w:t>
      </w:r>
      <w:r>
        <w:rPr>
          <w:sz w:val="24"/>
        </w:rPr>
        <w:t>circumstances,</w:t>
      </w:r>
      <w:r>
        <w:rPr>
          <w:spacing w:val="-5"/>
          <w:sz w:val="24"/>
        </w:rPr>
        <w:t xml:space="preserve"> </w:t>
      </w:r>
      <w:r>
        <w:rPr>
          <w:sz w:val="24"/>
        </w:rPr>
        <w:t>his</w:t>
      </w:r>
      <w:r>
        <w:rPr>
          <w:spacing w:val="-4"/>
          <w:sz w:val="24"/>
        </w:rPr>
        <w:t xml:space="preserve"> </w:t>
      </w:r>
      <w:r>
        <w:rPr>
          <w:sz w:val="24"/>
        </w:rPr>
        <w:t>actions</w:t>
      </w:r>
      <w:r>
        <w:rPr>
          <w:spacing w:val="-3"/>
          <w:sz w:val="24"/>
        </w:rPr>
        <w:t xml:space="preserve"> </w:t>
      </w:r>
      <w:r>
        <w:rPr>
          <w:sz w:val="24"/>
        </w:rPr>
        <w:t>were</w:t>
      </w:r>
      <w:r>
        <w:rPr>
          <w:spacing w:val="-2"/>
          <w:sz w:val="24"/>
        </w:rPr>
        <w:t xml:space="preserve"> appropriate.</w:t>
      </w:r>
    </w:p>
    <w:p w14:paraId="1A230F91"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Clearly,</w:t>
      </w:r>
      <w:r>
        <w:rPr>
          <w:spacing w:val="-5"/>
          <w:sz w:val="24"/>
        </w:rPr>
        <w:t xml:space="preserve"> </w:t>
      </w:r>
      <w:r>
        <w:rPr>
          <w:sz w:val="24"/>
        </w:rPr>
        <w:t>these</w:t>
      </w:r>
      <w:r>
        <w:rPr>
          <w:spacing w:val="-2"/>
          <w:sz w:val="24"/>
        </w:rPr>
        <w:t xml:space="preserve"> </w:t>
      </w:r>
      <w:r>
        <w:rPr>
          <w:sz w:val="24"/>
        </w:rPr>
        <w:t>are</w:t>
      </w:r>
      <w:r>
        <w:rPr>
          <w:spacing w:val="-1"/>
          <w:sz w:val="24"/>
        </w:rPr>
        <w:t xml:space="preserve"> </w:t>
      </w:r>
      <w:r>
        <w:rPr>
          <w:sz w:val="24"/>
        </w:rPr>
        <w:t>not</w:t>
      </w:r>
      <w:r>
        <w:rPr>
          <w:spacing w:val="-5"/>
          <w:sz w:val="24"/>
        </w:rPr>
        <w:t xml:space="preserve"> </w:t>
      </w:r>
      <w:r>
        <w:rPr>
          <w:sz w:val="24"/>
        </w:rPr>
        <w:t>the</w:t>
      </w:r>
      <w:r>
        <w:rPr>
          <w:spacing w:val="-2"/>
          <w:sz w:val="24"/>
        </w:rPr>
        <w:t xml:space="preserve"> </w:t>
      </w:r>
      <w:r>
        <w:rPr>
          <w:sz w:val="24"/>
        </w:rPr>
        <w:t>most</w:t>
      </w:r>
      <w:r>
        <w:rPr>
          <w:spacing w:val="-4"/>
          <w:sz w:val="24"/>
        </w:rPr>
        <w:t xml:space="preserve"> </w:t>
      </w:r>
      <w:r>
        <w:rPr>
          <w:sz w:val="24"/>
        </w:rPr>
        <w:t>important</w:t>
      </w:r>
      <w:r>
        <w:rPr>
          <w:spacing w:val="-5"/>
          <w:sz w:val="24"/>
        </w:rPr>
        <w:t xml:space="preserve"> </w:t>
      </w:r>
      <w:r>
        <w:rPr>
          <w:sz w:val="24"/>
        </w:rPr>
        <w:t>problems</w:t>
      </w:r>
      <w:r>
        <w:rPr>
          <w:spacing w:val="-3"/>
          <w:sz w:val="24"/>
        </w:rPr>
        <w:t xml:space="preserve"> </w:t>
      </w:r>
      <w:r>
        <w:rPr>
          <w:sz w:val="24"/>
        </w:rPr>
        <w:t>we</w:t>
      </w:r>
      <w:r>
        <w:rPr>
          <w:spacing w:val="-1"/>
          <w:sz w:val="24"/>
        </w:rPr>
        <w:t xml:space="preserve"> </w:t>
      </w:r>
      <w:r>
        <w:rPr>
          <w:spacing w:val="-2"/>
          <w:sz w:val="24"/>
        </w:rPr>
        <w:t>face.</w:t>
      </w:r>
    </w:p>
    <w:p w14:paraId="4E18F934" w14:textId="77777777" w:rsidR="00534A77" w:rsidRDefault="00000000">
      <w:pPr>
        <w:pStyle w:val="BodyText"/>
        <w:spacing w:before="162"/>
        <w:ind w:right="278"/>
      </w:pPr>
      <w:r>
        <w:t>However,</w:t>
      </w:r>
      <w:r>
        <w:rPr>
          <w:spacing w:val="-4"/>
        </w:rPr>
        <w:t xml:space="preserve"> </w:t>
      </w:r>
      <w:r>
        <w:t>if</w:t>
      </w:r>
      <w:r>
        <w:rPr>
          <w:spacing w:val="-4"/>
        </w:rPr>
        <w:t xml:space="preserve"> </w:t>
      </w:r>
      <w:r>
        <w:t>the</w:t>
      </w:r>
      <w:r>
        <w:rPr>
          <w:spacing w:val="-1"/>
        </w:rPr>
        <w:t xml:space="preserve"> </w:t>
      </w:r>
      <w:r>
        <w:t>phrase</w:t>
      </w:r>
      <w:r>
        <w:rPr>
          <w:spacing w:val="-1"/>
        </w:rPr>
        <w:t xml:space="preserve"> </w:t>
      </w:r>
      <w:r>
        <w:t>is</w:t>
      </w:r>
      <w:r>
        <w:rPr>
          <w:spacing w:val="-2"/>
        </w:rPr>
        <w:t xml:space="preserve"> </w:t>
      </w:r>
      <w:r>
        <w:t>very</w:t>
      </w:r>
      <w:r>
        <w:rPr>
          <w:spacing w:val="-2"/>
        </w:rPr>
        <w:t xml:space="preserve"> </w:t>
      </w:r>
      <w:r>
        <w:t>short,</w:t>
      </w:r>
      <w:r>
        <w:rPr>
          <w:spacing w:val="-4"/>
        </w:rPr>
        <w:t xml:space="preserve"> </w:t>
      </w:r>
      <w:r>
        <w:t>or</w:t>
      </w:r>
      <w:r>
        <w:rPr>
          <w:spacing w:val="-2"/>
        </w:rPr>
        <w:t xml:space="preserve"> </w:t>
      </w:r>
      <w:r>
        <w:t>if</w:t>
      </w:r>
      <w:r>
        <w:rPr>
          <w:spacing w:val="-4"/>
        </w:rPr>
        <w:t xml:space="preserve"> </w:t>
      </w:r>
      <w:r>
        <w:t>there</w:t>
      </w:r>
      <w:r>
        <w:rPr>
          <w:spacing w:val="-1"/>
        </w:rPr>
        <w:t xml:space="preserve"> </w:t>
      </w:r>
      <w:r>
        <w:t>is</w:t>
      </w:r>
      <w:r>
        <w:rPr>
          <w:spacing w:val="-2"/>
        </w:rPr>
        <w:t xml:space="preserve"> </w:t>
      </w:r>
      <w:r>
        <w:t>little</w:t>
      </w:r>
      <w:r>
        <w:rPr>
          <w:spacing w:val="-1"/>
        </w:rPr>
        <w:t xml:space="preserve"> </w:t>
      </w:r>
      <w:r>
        <w:t>danger</w:t>
      </w:r>
      <w:r>
        <w:rPr>
          <w:spacing w:val="-2"/>
        </w:rPr>
        <w:t xml:space="preserve"> </w:t>
      </w:r>
      <w:r>
        <w:t>of</w:t>
      </w:r>
      <w:r>
        <w:rPr>
          <w:spacing w:val="-4"/>
        </w:rPr>
        <w:t xml:space="preserve"> </w:t>
      </w:r>
      <w:r>
        <w:t>confusing</w:t>
      </w:r>
      <w:r>
        <w:rPr>
          <w:spacing w:val="-1"/>
        </w:rPr>
        <w:t xml:space="preserve"> </w:t>
      </w:r>
      <w:r>
        <w:t>your reader, you may omit the comma.</w:t>
      </w:r>
    </w:p>
    <w:p w14:paraId="2F1D1D54" w14:textId="77777777" w:rsidR="00534A77" w:rsidRDefault="00000000">
      <w:pPr>
        <w:pStyle w:val="Heading3"/>
        <w:spacing w:before="184"/>
      </w:pPr>
      <w:r>
        <w:rPr>
          <w:color w:val="FF0000"/>
          <w:spacing w:val="-2"/>
        </w:rPr>
        <w:t>Examples:</w:t>
      </w:r>
    </w:p>
    <w:p w14:paraId="0AFAE667" w14:textId="77777777" w:rsidR="00534A77" w:rsidRDefault="00000000">
      <w:pPr>
        <w:pStyle w:val="ListParagraph"/>
        <w:numPr>
          <w:ilvl w:val="1"/>
          <w:numId w:val="8"/>
        </w:numPr>
        <w:tabs>
          <w:tab w:val="left" w:pos="885"/>
        </w:tabs>
        <w:spacing w:line="288" w:lineRule="exact"/>
        <w:ind w:left="885"/>
        <w:rPr>
          <w:rFonts w:ascii="Symbol" w:hAnsi="Symbol"/>
          <w:position w:val="-1"/>
          <w:sz w:val="24"/>
        </w:rPr>
      </w:pPr>
      <w:r>
        <w:rPr>
          <w:sz w:val="24"/>
        </w:rPr>
        <w:t>After</w:t>
      </w:r>
      <w:r>
        <w:rPr>
          <w:spacing w:val="-3"/>
          <w:sz w:val="24"/>
        </w:rPr>
        <w:t xml:space="preserve"> </w:t>
      </w:r>
      <w:r>
        <w:rPr>
          <w:sz w:val="24"/>
        </w:rPr>
        <w:t>the</w:t>
      </w:r>
      <w:r>
        <w:rPr>
          <w:spacing w:val="-1"/>
          <w:sz w:val="24"/>
        </w:rPr>
        <w:t xml:space="preserve"> </w:t>
      </w:r>
      <w:r>
        <w:rPr>
          <w:sz w:val="24"/>
        </w:rPr>
        <w:t>ceremony</w:t>
      </w:r>
      <w:r>
        <w:rPr>
          <w:spacing w:val="-3"/>
          <w:sz w:val="24"/>
        </w:rPr>
        <w:t xml:space="preserve"> </w:t>
      </w:r>
      <w:r>
        <w:rPr>
          <w:sz w:val="24"/>
        </w:rPr>
        <w:t>we</w:t>
      </w:r>
      <w:r>
        <w:rPr>
          <w:spacing w:val="-1"/>
          <w:sz w:val="24"/>
        </w:rPr>
        <w:t xml:space="preserve"> </w:t>
      </w:r>
      <w:r>
        <w:rPr>
          <w:spacing w:val="-2"/>
          <w:sz w:val="24"/>
        </w:rPr>
        <w:t>celebrated.</w:t>
      </w:r>
    </w:p>
    <w:p w14:paraId="5665AA73" w14:textId="77777777" w:rsidR="00534A77" w:rsidRDefault="00000000">
      <w:pPr>
        <w:pStyle w:val="ListParagraph"/>
        <w:numPr>
          <w:ilvl w:val="1"/>
          <w:numId w:val="8"/>
        </w:numPr>
        <w:tabs>
          <w:tab w:val="left" w:pos="885"/>
        </w:tabs>
        <w:spacing w:line="289" w:lineRule="exact"/>
        <w:ind w:left="885"/>
        <w:rPr>
          <w:rFonts w:ascii="Symbol" w:hAnsi="Symbol"/>
          <w:sz w:val="24"/>
        </w:rPr>
      </w:pPr>
      <w:r>
        <w:rPr>
          <w:position w:val="2"/>
          <w:sz w:val="24"/>
        </w:rPr>
        <w:t>Soon</w:t>
      </w:r>
      <w:r>
        <w:rPr>
          <w:spacing w:val="-1"/>
          <w:position w:val="2"/>
          <w:sz w:val="24"/>
        </w:rPr>
        <w:t xml:space="preserve"> </w:t>
      </w:r>
      <w:r>
        <w:rPr>
          <w:position w:val="2"/>
          <w:sz w:val="24"/>
        </w:rPr>
        <w:t>we</w:t>
      </w:r>
      <w:r>
        <w:rPr>
          <w:spacing w:val="-1"/>
          <w:position w:val="2"/>
          <w:sz w:val="24"/>
        </w:rPr>
        <w:t xml:space="preserve"> </w:t>
      </w:r>
      <w:r>
        <w:rPr>
          <w:position w:val="2"/>
          <w:sz w:val="24"/>
        </w:rPr>
        <w:t>will</w:t>
      </w:r>
      <w:r>
        <w:rPr>
          <w:spacing w:val="-1"/>
          <w:position w:val="2"/>
          <w:sz w:val="24"/>
        </w:rPr>
        <w:t xml:space="preserve"> </w:t>
      </w:r>
      <w:r>
        <w:rPr>
          <w:position w:val="2"/>
          <w:sz w:val="24"/>
        </w:rPr>
        <w:t xml:space="preserve">be </w:t>
      </w:r>
      <w:r>
        <w:rPr>
          <w:spacing w:val="-2"/>
          <w:position w:val="2"/>
          <w:sz w:val="24"/>
        </w:rPr>
        <w:t>leaving.</w:t>
      </w:r>
    </w:p>
    <w:p w14:paraId="1548DDFD" w14:textId="77777777" w:rsidR="00534A77" w:rsidRDefault="00000000">
      <w:pPr>
        <w:pStyle w:val="BodyText"/>
        <w:spacing w:before="162"/>
        <w:ind w:right="278"/>
      </w:pPr>
      <w:r>
        <w:t>Some</w:t>
      </w:r>
      <w:r>
        <w:rPr>
          <w:spacing w:val="-2"/>
        </w:rPr>
        <w:t xml:space="preserve"> </w:t>
      </w:r>
      <w:r>
        <w:t>introductory</w:t>
      </w:r>
      <w:r>
        <w:rPr>
          <w:spacing w:val="-3"/>
        </w:rPr>
        <w:t xml:space="preserve"> </w:t>
      </w:r>
      <w:r>
        <w:t>words</w:t>
      </w:r>
      <w:r>
        <w:rPr>
          <w:spacing w:val="-3"/>
        </w:rPr>
        <w:t xml:space="preserve"> </w:t>
      </w:r>
      <w:r>
        <w:t>such</w:t>
      </w:r>
      <w:r>
        <w:rPr>
          <w:spacing w:val="-2"/>
        </w:rPr>
        <w:t xml:space="preserve"> </w:t>
      </w:r>
      <w:r>
        <w:t xml:space="preserve">as </w:t>
      </w:r>
      <w:r>
        <w:rPr>
          <w:i/>
        </w:rPr>
        <w:t>However</w:t>
      </w:r>
      <w:r>
        <w:t>,</w:t>
      </w:r>
      <w:r>
        <w:rPr>
          <w:spacing w:val="-5"/>
        </w:rPr>
        <w:t xml:space="preserve"> </w:t>
      </w:r>
      <w:proofErr w:type="gramStart"/>
      <w:r>
        <w:rPr>
          <w:i/>
        </w:rPr>
        <w:t>Well</w:t>
      </w:r>
      <w:proofErr w:type="gramEnd"/>
      <w:r>
        <w:rPr>
          <w:i/>
        </w:rPr>
        <w:t>,</w:t>
      </w:r>
      <w:r>
        <w:rPr>
          <w:i/>
          <w:spacing w:val="-5"/>
        </w:rPr>
        <w:t xml:space="preserve"> </w:t>
      </w:r>
      <w:r>
        <w:rPr>
          <w:i/>
        </w:rPr>
        <w:t>Now,</w:t>
      </w:r>
      <w:r>
        <w:rPr>
          <w:i/>
          <w:spacing w:val="-5"/>
        </w:rPr>
        <w:t xml:space="preserve"> </w:t>
      </w:r>
      <w:r>
        <w:rPr>
          <w:i/>
        </w:rPr>
        <w:t>Yes</w:t>
      </w:r>
      <w:r>
        <w:rPr>
          <w:i/>
          <w:spacing w:val="-1"/>
        </w:rPr>
        <w:t xml:space="preserve"> </w:t>
      </w:r>
      <w:r>
        <w:t>or</w:t>
      </w:r>
      <w:r>
        <w:rPr>
          <w:spacing w:val="-3"/>
        </w:rPr>
        <w:t xml:space="preserve"> </w:t>
      </w:r>
      <w:r>
        <w:rPr>
          <w:i/>
        </w:rPr>
        <w:t>No</w:t>
      </w:r>
      <w:r>
        <w:rPr>
          <w:i/>
          <w:spacing w:val="-2"/>
        </w:rPr>
        <w:t xml:space="preserve"> </w:t>
      </w:r>
      <w:r>
        <w:t>are</w:t>
      </w:r>
      <w:r>
        <w:rPr>
          <w:spacing w:val="-2"/>
        </w:rPr>
        <w:t xml:space="preserve"> </w:t>
      </w:r>
      <w:r>
        <w:t>always followed by a comma to separate them from the rest of the sentence.</w:t>
      </w:r>
    </w:p>
    <w:p w14:paraId="2778EF14" w14:textId="77777777" w:rsidR="00534A77" w:rsidRDefault="00000000">
      <w:pPr>
        <w:pStyle w:val="Heading3"/>
        <w:spacing w:before="184"/>
      </w:pPr>
      <w:r>
        <w:rPr>
          <w:color w:val="FF0000"/>
          <w:spacing w:val="-2"/>
        </w:rPr>
        <w:t>Examples:</w:t>
      </w:r>
    </w:p>
    <w:p w14:paraId="6578A6A2"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Well,</w:t>
      </w:r>
      <w:r>
        <w:rPr>
          <w:spacing w:val="-4"/>
          <w:sz w:val="24"/>
        </w:rPr>
        <w:t xml:space="preserve"> </w:t>
      </w:r>
      <w:r>
        <w:rPr>
          <w:sz w:val="24"/>
        </w:rPr>
        <w:t>what</w:t>
      </w:r>
      <w:r>
        <w:rPr>
          <w:spacing w:val="-4"/>
          <w:sz w:val="24"/>
        </w:rPr>
        <w:t xml:space="preserve"> </w:t>
      </w:r>
      <w:r>
        <w:rPr>
          <w:sz w:val="24"/>
        </w:rPr>
        <w:t>did you think</w:t>
      </w:r>
      <w:r>
        <w:rPr>
          <w:spacing w:val="-2"/>
          <w:sz w:val="24"/>
        </w:rPr>
        <w:t xml:space="preserve"> </w:t>
      </w:r>
      <w:r>
        <w:rPr>
          <w:sz w:val="24"/>
        </w:rPr>
        <w:t>of</w:t>
      </w:r>
      <w:r>
        <w:rPr>
          <w:spacing w:val="-3"/>
          <w:sz w:val="24"/>
        </w:rPr>
        <w:t xml:space="preserve"> </w:t>
      </w:r>
      <w:r>
        <w:rPr>
          <w:spacing w:val="-4"/>
          <w:sz w:val="24"/>
        </w:rPr>
        <w:t>that?</w:t>
      </w:r>
    </w:p>
    <w:p w14:paraId="609D82EB" w14:textId="77777777" w:rsidR="00534A77" w:rsidRDefault="00000000">
      <w:pPr>
        <w:pStyle w:val="ListParagraph"/>
        <w:numPr>
          <w:ilvl w:val="1"/>
          <w:numId w:val="8"/>
        </w:numPr>
        <w:tabs>
          <w:tab w:val="left" w:pos="885"/>
        </w:tabs>
        <w:spacing w:line="275" w:lineRule="exact"/>
        <w:ind w:left="885"/>
        <w:rPr>
          <w:rFonts w:ascii="Symbol" w:hAnsi="Symbol"/>
          <w:position w:val="-1"/>
          <w:sz w:val="24"/>
        </w:rPr>
      </w:pPr>
      <w:r>
        <w:rPr>
          <w:sz w:val="24"/>
        </w:rPr>
        <w:t>‘No,</w:t>
      </w:r>
      <w:r>
        <w:rPr>
          <w:spacing w:val="-4"/>
          <w:sz w:val="24"/>
        </w:rPr>
        <w:t xml:space="preserve"> </w:t>
      </w:r>
      <w:r>
        <w:rPr>
          <w:sz w:val="24"/>
        </w:rPr>
        <w:t>I</w:t>
      </w:r>
      <w:r>
        <w:rPr>
          <w:spacing w:val="-3"/>
          <w:sz w:val="24"/>
        </w:rPr>
        <w:t xml:space="preserve"> </w:t>
      </w:r>
      <w:r>
        <w:rPr>
          <w:sz w:val="24"/>
        </w:rPr>
        <w:t>can’t</w:t>
      </w:r>
      <w:r>
        <w:rPr>
          <w:spacing w:val="-4"/>
          <w:sz w:val="24"/>
        </w:rPr>
        <w:t xml:space="preserve"> </w:t>
      </w:r>
      <w:r>
        <w:rPr>
          <w:sz w:val="24"/>
        </w:rPr>
        <w:t xml:space="preserve">come over,’ he </w:t>
      </w:r>
      <w:r>
        <w:rPr>
          <w:spacing w:val="-4"/>
          <w:sz w:val="24"/>
        </w:rPr>
        <w:t>said.</w:t>
      </w:r>
    </w:p>
    <w:p w14:paraId="15B46B0F" w14:textId="77777777" w:rsidR="00534A77" w:rsidRDefault="00000000">
      <w:pPr>
        <w:pStyle w:val="ListParagraph"/>
        <w:numPr>
          <w:ilvl w:val="1"/>
          <w:numId w:val="8"/>
        </w:numPr>
        <w:tabs>
          <w:tab w:val="left" w:pos="885"/>
        </w:tabs>
        <w:spacing w:line="278" w:lineRule="exact"/>
        <w:ind w:left="885"/>
        <w:rPr>
          <w:rFonts w:ascii="Symbol" w:hAnsi="Symbol"/>
          <w:position w:val="-1"/>
          <w:sz w:val="24"/>
        </w:rPr>
      </w:pPr>
      <w:r>
        <w:rPr>
          <w:sz w:val="24"/>
        </w:rPr>
        <w:t>Now,</w:t>
      </w:r>
      <w:r>
        <w:rPr>
          <w:spacing w:val="-4"/>
          <w:sz w:val="24"/>
        </w:rPr>
        <w:t xml:space="preserve"> </w:t>
      </w:r>
      <w:r>
        <w:rPr>
          <w:sz w:val="24"/>
        </w:rPr>
        <w:t>in</w:t>
      </w:r>
      <w:r>
        <w:rPr>
          <w:spacing w:val="-1"/>
          <w:sz w:val="24"/>
        </w:rPr>
        <w:t xml:space="preserve"> </w:t>
      </w:r>
      <w:r>
        <w:rPr>
          <w:sz w:val="24"/>
        </w:rPr>
        <w:t>order</w:t>
      </w:r>
      <w:r>
        <w:rPr>
          <w:spacing w:val="-2"/>
          <w:sz w:val="24"/>
        </w:rPr>
        <w:t xml:space="preserve"> </w:t>
      </w:r>
      <w:r>
        <w:rPr>
          <w:sz w:val="24"/>
        </w:rPr>
        <w:t>to</w:t>
      </w:r>
      <w:r>
        <w:rPr>
          <w:spacing w:val="-1"/>
          <w:sz w:val="24"/>
        </w:rPr>
        <w:t xml:space="preserve"> </w:t>
      </w:r>
      <w:r>
        <w:rPr>
          <w:sz w:val="24"/>
        </w:rPr>
        <w:t>answer</w:t>
      </w:r>
      <w:r>
        <w:rPr>
          <w:spacing w:val="-2"/>
          <w:sz w:val="24"/>
        </w:rPr>
        <w:t xml:space="preserve"> </w:t>
      </w:r>
      <w:r>
        <w:rPr>
          <w:sz w:val="24"/>
        </w:rPr>
        <w:t>this</w:t>
      </w:r>
      <w:r>
        <w:rPr>
          <w:spacing w:val="-2"/>
          <w:sz w:val="24"/>
        </w:rPr>
        <w:t xml:space="preserve"> </w:t>
      </w:r>
      <w:r>
        <w:rPr>
          <w:sz w:val="24"/>
        </w:rPr>
        <w:t>problem,</w:t>
      </w:r>
      <w:r>
        <w:rPr>
          <w:spacing w:val="-4"/>
          <w:sz w:val="24"/>
        </w:rPr>
        <w:t xml:space="preserve"> </w:t>
      </w:r>
      <w:r>
        <w:rPr>
          <w:sz w:val="24"/>
        </w:rPr>
        <w:t>we</w:t>
      </w:r>
      <w:r>
        <w:rPr>
          <w:spacing w:val="-1"/>
          <w:sz w:val="24"/>
        </w:rPr>
        <w:t xml:space="preserve"> </w:t>
      </w:r>
      <w:r>
        <w:rPr>
          <w:sz w:val="24"/>
        </w:rPr>
        <w:t>must</w:t>
      </w:r>
      <w:r>
        <w:rPr>
          <w:spacing w:val="-4"/>
          <w:sz w:val="24"/>
        </w:rPr>
        <w:t xml:space="preserve"> </w:t>
      </w:r>
      <w:r>
        <w:rPr>
          <w:sz w:val="24"/>
        </w:rPr>
        <w:t>first</w:t>
      </w:r>
      <w:r>
        <w:rPr>
          <w:spacing w:val="-4"/>
          <w:sz w:val="24"/>
        </w:rPr>
        <w:t xml:space="preserve"> </w:t>
      </w:r>
      <w:r>
        <w:rPr>
          <w:sz w:val="24"/>
        </w:rPr>
        <w:t>examine</w:t>
      </w:r>
      <w:r>
        <w:rPr>
          <w:spacing w:val="-1"/>
          <w:sz w:val="24"/>
        </w:rPr>
        <w:t xml:space="preserve"> </w:t>
      </w:r>
      <w:r>
        <w:rPr>
          <w:sz w:val="24"/>
        </w:rPr>
        <w:t>the</w:t>
      </w:r>
      <w:r>
        <w:rPr>
          <w:spacing w:val="-1"/>
          <w:sz w:val="24"/>
        </w:rPr>
        <w:t xml:space="preserve"> </w:t>
      </w:r>
      <w:r>
        <w:rPr>
          <w:spacing w:val="-2"/>
          <w:sz w:val="24"/>
        </w:rPr>
        <w:t>variables.</w:t>
      </w:r>
    </w:p>
    <w:p w14:paraId="457BD153" w14:textId="77777777" w:rsidR="00534A77" w:rsidRDefault="00000000">
      <w:pPr>
        <w:pStyle w:val="ListParagraph"/>
        <w:numPr>
          <w:ilvl w:val="1"/>
          <w:numId w:val="8"/>
        </w:numPr>
        <w:tabs>
          <w:tab w:val="left" w:pos="885"/>
        </w:tabs>
        <w:spacing w:line="289" w:lineRule="exact"/>
        <w:ind w:left="885"/>
        <w:rPr>
          <w:rFonts w:ascii="Symbol" w:hAnsi="Symbol"/>
          <w:position w:val="-1"/>
          <w:sz w:val="24"/>
        </w:rPr>
      </w:pPr>
      <w:r>
        <w:rPr>
          <w:sz w:val="24"/>
        </w:rPr>
        <w:t>However,</w:t>
      </w:r>
      <w:r>
        <w:rPr>
          <w:spacing w:val="-6"/>
          <w:sz w:val="24"/>
        </w:rPr>
        <w:t xml:space="preserve"> </w:t>
      </w:r>
      <w:r>
        <w:rPr>
          <w:sz w:val="24"/>
        </w:rPr>
        <w:t>the</w:t>
      </w:r>
      <w:r>
        <w:rPr>
          <w:spacing w:val="-2"/>
          <w:sz w:val="24"/>
        </w:rPr>
        <w:t xml:space="preserve"> </w:t>
      </w:r>
      <w:r>
        <w:rPr>
          <w:sz w:val="24"/>
        </w:rPr>
        <w:t>blood</w:t>
      </w:r>
      <w:r>
        <w:rPr>
          <w:spacing w:val="-2"/>
          <w:sz w:val="24"/>
        </w:rPr>
        <w:t xml:space="preserve"> </w:t>
      </w:r>
      <w:r>
        <w:rPr>
          <w:sz w:val="24"/>
        </w:rPr>
        <w:t>glucose</w:t>
      </w:r>
      <w:r>
        <w:rPr>
          <w:spacing w:val="-2"/>
          <w:sz w:val="24"/>
        </w:rPr>
        <w:t xml:space="preserve"> </w:t>
      </w:r>
      <w:r>
        <w:rPr>
          <w:sz w:val="24"/>
        </w:rPr>
        <w:t>results</w:t>
      </w:r>
      <w:r>
        <w:rPr>
          <w:spacing w:val="-3"/>
          <w:sz w:val="24"/>
        </w:rPr>
        <w:t xml:space="preserve"> </w:t>
      </w:r>
      <w:r>
        <w:rPr>
          <w:sz w:val="24"/>
        </w:rPr>
        <w:t>were</w:t>
      </w:r>
      <w:r>
        <w:rPr>
          <w:spacing w:val="-2"/>
          <w:sz w:val="24"/>
        </w:rPr>
        <w:t xml:space="preserve"> </w:t>
      </w:r>
      <w:r>
        <w:rPr>
          <w:sz w:val="24"/>
        </w:rPr>
        <w:t>not</w:t>
      </w:r>
      <w:r>
        <w:rPr>
          <w:spacing w:val="-5"/>
          <w:sz w:val="24"/>
        </w:rPr>
        <w:t xml:space="preserve"> </w:t>
      </w:r>
      <w:r>
        <w:rPr>
          <w:sz w:val="24"/>
        </w:rPr>
        <w:t>consistent</w:t>
      </w:r>
      <w:r>
        <w:rPr>
          <w:spacing w:val="-5"/>
          <w:sz w:val="24"/>
        </w:rPr>
        <w:t xml:space="preserve"> </w:t>
      </w:r>
      <w:r>
        <w:rPr>
          <w:sz w:val="24"/>
        </w:rPr>
        <w:t>with</w:t>
      </w:r>
      <w:r>
        <w:rPr>
          <w:spacing w:val="-2"/>
          <w:sz w:val="24"/>
        </w:rPr>
        <w:t xml:space="preserve"> </w:t>
      </w:r>
      <w:r>
        <w:rPr>
          <w:sz w:val="24"/>
        </w:rPr>
        <w:t>the</w:t>
      </w:r>
      <w:r>
        <w:rPr>
          <w:spacing w:val="-2"/>
          <w:sz w:val="24"/>
        </w:rPr>
        <w:t xml:space="preserve"> diagnosis.</w:t>
      </w:r>
    </w:p>
    <w:p w14:paraId="3A1A43CE" w14:textId="77777777" w:rsidR="00534A77" w:rsidRDefault="00534A77">
      <w:pPr>
        <w:pStyle w:val="ListParagraph"/>
        <w:spacing w:line="289" w:lineRule="exact"/>
        <w:rPr>
          <w:rFonts w:ascii="Symbol" w:hAnsi="Symbol"/>
          <w:position w:val="-1"/>
          <w:sz w:val="24"/>
        </w:rPr>
        <w:sectPr w:rsidR="00534A77">
          <w:pgSz w:w="11910" w:h="16840"/>
          <w:pgMar w:top="1360" w:right="1275" w:bottom="1160" w:left="1275" w:header="0" w:footer="961" w:gutter="0"/>
          <w:cols w:space="720"/>
        </w:sectPr>
      </w:pPr>
    </w:p>
    <w:p w14:paraId="1CA809D5" w14:textId="77777777" w:rsidR="00534A77" w:rsidRDefault="00000000">
      <w:pPr>
        <w:pStyle w:val="Heading2"/>
        <w:numPr>
          <w:ilvl w:val="0"/>
          <w:numId w:val="8"/>
        </w:numPr>
        <w:tabs>
          <w:tab w:val="left" w:pos="494"/>
        </w:tabs>
        <w:spacing w:before="80"/>
        <w:ind w:left="494" w:hanging="329"/>
      </w:pPr>
      <w:r>
        <w:rPr>
          <w:color w:val="4471C4"/>
        </w:rPr>
        <w:lastRenderedPageBreak/>
        <w:t>Separation</w:t>
      </w:r>
      <w:r>
        <w:rPr>
          <w:color w:val="4471C4"/>
          <w:spacing w:val="-5"/>
        </w:rPr>
        <w:t xml:space="preserve"> </w:t>
      </w:r>
      <w:r>
        <w:rPr>
          <w:color w:val="4471C4"/>
        </w:rPr>
        <w:t>of</w:t>
      </w:r>
      <w:r>
        <w:rPr>
          <w:color w:val="4471C4"/>
          <w:spacing w:val="2"/>
        </w:rPr>
        <w:t xml:space="preserve"> </w:t>
      </w:r>
      <w:r>
        <w:rPr>
          <w:color w:val="4471C4"/>
        </w:rPr>
        <w:t>dates,</w:t>
      </w:r>
      <w:r>
        <w:rPr>
          <w:color w:val="4471C4"/>
          <w:spacing w:val="-4"/>
        </w:rPr>
        <w:t xml:space="preserve"> </w:t>
      </w:r>
      <w:r>
        <w:rPr>
          <w:color w:val="4471C4"/>
        </w:rPr>
        <w:t>addresses,</w:t>
      </w:r>
      <w:r>
        <w:rPr>
          <w:color w:val="4471C4"/>
          <w:spacing w:val="-5"/>
        </w:rPr>
        <w:t xml:space="preserve"> </w:t>
      </w:r>
      <w:r>
        <w:rPr>
          <w:color w:val="4471C4"/>
        </w:rPr>
        <w:t>degrees</w:t>
      </w:r>
      <w:r>
        <w:rPr>
          <w:color w:val="4471C4"/>
          <w:spacing w:val="-6"/>
        </w:rPr>
        <w:t xml:space="preserve"> </w:t>
      </w:r>
      <w:r>
        <w:rPr>
          <w:color w:val="4471C4"/>
        </w:rPr>
        <w:t>and</w:t>
      </w:r>
      <w:r>
        <w:rPr>
          <w:color w:val="4471C4"/>
          <w:spacing w:val="-5"/>
        </w:rPr>
        <w:t xml:space="preserve"> </w:t>
      </w:r>
      <w:r>
        <w:rPr>
          <w:color w:val="4471C4"/>
        </w:rPr>
        <w:t>direct</w:t>
      </w:r>
      <w:r>
        <w:rPr>
          <w:color w:val="4471C4"/>
          <w:spacing w:val="-2"/>
        </w:rPr>
        <w:t xml:space="preserve"> speech</w:t>
      </w:r>
    </w:p>
    <w:p w14:paraId="758DFB9B" w14:textId="77777777" w:rsidR="00534A77" w:rsidRDefault="00000000">
      <w:pPr>
        <w:pStyle w:val="BodyText"/>
        <w:spacing w:before="274" w:line="242" w:lineRule="auto"/>
      </w:pPr>
      <w:r>
        <w:t>When dates are written in the American format of month/day/year, it is important to insert</w:t>
      </w:r>
      <w:r>
        <w:rPr>
          <w:spacing w:val="-5"/>
        </w:rPr>
        <w:t xml:space="preserve"> </w:t>
      </w:r>
      <w:r>
        <w:t>a</w:t>
      </w:r>
      <w:r>
        <w:rPr>
          <w:spacing w:val="-2"/>
        </w:rPr>
        <w:t xml:space="preserve"> </w:t>
      </w:r>
      <w:r>
        <w:t>comma</w:t>
      </w:r>
      <w:r>
        <w:rPr>
          <w:spacing w:val="-2"/>
        </w:rPr>
        <w:t xml:space="preserve"> </w:t>
      </w:r>
      <w:r>
        <w:t>between</w:t>
      </w:r>
      <w:r>
        <w:rPr>
          <w:spacing w:val="-2"/>
        </w:rPr>
        <w:t xml:space="preserve"> </w:t>
      </w:r>
      <w:r>
        <w:t>the</w:t>
      </w:r>
      <w:r>
        <w:rPr>
          <w:spacing w:val="-2"/>
        </w:rPr>
        <w:t xml:space="preserve"> </w:t>
      </w:r>
      <w:r>
        <w:t>number</w:t>
      </w:r>
      <w:r>
        <w:rPr>
          <w:spacing w:val="-3"/>
        </w:rPr>
        <w:t xml:space="preserve"> </w:t>
      </w:r>
      <w:r>
        <w:t>of</w:t>
      </w:r>
      <w:r>
        <w:rPr>
          <w:spacing w:val="-5"/>
        </w:rPr>
        <w:t xml:space="preserve"> </w:t>
      </w:r>
      <w:r>
        <w:t>the</w:t>
      </w:r>
      <w:r>
        <w:rPr>
          <w:spacing w:val="-2"/>
        </w:rPr>
        <w:t xml:space="preserve"> </w:t>
      </w:r>
      <w:r>
        <w:t>date</w:t>
      </w:r>
      <w:r>
        <w:rPr>
          <w:spacing w:val="-7"/>
        </w:rPr>
        <w:t xml:space="preserve"> </w:t>
      </w:r>
      <w:r>
        <w:t>and</w:t>
      </w:r>
      <w:r>
        <w:rPr>
          <w:spacing w:val="-2"/>
        </w:rPr>
        <w:t xml:space="preserve"> </w:t>
      </w:r>
      <w:r>
        <w:t>the</w:t>
      </w:r>
      <w:r>
        <w:rPr>
          <w:spacing w:val="-2"/>
        </w:rPr>
        <w:t xml:space="preserve"> </w:t>
      </w:r>
      <w:r>
        <w:t>number</w:t>
      </w:r>
      <w:r>
        <w:rPr>
          <w:spacing w:val="-3"/>
        </w:rPr>
        <w:t xml:space="preserve"> </w:t>
      </w:r>
      <w:r>
        <w:t>of</w:t>
      </w:r>
      <w:r>
        <w:rPr>
          <w:spacing w:val="-5"/>
        </w:rPr>
        <w:t xml:space="preserve"> </w:t>
      </w:r>
      <w:r>
        <w:t>the</w:t>
      </w:r>
      <w:r>
        <w:rPr>
          <w:spacing w:val="-2"/>
        </w:rPr>
        <w:t xml:space="preserve"> </w:t>
      </w:r>
      <w:r>
        <w:t>year</w:t>
      </w:r>
      <w:r>
        <w:rPr>
          <w:spacing w:val="-3"/>
        </w:rPr>
        <w:t xml:space="preserve"> </w:t>
      </w:r>
      <w:r>
        <w:t>to</w:t>
      </w:r>
      <w:r>
        <w:rPr>
          <w:spacing w:val="-2"/>
        </w:rPr>
        <w:t xml:space="preserve"> </w:t>
      </w:r>
      <w:r>
        <w:t xml:space="preserve">avoid </w:t>
      </w:r>
      <w:r>
        <w:rPr>
          <w:spacing w:val="-2"/>
        </w:rPr>
        <w:t>confusion.</w:t>
      </w:r>
    </w:p>
    <w:p w14:paraId="62FA513B" w14:textId="77777777" w:rsidR="00534A77" w:rsidRDefault="00000000">
      <w:pPr>
        <w:pStyle w:val="Heading3"/>
        <w:spacing w:before="269"/>
      </w:pPr>
      <w:r>
        <w:rPr>
          <w:color w:val="FF0000"/>
          <w:spacing w:val="-2"/>
        </w:rPr>
        <w:t>Example:</w:t>
      </w:r>
    </w:p>
    <w:p w14:paraId="380B423D" w14:textId="77777777" w:rsidR="00534A77" w:rsidRDefault="00000000">
      <w:pPr>
        <w:pStyle w:val="ListParagraph"/>
        <w:numPr>
          <w:ilvl w:val="1"/>
          <w:numId w:val="8"/>
        </w:numPr>
        <w:tabs>
          <w:tab w:val="left" w:pos="885"/>
        </w:tabs>
        <w:spacing w:line="297" w:lineRule="exact"/>
        <w:ind w:left="885"/>
        <w:rPr>
          <w:rFonts w:ascii="Symbol" w:hAnsi="Symbol"/>
          <w:position w:val="-1"/>
          <w:sz w:val="24"/>
        </w:rPr>
      </w:pPr>
      <w:r>
        <w:rPr>
          <w:sz w:val="24"/>
        </w:rPr>
        <w:t>He</w:t>
      </w:r>
      <w:r>
        <w:rPr>
          <w:spacing w:val="-3"/>
          <w:sz w:val="24"/>
        </w:rPr>
        <w:t xml:space="preserve"> </w:t>
      </w:r>
      <w:r>
        <w:rPr>
          <w:sz w:val="24"/>
        </w:rPr>
        <w:t>was</w:t>
      </w:r>
      <w:r>
        <w:rPr>
          <w:spacing w:val="-2"/>
          <w:sz w:val="24"/>
        </w:rPr>
        <w:t xml:space="preserve"> </w:t>
      </w:r>
      <w:r>
        <w:rPr>
          <w:sz w:val="24"/>
        </w:rPr>
        <w:t>born</w:t>
      </w:r>
      <w:r>
        <w:rPr>
          <w:spacing w:val="-2"/>
          <w:sz w:val="24"/>
        </w:rPr>
        <w:t xml:space="preserve"> </w:t>
      </w:r>
      <w:r>
        <w:rPr>
          <w:sz w:val="24"/>
        </w:rPr>
        <w:t>on</w:t>
      </w:r>
      <w:r>
        <w:rPr>
          <w:spacing w:val="-2"/>
          <w:sz w:val="24"/>
        </w:rPr>
        <w:t xml:space="preserve"> </w:t>
      </w:r>
      <w:r>
        <w:rPr>
          <w:sz w:val="24"/>
        </w:rPr>
        <w:t>February</w:t>
      </w:r>
      <w:r>
        <w:rPr>
          <w:spacing w:val="-3"/>
          <w:sz w:val="24"/>
        </w:rPr>
        <w:t xml:space="preserve"> </w:t>
      </w:r>
      <w:r>
        <w:rPr>
          <w:sz w:val="24"/>
        </w:rPr>
        <w:t>15,</w:t>
      </w:r>
      <w:r>
        <w:rPr>
          <w:spacing w:val="-5"/>
          <w:sz w:val="24"/>
        </w:rPr>
        <w:t xml:space="preserve"> </w:t>
      </w:r>
      <w:r>
        <w:rPr>
          <w:spacing w:val="-2"/>
          <w:sz w:val="24"/>
        </w:rPr>
        <w:t>1962.</w:t>
      </w:r>
    </w:p>
    <w:p w14:paraId="22F8F707" w14:textId="77777777" w:rsidR="00534A77" w:rsidRDefault="00000000">
      <w:pPr>
        <w:pStyle w:val="BodyText"/>
        <w:spacing w:before="258"/>
      </w:pPr>
      <w:r>
        <w:t>When</w:t>
      </w:r>
      <w:r>
        <w:rPr>
          <w:spacing w:val="-3"/>
        </w:rPr>
        <w:t xml:space="preserve"> </w:t>
      </w:r>
      <w:r>
        <w:t>dates</w:t>
      </w:r>
      <w:r>
        <w:rPr>
          <w:spacing w:val="-4"/>
        </w:rPr>
        <w:t xml:space="preserve"> </w:t>
      </w:r>
      <w:r>
        <w:t>are</w:t>
      </w:r>
      <w:r>
        <w:rPr>
          <w:spacing w:val="-3"/>
        </w:rPr>
        <w:t xml:space="preserve"> </w:t>
      </w:r>
      <w:r>
        <w:t>written</w:t>
      </w:r>
      <w:r>
        <w:rPr>
          <w:spacing w:val="-3"/>
        </w:rPr>
        <w:t xml:space="preserve"> </w:t>
      </w:r>
      <w:r>
        <w:t>as</w:t>
      </w:r>
      <w:r>
        <w:rPr>
          <w:spacing w:val="-4"/>
        </w:rPr>
        <w:t xml:space="preserve"> </w:t>
      </w:r>
      <w:r>
        <w:t>day/month/year</w:t>
      </w:r>
      <w:r>
        <w:rPr>
          <w:spacing w:val="-4"/>
        </w:rPr>
        <w:t xml:space="preserve"> </w:t>
      </w:r>
      <w:r>
        <w:t>or</w:t>
      </w:r>
      <w:r>
        <w:rPr>
          <w:spacing w:val="-4"/>
        </w:rPr>
        <w:t xml:space="preserve"> </w:t>
      </w:r>
      <w:r>
        <w:t>just</w:t>
      </w:r>
      <w:r>
        <w:rPr>
          <w:spacing w:val="-6"/>
        </w:rPr>
        <w:t xml:space="preserve"> </w:t>
      </w:r>
      <w:r>
        <w:t>as</w:t>
      </w:r>
      <w:r>
        <w:rPr>
          <w:spacing w:val="-4"/>
        </w:rPr>
        <w:t xml:space="preserve"> </w:t>
      </w:r>
      <w:r>
        <w:t>month/year</w:t>
      </w:r>
      <w:r>
        <w:rPr>
          <w:spacing w:val="-4"/>
        </w:rPr>
        <w:t xml:space="preserve"> </w:t>
      </w:r>
      <w:r>
        <w:t>the</w:t>
      </w:r>
      <w:r>
        <w:rPr>
          <w:spacing w:val="-3"/>
        </w:rPr>
        <w:t xml:space="preserve"> </w:t>
      </w:r>
      <w:r>
        <w:t>convention</w:t>
      </w:r>
      <w:r>
        <w:rPr>
          <w:spacing w:val="-3"/>
        </w:rPr>
        <w:t xml:space="preserve"> </w:t>
      </w:r>
      <w:r>
        <w:t>is</w:t>
      </w:r>
      <w:r>
        <w:rPr>
          <w:spacing w:val="-4"/>
        </w:rPr>
        <w:t xml:space="preserve"> </w:t>
      </w:r>
      <w:r>
        <w:t>to omit the comma.</w:t>
      </w:r>
    </w:p>
    <w:p w14:paraId="44298B5A" w14:textId="77777777" w:rsidR="00534A77" w:rsidRDefault="00000000">
      <w:pPr>
        <w:pStyle w:val="Heading3"/>
        <w:spacing w:before="273" w:line="240" w:lineRule="auto"/>
      </w:pPr>
      <w:r>
        <w:rPr>
          <w:color w:val="FF0000"/>
          <w:spacing w:val="-2"/>
        </w:rPr>
        <w:t>Examples:</w:t>
      </w:r>
    </w:p>
    <w:p w14:paraId="08D3E44D" w14:textId="77777777" w:rsidR="00534A77" w:rsidRDefault="00000000">
      <w:pPr>
        <w:pStyle w:val="ListParagraph"/>
        <w:numPr>
          <w:ilvl w:val="1"/>
          <w:numId w:val="8"/>
        </w:numPr>
        <w:tabs>
          <w:tab w:val="left" w:pos="885"/>
        </w:tabs>
        <w:spacing w:before="4" w:line="286" w:lineRule="exact"/>
        <w:ind w:left="885"/>
        <w:rPr>
          <w:rFonts w:ascii="Symbol" w:hAnsi="Symbol"/>
          <w:position w:val="-1"/>
          <w:sz w:val="24"/>
        </w:rPr>
      </w:pPr>
      <w:r>
        <w:rPr>
          <w:sz w:val="24"/>
        </w:rPr>
        <w:t>The</w:t>
      </w:r>
      <w:r>
        <w:rPr>
          <w:spacing w:val="-3"/>
          <w:sz w:val="24"/>
        </w:rPr>
        <w:t xml:space="preserve"> </w:t>
      </w:r>
      <w:r>
        <w:rPr>
          <w:sz w:val="24"/>
        </w:rPr>
        <w:t>election</w:t>
      </w:r>
      <w:r>
        <w:rPr>
          <w:spacing w:val="-2"/>
          <w:sz w:val="24"/>
        </w:rPr>
        <w:t xml:space="preserve"> </w:t>
      </w:r>
      <w:r>
        <w:rPr>
          <w:sz w:val="24"/>
        </w:rPr>
        <w:t>took</w:t>
      </w:r>
      <w:r>
        <w:rPr>
          <w:spacing w:val="-3"/>
          <w:sz w:val="24"/>
        </w:rPr>
        <w:t xml:space="preserve"> </w:t>
      </w:r>
      <w:r>
        <w:rPr>
          <w:sz w:val="24"/>
        </w:rPr>
        <w:t>place</w:t>
      </w:r>
      <w:r>
        <w:rPr>
          <w:spacing w:val="-2"/>
          <w:sz w:val="24"/>
        </w:rPr>
        <w:t xml:space="preserve"> </w:t>
      </w:r>
      <w:r>
        <w:rPr>
          <w:sz w:val="24"/>
        </w:rPr>
        <w:t>on</w:t>
      </w:r>
      <w:r>
        <w:rPr>
          <w:spacing w:val="-3"/>
          <w:sz w:val="24"/>
        </w:rPr>
        <w:t xml:space="preserve"> </w:t>
      </w:r>
      <w:r>
        <w:rPr>
          <w:sz w:val="24"/>
        </w:rPr>
        <w:t>27</w:t>
      </w:r>
      <w:r>
        <w:rPr>
          <w:spacing w:val="-2"/>
          <w:sz w:val="24"/>
        </w:rPr>
        <w:t xml:space="preserve"> </w:t>
      </w:r>
      <w:r>
        <w:rPr>
          <w:sz w:val="24"/>
        </w:rPr>
        <w:t>January</w:t>
      </w:r>
      <w:r>
        <w:rPr>
          <w:spacing w:val="-3"/>
          <w:sz w:val="24"/>
        </w:rPr>
        <w:t xml:space="preserve"> </w:t>
      </w:r>
      <w:r>
        <w:rPr>
          <w:spacing w:val="-4"/>
          <w:sz w:val="24"/>
        </w:rPr>
        <w:t>2010.</w:t>
      </w:r>
    </w:p>
    <w:p w14:paraId="43EA00F7"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The</w:t>
      </w:r>
      <w:r>
        <w:rPr>
          <w:spacing w:val="-3"/>
          <w:sz w:val="24"/>
        </w:rPr>
        <w:t xml:space="preserve"> </w:t>
      </w:r>
      <w:r>
        <w:rPr>
          <w:sz w:val="24"/>
        </w:rPr>
        <w:t>sales</w:t>
      </w:r>
      <w:r>
        <w:rPr>
          <w:spacing w:val="-4"/>
          <w:sz w:val="24"/>
        </w:rPr>
        <w:t xml:space="preserve"> </w:t>
      </w:r>
      <w:r>
        <w:rPr>
          <w:sz w:val="24"/>
        </w:rPr>
        <w:t>figures</w:t>
      </w:r>
      <w:r>
        <w:rPr>
          <w:spacing w:val="-4"/>
          <w:sz w:val="24"/>
        </w:rPr>
        <w:t xml:space="preserve"> </w:t>
      </w:r>
      <w:r>
        <w:rPr>
          <w:sz w:val="24"/>
        </w:rPr>
        <w:t>for</w:t>
      </w:r>
      <w:r>
        <w:rPr>
          <w:spacing w:val="-4"/>
          <w:sz w:val="24"/>
        </w:rPr>
        <w:t xml:space="preserve"> </w:t>
      </w:r>
      <w:r>
        <w:rPr>
          <w:sz w:val="24"/>
        </w:rPr>
        <w:t>March</w:t>
      </w:r>
      <w:r>
        <w:rPr>
          <w:spacing w:val="-2"/>
          <w:sz w:val="24"/>
        </w:rPr>
        <w:t xml:space="preserve"> </w:t>
      </w:r>
      <w:r>
        <w:rPr>
          <w:sz w:val="24"/>
        </w:rPr>
        <w:t>2012</w:t>
      </w:r>
      <w:r>
        <w:rPr>
          <w:spacing w:val="-3"/>
          <w:sz w:val="24"/>
        </w:rPr>
        <w:t xml:space="preserve"> </w:t>
      </w:r>
      <w:r>
        <w:rPr>
          <w:sz w:val="24"/>
        </w:rPr>
        <w:t>were</w:t>
      </w:r>
      <w:r>
        <w:rPr>
          <w:spacing w:val="-3"/>
          <w:sz w:val="24"/>
        </w:rPr>
        <w:t xml:space="preserve"> </w:t>
      </w:r>
      <w:r>
        <w:rPr>
          <w:spacing w:val="-2"/>
          <w:sz w:val="24"/>
        </w:rPr>
        <w:t>impressive.</w:t>
      </w:r>
    </w:p>
    <w:p w14:paraId="0333D6E8" w14:textId="77777777" w:rsidR="00534A77" w:rsidRDefault="00000000">
      <w:pPr>
        <w:pStyle w:val="BodyText"/>
        <w:spacing w:before="253" w:line="242" w:lineRule="auto"/>
        <w:ind w:right="278"/>
      </w:pPr>
      <w:r>
        <w:t>The elements of an address are often separated by commas, but this convention is not</w:t>
      </w:r>
      <w:r>
        <w:rPr>
          <w:spacing w:val="-5"/>
        </w:rPr>
        <w:t xml:space="preserve"> </w:t>
      </w:r>
      <w:r>
        <w:t>extended</w:t>
      </w:r>
      <w:r>
        <w:rPr>
          <w:spacing w:val="-3"/>
        </w:rPr>
        <w:t xml:space="preserve"> </w:t>
      </w:r>
      <w:r>
        <w:t>to</w:t>
      </w:r>
      <w:r>
        <w:rPr>
          <w:spacing w:val="-3"/>
        </w:rPr>
        <w:t xml:space="preserve"> </w:t>
      </w:r>
      <w:r>
        <w:t>the</w:t>
      </w:r>
      <w:r>
        <w:rPr>
          <w:spacing w:val="-3"/>
        </w:rPr>
        <w:t xml:space="preserve"> </w:t>
      </w:r>
      <w:r>
        <w:t>addressing</w:t>
      </w:r>
      <w:r>
        <w:rPr>
          <w:spacing w:val="-3"/>
        </w:rPr>
        <w:t xml:space="preserve"> </w:t>
      </w:r>
      <w:r>
        <w:t>of</w:t>
      </w:r>
      <w:r>
        <w:rPr>
          <w:spacing w:val="-5"/>
        </w:rPr>
        <w:t xml:space="preserve"> </w:t>
      </w:r>
      <w:r>
        <w:t>envelopes,</w:t>
      </w:r>
      <w:r>
        <w:rPr>
          <w:spacing w:val="-5"/>
        </w:rPr>
        <w:t xml:space="preserve"> </w:t>
      </w:r>
      <w:r>
        <w:t>where</w:t>
      </w:r>
      <w:r>
        <w:rPr>
          <w:spacing w:val="-3"/>
        </w:rPr>
        <w:t xml:space="preserve"> </w:t>
      </w:r>
      <w:r>
        <w:t>no</w:t>
      </w:r>
      <w:r>
        <w:rPr>
          <w:spacing w:val="-3"/>
        </w:rPr>
        <w:t xml:space="preserve"> </w:t>
      </w:r>
      <w:r>
        <w:t>punctuation</w:t>
      </w:r>
      <w:r>
        <w:rPr>
          <w:spacing w:val="-3"/>
        </w:rPr>
        <w:t xml:space="preserve"> </w:t>
      </w:r>
      <w:r>
        <w:t>should</w:t>
      </w:r>
      <w:r>
        <w:rPr>
          <w:spacing w:val="-3"/>
        </w:rPr>
        <w:t xml:space="preserve"> </w:t>
      </w:r>
      <w:r>
        <w:t>be</w:t>
      </w:r>
      <w:r>
        <w:rPr>
          <w:spacing w:val="-3"/>
        </w:rPr>
        <w:t xml:space="preserve"> </w:t>
      </w:r>
      <w:r>
        <w:t>used. Who says so?</w:t>
      </w:r>
      <w:r>
        <w:rPr>
          <w:spacing w:val="40"/>
        </w:rPr>
        <w:t xml:space="preserve"> </w:t>
      </w:r>
      <w:r>
        <w:t>The Royal Mail and the US Postal Service, that’s who.</w:t>
      </w:r>
    </w:p>
    <w:p w14:paraId="76C82738" w14:textId="77777777" w:rsidR="00534A77" w:rsidRDefault="00000000">
      <w:pPr>
        <w:pStyle w:val="Heading3"/>
        <w:spacing w:before="269"/>
      </w:pPr>
      <w:r>
        <w:rPr>
          <w:color w:val="FF0000"/>
          <w:spacing w:val="-2"/>
        </w:rPr>
        <w:t>Examples:</w:t>
      </w:r>
    </w:p>
    <w:p w14:paraId="77957E3D"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He</w:t>
      </w:r>
      <w:r>
        <w:rPr>
          <w:spacing w:val="-3"/>
          <w:sz w:val="24"/>
        </w:rPr>
        <w:t xml:space="preserve"> </w:t>
      </w:r>
      <w:r>
        <w:rPr>
          <w:sz w:val="24"/>
        </w:rPr>
        <w:t>lived</w:t>
      </w:r>
      <w:r>
        <w:rPr>
          <w:spacing w:val="-2"/>
          <w:sz w:val="24"/>
        </w:rPr>
        <w:t xml:space="preserve"> </w:t>
      </w:r>
      <w:r>
        <w:rPr>
          <w:sz w:val="24"/>
        </w:rPr>
        <w:t>in</w:t>
      </w:r>
      <w:r>
        <w:rPr>
          <w:spacing w:val="-2"/>
          <w:sz w:val="24"/>
        </w:rPr>
        <w:t xml:space="preserve"> </w:t>
      </w:r>
      <w:r>
        <w:rPr>
          <w:sz w:val="24"/>
        </w:rPr>
        <w:t>Dallas,</w:t>
      </w:r>
      <w:r>
        <w:rPr>
          <w:spacing w:val="-5"/>
          <w:sz w:val="24"/>
        </w:rPr>
        <w:t xml:space="preserve"> </w:t>
      </w:r>
      <w:r>
        <w:rPr>
          <w:spacing w:val="-2"/>
          <w:sz w:val="24"/>
        </w:rPr>
        <w:t>Texas.</w:t>
      </w:r>
    </w:p>
    <w:p w14:paraId="3D18D47C" w14:textId="77777777" w:rsidR="00534A77" w:rsidRDefault="00000000">
      <w:pPr>
        <w:pStyle w:val="ListParagraph"/>
        <w:numPr>
          <w:ilvl w:val="1"/>
          <w:numId w:val="8"/>
        </w:numPr>
        <w:tabs>
          <w:tab w:val="left" w:pos="885"/>
        </w:tabs>
        <w:spacing w:line="275" w:lineRule="exact"/>
        <w:ind w:left="885"/>
        <w:rPr>
          <w:rFonts w:ascii="Symbol" w:hAnsi="Symbol"/>
          <w:position w:val="-1"/>
          <w:sz w:val="24"/>
        </w:rPr>
      </w:pPr>
      <w:r>
        <w:rPr>
          <w:sz w:val="24"/>
        </w:rPr>
        <w:t>The</w:t>
      </w:r>
      <w:r>
        <w:rPr>
          <w:spacing w:val="-2"/>
          <w:sz w:val="24"/>
        </w:rPr>
        <w:t xml:space="preserve"> </w:t>
      </w:r>
      <w:r>
        <w:rPr>
          <w:sz w:val="24"/>
        </w:rPr>
        <w:t>offices</w:t>
      </w:r>
      <w:r>
        <w:rPr>
          <w:spacing w:val="-3"/>
          <w:sz w:val="24"/>
        </w:rPr>
        <w:t xml:space="preserve"> </w:t>
      </w:r>
      <w:r>
        <w:rPr>
          <w:sz w:val="24"/>
        </w:rPr>
        <w:t>were</w:t>
      </w:r>
      <w:r>
        <w:rPr>
          <w:spacing w:val="-2"/>
          <w:sz w:val="24"/>
        </w:rPr>
        <w:t xml:space="preserve"> </w:t>
      </w:r>
      <w:r>
        <w:rPr>
          <w:sz w:val="24"/>
        </w:rPr>
        <w:t>in</w:t>
      </w:r>
      <w:r>
        <w:rPr>
          <w:spacing w:val="-2"/>
          <w:sz w:val="24"/>
        </w:rPr>
        <w:t xml:space="preserve"> </w:t>
      </w:r>
      <w:r>
        <w:rPr>
          <w:sz w:val="24"/>
        </w:rPr>
        <w:t>Sydney,</w:t>
      </w:r>
      <w:r>
        <w:rPr>
          <w:spacing w:val="-4"/>
          <w:sz w:val="24"/>
        </w:rPr>
        <w:t xml:space="preserve"> </w:t>
      </w:r>
      <w:r>
        <w:rPr>
          <w:spacing w:val="-2"/>
          <w:sz w:val="24"/>
        </w:rPr>
        <w:t>Australia.</w:t>
      </w:r>
    </w:p>
    <w:p w14:paraId="7C9C694B"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The</w:t>
      </w:r>
      <w:r>
        <w:rPr>
          <w:spacing w:val="-2"/>
          <w:sz w:val="24"/>
        </w:rPr>
        <w:t xml:space="preserve"> </w:t>
      </w:r>
      <w:r>
        <w:rPr>
          <w:sz w:val="24"/>
        </w:rPr>
        <w:t>incident</w:t>
      </w:r>
      <w:r>
        <w:rPr>
          <w:spacing w:val="-5"/>
          <w:sz w:val="24"/>
        </w:rPr>
        <w:t xml:space="preserve"> </w:t>
      </w:r>
      <w:r>
        <w:rPr>
          <w:sz w:val="24"/>
        </w:rPr>
        <w:t>took</w:t>
      </w:r>
      <w:r>
        <w:rPr>
          <w:spacing w:val="-3"/>
          <w:sz w:val="24"/>
        </w:rPr>
        <w:t xml:space="preserve"> </w:t>
      </w:r>
      <w:r>
        <w:rPr>
          <w:sz w:val="24"/>
        </w:rPr>
        <w:t>place</w:t>
      </w:r>
      <w:r>
        <w:rPr>
          <w:spacing w:val="-2"/>
          <w:sz w:val="24"/>
        </w:rPr>
        <w:t xml:space="preserve"> </w:t>
      </w:r>
      <w:r>
        <w:rPr>
          <w:sz w:val="24"/>
        </w:rPr>
        <w:t>on</w:t>
      </w:r>
      <w:r>
        <w:rPr>
          <w:spacing w:val="-2"/>
          <w:sz w:val="24"/>
        </w:rPr>
        <w:t xml:space="preserve"> </w:t>
      </w:r>
      <w:r>
        <w:rPr>
          <w:sz w:val="24"/>
        </w:rPr>
        <w:t>City</w:t>
      </w:r>
      <w:r>
        <w:rPr>
          <w:spacing w:val="-3"/>
          <w:sz w:val="24"/>
        </w:rPr>
        <w:t xml:space="preserve"> </w:t>
      </w:r>
      <w:r>
        <w:rPr>
          <w:sz w:val="24"/>
        </w:rPr>
        <w:t>Road,</w:t>
      </w:r>
      <w:r>
        <w:rPr>
          <w:spacing w:val="-5"/>
          <w:sz w:val="24"/>
        </w:rPr>
        <w:t xml:space="preserve"> </w:t>
      </w:r>
      <w:r>
        <w:rPr>
          <w:sz w:val="24"/>
        </w:rPr>
        <w:t>London,</w:t>
      </w:r>
      <w:r>
        <w:rPr>
          <w:spacing w:val="-5"/>
          <w:sz w:val="24"/>
        </w:rPr>
        <w:t xml:space="preserve"> </w:t>
      </w:r>
      <w:r>
        <w:rPr>
          <w:spacing w:val="-4"/>
          <w:sz w:val="24"/>
        </w:rPr>
        <w:t>W12.</w:t>
      </w:r>
    </w:p>
    <w:p w14:paraId="178050B1" w14:textId="77777777" w:rsidR="00534A77" w:rsidRDefault="00000000">
      <w:pPr>
        <w:pStyle w:val="BodyText"/>
        <w:spacing w:before="257"/>
      </w:pPr>
      <w:r>
        <w:t>Degrees</w:t>
      </w:r>
      <w:r>
        <w:rPr>
          <w:spacing w:val="-3"/>
        </w:rPr>
        <w:t xml:space="preserve"> </w:t>
      </w:r>
      <w:r>
        <w:t>designated</w:t>
      </w:r>
      <w:r>
        <w:rPr>
          <w:spacing w:val="-2"/>
        </w:rPr>
        <w:t xml:space="preserve"> </w:t>
      </w:r>
      <w:r>
        <w:t>by</w:t>
      </w:r>
      <w:r>
        <w:rPr>
          <w:spacing w:val="-3"/>
        </w:rPr>
        <w:t xml:space="preserve"> </w:t>
      </w:r>
      <w:r>
        <w:t>letters</w:t>
      </w:r>
      <w:r>
        <w:rPr>
          <w:spacing w:val="-3"/>
        </w:rPr>
        <w:t xml:space="preserve"> </w:t>
      </w:r>
      <w:r>
        <w:t>after</w:t>
      </w:r>
      <w:r>
        <w:rPr>
          <w:spacing w:val="-3"/>
        </w:rPr>
        <w:t xml:space="preserve"> </w:t>
      </w:r>
      <w:r>
        <w:t>one’s</w:t>
      </w:r>
      <w:r>
        <w:rPr>
          <w:spacing w:val="-3"/>
        </w:rPr>
        <w:t xml:space="preserve"> </w:t>
      </w:r>
      <w:r>
        <w:t>name</w:t>
      </w:r>
      <w:r>
        <w:rPr>
          <w:spacing w:val="-7"/>
        </w:rPr>
        <w:t xml:space="preserve"> </w:t>
      </w:r>
      <w:r>
        <w:t>are</w:t>
      </w:r>
      <w:r>
        <w:rPr>
          <w:spacing w:val="-2"/>
        </w:rPr>
        <w:t xml:space="preserve"> </w:t>
      </w:r>
      <w:r>
        <w:t>set</w:t>
      </w:r>
      <w:r>
        <w:rPr>
          <w:spacing w:val="-5"/>
        </w:rPr>
        <w:t xml:space="preserve"> </w:t>
      </w:r>
      <w:r>
        <w:t>apart</w:t>
      </w:r>
      <w:r>
        <w:rPr>
          <w:spacing w:val="-5"/>
        </w:rPr>
        <w:t xml:space="preserve"> </w:t>
      </w:r>
      <w:r>
        <w:t>by</w:t>
      </w:r>
      <w:r>
        <w:rPr>
          <w:spacing w:val="-3"/>
        </w:rPr>
        <w:t xml:space="preserve"> </w:t>
      </w:r>
      <w:r>
        <w:t>commas</w:t>
      </w:r>
      <w:r>
        <w:rPr>
          <w:spacing w:val="-3"/>
        </w:rPr>
        <w:t xml:space="preserve"> </w:t>
      </w:r>
      <w:r>
        <w:t>inserted before and after.</w:t>
      </w:r>
    </w:p>
    <w:p w14:paraId="30A46640" w14:textId="77777777" w:rsidR="00534A77" w:rsidRDefault="00000000">
      <w:pPr>
        <w:pStyle w:val="Heading3"/>
        <w:spacing w:before="273" w:line="240" w:lineRule="auto"/>
      </w:pPr>
      <w:r>
        <w:rPr>
          <w:color w:val="FF0000"/>
          <w:spacing w:val="-2"/>
        </w:rPr>
        <w:t>Examples:</w:t>
      </w:r>
    </w:p>
    <w:p w14:paraId="2DF377D3" w14:textId="77777777" w:rsidR="00534A77" w:rsidRDefault="00000000">
      <w:pPr>
        <w:pStyle w:val="ListParagraph"/>
        <w:numPr>
          <w:ilvl w:val="1"/>
          <w:numId w:val="8"/>
        </w:numPr>
        <w:tabs>
          <w:tab w:val="left" w:pos="885"/>
        </w:tabs>
        <w:spacing w:before="4" w:line="286" w:lineRule="exact"/>
        <w:ind w:left="885"/>
        <w:rPr>
          <w:rFonts w:ascii="Symbol" w:hAnsi="Symbol"/>
          <w:position w:val="-1"/>
          <w:sz w:val="24"/>
        </w:rPr>
      </w:pPr>
      <w:r>
        <w:rPr>
          <w:sz w:val="24"/>
        </w:rPr>
        <w:t>John</w:t>
      </w:r>
      <w:r>
        <w:rPr>
          <w:spacing w:val="-3"/>
          <w:sz w:val="24"/>
        </w:rPr>
        <w:t xml:space="preserve"> </w:t>
      </w:r>
      <w:r>
        <w:rPr>
          <w:sz w:val="24"/>
        </w:rPr>
        <w:t>Smith,</w:t>
      </w:r>
      <w:r>
        <w:rPr>
          <w:spacing w:val="-5"/>
          <w:sz w:val="24"/>
        </w:rPr>
        <w:t xml:space="preserve"> </w:t>
      </w:r>
      <w:r>
        <w:rPr>
          <w:sz w:val="24"/>
        </w:rPr>
        <w:t>PhD,</w:t>
      </w:r>
      <w:r>
        <w:rPr>
          <w:spacing w:val="-5"/>
          <w:sz w:val="24"/>
        </w:rPr>
        <w:t xml:space="preserve"> </w:t>
      </w:r>
      <w:r>
        <w:rPr>
          <w:sz w:val="24"/>
        </w:rPr>
        <w:t>gave</w:t>
      </w:r>
      <w:r>
        <w:rPr>
          <w:spacing w:val="-3"/>
          <w:sz w:val="24"/>
        </w:rPr>
        <w:t xml:space="preserve"> </w:t>
      </w:r>
      <w:r>
        <w:rPr>
          <w:sz w:val="24"/>
        </w:rPr>
        <w:t>the</w:t>
      </w:r>
      <w:r>
        <w:rPr>
          <w:spacing w:val="-2"/>
          <w:sz w:val="24"/>
        </w:rPr>
        <w:t xml:space="preserve"> </w:t>
      </w:r>
      <w:r>
        <w:rPr>
          <w:sz w:val="24"/>
        </w:rPr>
        <w:t>keynote</w:t>
      </w:r>
      <w:r>
        <w:rPr>
          <w:spacing w:val="-2"/>
          <w:sz w:val="24"/>
        </w:rPr>
        <w:t xml:space="preserve"> address.</w:t>
      </w:r>
    </w:p>
    <w:p w14:paraId="70489392"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Maria</w:t>
      </w:r>
      <w:r>
        <w:rPr>
          <w:spacing w:val="-2"/>
          <w:sz w:val="24"/>
        </w:rPr>
        <w:t xml:space="preserve"> </w:t>
      </w:r>
      <w:r>
        <w:rPr>
          <w:sz w:val="24"/>
        </w:rPr>
        <w:t>Jones,</w:t>
      </w:r>
      <w:r>
        <w:rPr>
          <w:spacing w:val="-5"/>
          <w:sz w:val="24"/>
        </w:rPr>
        <w:t xml:space="preserve"> </w:t>
      </w:r>
      <w:r>
        <w:rPr>
          <w:sz w:val="24"/>
        </w:rPr>
        <w:t>MD,</w:t>
      </w:r>
      <w:r>
        <w:rPr>
          <w:spacing w:val="-4"/>
          <w:sz w:val="24"/>
        </w:rPr>
        <w:t xml:space="preserve"> </w:t>
      </w:r>
      <w:proofErr w:type="spellStart"/>
      <w:r>
        <w:rPr>
          <w:sz w:val="24"/>
        </w:rPr>
        <w:t>FRCPath</w:t>
      </w:r>
      <w:proofErr w:type="spellEnd"/>
      <w:r>
        <w:rPr>
          <w:sz w:val="24"/>
        </w:rPr>
        <w:t>,</w:t>
      </w:r>
      <w:r>
        <w:rPr>
          <w:spacing w:val="-5"/>
          <w:sz w:val="24"/>
        </w:rPr>
        <w:t xml:space="preserve"> </w:t>
      </w:r>
      <w:r>
        <w:rPr>
          <w:sz w:val="24"/>
        </w:rPr>
        <w:t>was</w:t>
      </w:r>
      <w:r>
        <w:rPr>
          <w:spacing w:val="-3"/>
          <w:sz w:val="24"/>
        </w:rPr>
        <w:t xml:space="preserve"> </w:t>
      </w:r>
      <w:r>
        <w:rPr>
          <w:sz w:val="24"/>
        </w:rPr>
        <w:t>the</w:t>
      </w:r>
      <w:r>
        <w:rPr>
          <w:spacing w:val="-1"/>
          <w:sz w:val="24"/>
        </w:rPr>
        <w:t xml:space="preserve"> </w:t>
      </w:r>
      <w:r>
        <w:rPr>
          <w:sz w:val="24"/>
        </w:rPr>
        <w:t>first</w:t>
      </w:r>
      <w:r>
        <w:rPr>
          <w:spacing w:val="-5"/>
          <w:sz w:val="24"/>
        </w:rPr>
        <w:t xml:space="preserve"> </w:t>
      </w:r>
      <w:r>
        <w:rPr>
          <w:sz w:val="24"/>
        </w:rPr>
        <w:t>expert</w:t>
      </w:r>
      <w:r>
        <w:rPr>
          <w:spacing w:val="-5"/>
          <w:sz w:val="24"/>
        </w:rPr>
        <w:t xml:space="preserve"> </w:t>
      </w:r>
      <w:r>
        <w:rPr>
          <w:sz w:val="24"/>
        </w:rPr>
        <w:t>witness</w:t>
      </w:r>
      <w:r>
        <w:rPr>
          <w:spacing w:val="-2"/>
          <w:sz w:val="24"/>
        </w:rPr>
        <w:t xml:space="preserve"> </w:t>
      </w:r>
      <w:r>
        <w:rPr>
          <w:sz w:val="24"/>
        </w:rPr>
        <w:t>to</w:t>
      </w:r>
      <w:r>
        <w:rPr>
          <w:spacing w:val="-2"/>
          <w:sz w:val="24"/>
        </w:rPr>
        <w:t xml:space="preserve"> </w:t>
      </w:r>
      <w:r>
        <w:rPr>
          <w:sz w:val="24"/>
        </w:rPr>
        <w:t>be</w:t>
      </w:r>
      <w:r>
        <w:rPr>
          <w:spacing w:val="-2"/>
          <w:sz w:val="24"/>
        </w:rPr>
        <w:t xml:space="preserve"> called.</w:t>
      </w:r>
    </w:p>
    <w:p w14:paraId="2B52318A" w14:textId="77777777" w:rsidR="00534A77" w:rsidRDefault="00000000">
      <w:pPr>
        <w:pStyle w:val="BodyText"/>
        <w:spacing w:before="253"/>
      </w:pPr>
      <w:r>
        <w:t>Commas</w:t>
      </w:r>
      <w:r>
        <w:rPr>
          <w:spacing w:val="-4"/>
        </w:rPr>
        <w:t xml:space="preserve"> </w:t>
      </w:r>
      <w:r>
        <w:t>should</w:t>
      </w:r>
      <w:r>
        <w:rPr>
          <w:spacing w:val="-3"/>
        </w:rPr>
        <w:t xml:space="preserve"> </w:t>
      </w:r>
      <w:r>
        <w:t>also</w:t>
      </w:r>
      <w:r>
        <w:rPr>
          <w:spacing w:val="-3"/>
        </w:rPr>
        <w:t xml:space="preserve"> </w:t>
      </w:r>
      <w:r>
        <w:t>be</w:t>
      </w:r>
      <w:r>
        <w:rPr>
          <w:spacing w:val="-3"/>
        </w:rPr>
        <w:t xml:space="preserve"> </w:t>
      </w:r>
      <w:r>
        <w:t>used</w:t>
      </w:r>
      <w:r>
        <w:rPr>
          <w:spacing w:val="-2"/>
        </w:rPr>
        <w:t xml:space="preserve"> </w:t>
      </w:r>
      <w:r>
        <w:t>to</w:t>
      </w:r>
      <w:r>
        <w:rPr>
          <w:spacing w:val="-3"/>
        </w:rPr>
        <w:t xml:space="preserve"> </w:t>
      </w:r>
      <w:r>
        <w:t>separate</w:t>
      </w:r>
      <w:r>
        <w:rPr>
          <w:spacing w:val="-3"/>
        </w:rPr>
        <w:t xml:space="preserve"> </w:t>
      </w:r>
      <w:r>
        <w:t>off</w:t>
      </w:r>
      <w:r>
        <w:rPr>
          <w:spacing w:val="-6"/>
        </w:rPr>
        <w:t xml:space="preserve"> </w:t>
      </w:r>
      <w:r>
        <w:t>direct</w:t>
      </w:r>
      <w:r>
        <w:rPr>
          <w:spacing w:val="-5"/>
        </w:rPr>
        <w:t xml:space="preserve"> </w:t>
      </w:r>
      <w:r>
        <w:rPr>
          <w:spacing w:val="-2"/>
        </w:rPr>
        <w:t>speech.</w:t>
      </w:r>
    </w:p>
    <w:p w14:paraId="0B434B62" w14:textId="77777777" w:rsidR="00534A77" w:rsidRDefault="00534A77">
      <w:pPr>
        <w:pStyle w:val="BodyText"/>
        <w:spacing w:before="2"/>
        <w:ind w:left="0"/>
      </w:pPr>
    </w:p>
    <w:p w14:paraId="2FAFB6AF" w14:textId="77777777" w:rsidR="00534A77" w:rsidRDefault="00000000">
      <w:pPr>
        <w:pStyle w:val="Heading3"/>
        <w:spacing w:before="1" w:line="276" w:lineRule="exact"/>
      </w:pPr>
      <w:r>
        <w:rPr>
          <w:color w:val="FF0000"/>
          <w:spacing w:val="-2"/>
        </w:rPr>
        <w:t>Examples:</w:t>
      </w:r>
    </w:p>
    <w:p w14:paraId="03002760"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The</w:t>
      </w:r>
      <w:r>
        <w:rPr>
          <w:spacing w:val="-3"/>
          <w:sz w:val="24"/>
        </w:rPr>
        <w:t xml:space="preserve"> </w:t>
      </w:r>
      <w:r>
        <w:rPr>
          <w:sz w:val="24"/>
        </w:rPr>
        <w:t>chairman</w:t>
      </w:r>
      <w:r>
        <w:rPr>
          <w:spacing w:val="-2"/>
          <w:sz w:val="24"/>
        </w:rPr>
        <w:t xml:space="preserve"> </w:t>
      </w:r>
      <w:r>
        <w:rPr>
          <w:sz w:val="24"/>
        </w:rPr>
        <w:t>said,</w:t>
      </w:r>
      <w:r>
        <w:rPr>
          <w:spacing w:val="-5"/>
          <w:sz w:val="24"/>
        </w:rPr>
        <w:t xml:space="preserve"> </w:t>
      </w:r>
      <w:r>
        <w:rPr>
          <w:sz w:val="24"/>
        </w:rPr>
        <w:t>‘The</w:t>
      </w:r>
      <w:r>
        <w:rPr>
          <w:spacing w:val="-2"/>
          <w:sz w:val="24"/>
        </w:rPr>
        <w:t xml:space="preserve"> </w:t>
      </w:r>
      <w:r>
        <w:rPr>
          <w:sz w:val="24"/>
        </w:rPr>
        <w:t>motion</w:t>
      </w:r>
      <w:r>
        <w:rPr>
          <w:spacing w:val="-2"/>
          <w:sz w:val="24"/>
        </w:rPr>
        <w:t xml:space="preserve"> </w:t>
      </w:r>
      <w:r>
        <w:rPr>
          <w:sz w:val="24"/>
        </w:rPr>
        <w:t>is</w:t>
      </w:r>
      <w:r>
        <w:rPr>
          <w:spacing w:val="-3"/>
          <w:sz w:val="24"/>
        </w:rPr>
        <w:t xml:space="preserve"> </w:t>
      </w:r>
      <w:r>
        <w:rPr>
          <w:spacing w:val="-2"/>
          <w:sz w:val="24"/>
        </w:rPr>
        <w:t>carried.’</w:t>
      </w:r>
    </w:p>
    <w:p w14:paraId="37F35283" w14:textId="77777777" w:rsidR="00534A77" w:rsidRDefault="00000000">
      <w:pPr>
        <w:pStyle w:val="ListParagraph"/>
        <w:numPr>
          <w:ilvl w:val="1"/>
          <w:numId w:val="8"/>
        </w:numPr>
        <w:tabs>
          <w:tab w:val="left" w:pos="885"/>
        </w:tabs>
        <w:spacing w:line="286" w:lineRule="exact"/>
        <w:ind w:left="885"/>
        <w:rPr>
          <w:rFonts w:ascii="Symbol" w:hAnsi="Symbol"/>
          <w:position w:val="-1"/>
          <w:sz w:val="24"/>
        </w:rPr>
      </w:pPr>
      <w:r>
        <w:rPr>
          <w:sz w:val="24"/>
        </w:rPr>
        <w:t>‘Place</w:t>
      </w:r>
      <w:r>
        <w:rPr>
          <w:spacing w:val="-2"/>
          <w:sz w:val="24"/>
        </w:rPr>
        <w:t xml:space="preserve"> </w:t>
      </w:r>
      <w:r>
        <w:rPr>
          <w:sz w:val="24"/>
        </w:rPr>
        <w:t>your</w:t>
      </w:r>
      <w:r>
        <w:rPr>
          <w:spacing w:val="-3"/>
          <w:sz w:val="24"/>
        </w:rPr>
        <w:t xml:space="preserve"> </w:t>
      </w:r>
      <w:r>
        <w:rPr>
          <w:sz w:val="24"/>
        </w:rPr>
        <w:t>bets,’</w:t>
      </w:r>
      <w:r>
        <w:rPr>
          <w:spacing w:val="-2"/>
          <w:sz w:val="24"/>
        </w:rPr>
        <w:t xml:space="preserve"> </w:t>
      </w:r>
      <w:r>
        <w:rPr>
          <w:sz w:val="24"/>
        </w:rPr>
        <w:t>said</w:t>
      </w:r>
      <w:r>
        <w:rPr>
          <w:spacing w:val="-2"/>
          <w:sz w:val="24"/>
        </w:rPr>
        <w:t xml:space="preserve"> </w:t>
      </w:r>
      <w:r>
        <w:rPr>
          <w:sz w:val="24"/>
        </w:rPr>
        <w:t>the</w:t>
      </w:r>
      <w:r>
        <w:rPr>
          <w:spacing w:val="-2"/>
          <w:sz w:val="24"/>
        </w:rPr>
        <w:t xml:space="preserve"> croupier.</w:t>
      </w:r>
    </w:p>
    <w:p w14:paraId="0CB12DC2" w14:textId="77777777" w:rsidR="00534A77" w:rsidRDefault="00000000">
      <w:pPr>
        <w:pStyle w:val="BodyText"/>
        <w:spacing w:before="252"/>
      </w:pPr>
      <w:r>
        <w:t>If</w:t>
      </w:r>
      <w:r>
        <w:rPr>
          <w:spacing w:val="-7"/>
        </w:rPr>
        <w:t xml:space="preserve"> </w:t>
      </w:r>
      <w:r>
        <w:t>the</w:t>
      </w:r>
      <w:r>
        <w:rPr>
          <w:spacing w:val="-1"/>
        </w:rPr>
        <w:t xml:space="preserve"> </w:t>
      </w:r>
      <w:r>
        <w:t>direct</w:t>
      </w:r>
      <w:r>
        <w:rPr>
          <w:spacing w:val="-4"/>
        </w:rPr>
        <w:t xml:space="preserve"> </w:t>
      </w:r>
      <w:r>
        <w:t>speech</w:t>
      </w:r>
      <w:r>
        <w:rPr>
          <w:spacing w:val="-1"/>
        </w:rPr>
        <w:t xml:space="preserve"> </w:t>
      </w:r>
      <w:r>
        <w:t>is</w:t>
      </w:r>
      <w:r>
        <w:rPr>
          <w:spacing w:val="-2"/>
        </w:rPr>
        <w:t xml:space="preserve"> </w:t>
      </w:r>
      <w:r>
        <w:t>interrupted,</w:t>
      </w:r>
      <w:r>
        <w:rPr>
          <w:spacing w:val="-4"/>
        </w:rPr>
        <w:t xml:space="preserve"> </w:t>
      </w:r>
      <w:r>
        <w:t>we</w:t>
      </w:r>
      <w:r>
        <w:rPr>
          <w:spacing w:val="-2"/>
        </w:rPr>
        <w:t xml:space="preserve"> </w:t>
      </w:r>
      <w:r>
        <w:t>again</w:t>
      </w:r>
      <w:r>
        <w:rPr>
          <w:spacing w:val="-1"/>
        </w:rPr>
        <w:t xml:space="preserve"> </w:t>
      </w:r>
      <w:r>
        <w:t>use</w:t>
      </w:r>
      <w:r>
        <w:rPr>
          <w:spacing w:val="-6"/>
        </w:rPr>
        <w:t xml:space="preserve"> </w:t>
      </w:r>
      <w:r>
        <w:t>commas</w:t>
      </w:r>
      <w:r>
        <w:rPr>
          <w:spacing w:val="-2"/>
        </w:rPr>
        <w:t xml:space="preserve"> </w:t>
      </w:r>
      <w:r>
        <w:t>to</w:t>
      </w:r>
      <w:r>
        <w:rPr>
          <w:spacing w:val="-1"/>
        </w:rPr>
        <w:t xml:space="preserve"> </w:t>
      </w:r>
      <w:r>
        <w:t>separate</w:t>
      </w:r>
      <w:r>
        <w:rPr>
          <w:spacing w:val="-1"/>
        </w:rPr>
        <w:t xml:space="preserve"> </w:t>
      </w:r>
      <w:r>
        <w:rPr>
          <w:spacing w:val="-5"/>
        </w:rPr>
        <w:t>it.</w:t>
      </w:r>
    </w:p>
    <w:p w14:paraId="04351E82" w14:textId="77777777" w:rsidR="00534A77" w:rsidRDefault="00534A77">
      <w:pPr>
        <w:pStyle w:val="BodyText"/>
        <w:spacing w:before="3"/>
        <w:ind w:left="0"/>
      </w:pPr>
    </w:p>
    <w:p w14:paraId="04E00918" w14:textId="77777777" w:rsidR="00534A77" w:rsidRDefault="00000000">
      <w:pPr>
        <w:pStyle w:val="Heading3"/>
        <w:spacing w:before="0"/>
      </w:pPr>
      <w:r>
        <w:rPr>
          <w:color w:val="FF0000"/>
          <w:spacing w:val="-2"/>
        </w:rPr>
        <w:t>Example:</w:t>
      </w:r>
    </w:p>
    <w:p w14:paraId="21C9831C" w14:textId="77777777" w:rsidR="00534A77" w:rsidRDefault="00000000">
      <w:pPr>
        <w:pStyle w:val="ListParagraph"/>
        <w:numPr>
          <w:ilvl w:val="1"/>
          <w:numId w:val="8"/>
        </w:numPr>
        <w:tabs>
          <w:tab w:val="left" w:pos="885"/>
        </w:tabs>
        <w:spacing w:line="293" w:lineRule="exact"/>
        <w:ind w:left="885"/>
        <w:rPr>
          <w:rFonts w:ascii="Symbol" w:hAnsi="Symbol"/>
          <w:sz w:val="24"/>
        </w:rPr>
      </w:pPr>
      <w:r>
        <w:rPr>
          <w:sz w:val="24"/>
        </w:rPr>
        <w:t>‘What</w:t>
      </w:r>
      <w:r>
        <w:rPr>
          <w:spacing w:val="-5"/>
          <w:sz w:val="24"/>
        </w:rPr>
        <w:t xml:space="preserve"> </w:t>
      </w:r>
      <w:r>
        <w:rPr>
          <w:sz w:val="24"/>
        </w:rPr>
        <w:t>did</w:t>
      </w:r>
      <w:r>
        <w:rPr>
          <w:spacing w:val="-2"/>
          <w:sz w:val="24"/>
        </w:rPr>
        <w:t xml:space="preserve"> </w:t>
      </w:r>
      <w:r>
        <w:rPr>
          <w:sz w:val="24"/>
        </w:rPr>
        <w:t>you</w:t>
      </w:r>
      <w:r>
        <w:rPr>
          <w:spacing w:val="-1"/>
          <w:sz w:val="24"/>
        </w:rPr>
        <w:t xml:space="preserve"> </w:t>
      </w:r>
      <w:r>
        <w:rPr>
          <w:sz w:val="24"/>
        </w:rPr>
        <w:t>mean,’</w:t>
      </w:r>
      <w:r>
        <w:rPr>
          <w:spacing w:val="-2"/>
          <w:sz w:val="24"/>
        </w:rPr>
        <w:t xml:space="preserve"> </w:t>
      </w:r>
      <w:r>
        <w:rPr>
          <w:sz w:val="24"/>
        </w:rPr>
        <w:t>he</w:t>
      </w:r>
      <w:r>
        <w:rPr>
          <w:spacing w:val="-1"/>
          <w:sz w:val="24"/>
        </w:rPr>
        <w:t xml:space="preserve"> </w:t>
      </w:r>
      <w:r>
        <w:rPr>
          <w:sz w:val="24"/>
        </w:rPr>
        <w:t>asked,</w:t>
      </w:r>
      <w:r>
        <w:rPr>
          <w:spacing w:val="-5"/>
          <w:sz w:val="24"/>
        </w:rPr>
        <w:t xml:space="preserve"> </w:t>
      </w:r>
      <w:r>
        <w:rPr>
          <w:sz w:val="24"/>
        </w:rPr>
        <w:t>‘when</w:t>
      </w:r>
      <w:r>
        <w:rPr>
          <w:spacing w:val="-1"/>
          <w:sz w:val="24"/>
        </w:rPr>
        <w:t xml:space="preserve"> </w:t>
      </w:r>
      <w:r>
        <w:rPr>
          <w:sz w:val="24"/>
        </w:rPr>
        <w:t>you</w:t>
      </w:r>
      <w:r>
        <w:rPr>
          <w:spacing w:val="-2"/>
          <w:sz w:val="24"/>
        </w:rPr>
        <w:t xml:space="preserve"> </w:t>
      </w:r>
      <w:r>
        <w:rPr>
          <w:sz w:val="24"/>
        </w:rPr>
        <w:t>said</w:t>
      </w:r>
      <w:r>
        <w:rPr>
          <w:spacing w:val="-6"/>
          <w:sz w:val="24"/>
        </w:rPr>
        <w:t xml:space="preserve"> </w:t>
      </w:r>
      <w:r>
        <w:rPr>
          <w:spacing w:val="-2"/>
          <w:sz w:val="24"/>
        </w:rPr>
        <w:t>that?’</w:t>
      </w:r>
    </w:p>
    <w:p w14:paraId="4AB79526" w14:textId="77777777" w:rsidR="00534A77" w:rsidRDefault="00534A77">
      <w:pPr>
        <w:pStyle w:val="ListParagraph"/>
        <w:spacing w:line="293" w:lineRule="exact"/>
        <w:rPr>
          <w:rFonts w:ascii="Symbol" w:hAnsi="Symbol"/>
          <w:sz w:val="24"/>
        </w:rPr>
        <w:sectPr w:rsidR="00534A77">
          <w:pgSz w:w="11910" w:h="16840"/>
          <w:pgMar w:top="1360" w:right="1275" w:bottom="1160" w:left="1275" w:header="0" w:footer="961" w:gutter="0"/>
          <w:cols w:space="720"/>
        </w:sectPr>
      </w:pPr>
    </w:p>
    <w:p w14:paraId="7FE1B3AF" w14:textId="77777777" w:rsidR="00534A77" w:rsidRDefault="00000000">
      <w:pPr>
        <w:ind w:left="165"/>
        <w:rPr>
          <w:sz w:val="20"/>
        </w:rPr>
      </w:pPr>
      <w:r>
        <w:rPr>
          <w:noProof/>
          <w:sz w:val="20"/>
        </w:rPr>
        <w:lastRenderedPageBreak/>
        <w:drawing>
          <wp:inline distT="0" distB="0" distL="0" distR="0" wp14:anchorId="0749A4DC" wp14:editId="2F46488A">
            <wp:extent cx="5735512" cy="3822191"/>
            <wp:effectExtent l="0" t="0" r="0" b="0"/>
            <wp:docPr id="8" name="Image 8" descr="Free stock photo of books, knowledge, le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Free stock photo of books, knowledge, learning"/>
                    <pic:cNvPicPr/>
                  </pic:nvPicPr>
                  <pic:blipFill>
                    <a:blip r:embed="rId19" cstate="print"/>
                    <a:stretch>
                      <a:fillRect/>
                    </a:stretch>
                  </pic:blipFill>
                  <pic:spPr>
                    <a:xfrm>
                      <a:off x="0" y="0"/>
                      <a:ext cx="5735512" cy="3822191"/>
                    </a:xfrm>
                    <a:prstGeom prst="rect">
                      <a:avLst/>
                    </a:prstGeom>
                  </pic:spPr>
                </pic:pic>
              </a:graphicData>
            </a:graphic>
          </wp:inline>
        </w:drawing>
      </w:r>
    </w:p>
    <w:p w14:paraId="10B73B76" w14:textId="77777777" w:rsidR="00534A77" w:rsidRDefault="00000000">
      <w:pPr>
        <w:pStyle w:val="Heading1"/>
        <w:spacing w:before="277"/>
      </w:pPr>
      <w:r>
        <w:rPr>
          <w:color w:val="4471C4"/>
        </w:rPr>
        <w:t>FIVE</w:t>
      </w:r>
      <w:r>
        <w:rPr>
          <w:color w:val="4471C4"/>
          <w:spacing w:val="-2"/>
        </w:rPr>
        <w:t xml:space="preserve"> </w:t>
      </w:r>
      <w:r>
        <w:rPr>
          <w:color w:val="4471C4"/>
        </w:rPr>
        <w:t>MISUSES</w:t>
      </w:r>
      <w:r>
        <w:rPr>
          <w:color w:val="4471C4"/>
          <w:spacing w:val="-1"/>
        </w:rPr>
        <w:t xml:space="preserve"> </w:t>
      </w:r>
      <w:r>
        <w:rPr>
          <w:color w:val="4471C4"/>
        </w:rPr>
        <w:t>OF</w:t>
      </w:r>
      <w:r>
        <w:rPr>
          <w:color w:val="4471C4"/>
          <w:spacing w:val="-2"/>
        </w:rPr>
        <w:t xml:space="preserve"> </w:t>
      </w:r>
      <w:r>
        <w:rPr>
          <w:color w:val="4471C4"/>
        </w:rPr>
        <w:t>A</w:t>
      </w:r>
      <w:r>
        <w:rPr>
          <w:color w:val="4471C4"/>
          <w:spacing w:val="-2"/>
        </w:rPr>
        <w:t xml:space="preserve"> </w:t>
      </w:r>
      <w:r>
        <w:rPr>
          <w:color w:val="4471C4"/>
          <w:spacing w:val="-4"/>
        </w:rPr>
        <w:t>COMMA</w:t>
      </w:r>
    </w:p>
    <w:p w14:paraId="6070CD25" w14:textId="77777777" w:rsidR="00534A77" w:rsidRDefault="00000000">
      <w:pPr>
        <w:pStyle w:val="BodyText"/>
        <w:spacing w:before="232"/>
        <w:ind w:right="262"/>
      </w:pPr>
      <w:r>
        <w:t>Commas have a habit of cropping up in sentences where they have no right to be. Omitting your commas is one thing; putting them where they are trespassing is another.</w:t>
      </w:r>
      <w:r>
        <w:rPr>
          <w:spacing w:val="80"/>
        </w:rPr>
        <w:t xml:space="preserve"> </w:t>
      </w:r>
      <w:r>
        <w:t>And</w:t>
      </w:r>
      <w:r>
        <w:rPr>
          <w:spacing w:val="-1"/>
        </w:rPr>
        <w:t xml:space="preserve"> </w:t>
      </w:r>
      <w:r>
        <w:t>the</w:t>
      </w:r>
      <w:r>
        <w:rPr>
          <w:spacing w:val="-1"/>
        </w:rPr>
        <w:t xml:space="preserve"> </w:t>
      </w:r>
      <w:r>
        <w:t>latter</w:t>
      </w:r>
      <w:r>
        <w:rPr>
          <w:spacing w:val="-2"/>
        </w:rPr>
        <w:t xml:space="preserve"> </w:t>
      </w:r>
      <w:r>
        <w:t>can</w:t>
      </w:r>
      <w:r>
        <w:rPr>
          <w:spacing w:val="-1"/>
        </w:rPr>
        <w:t xml:space="preserve"> </w:t>
      </w:r>
      <w:r>
        <w:t>be</w:t>
      </w:r>
      <w:r>
        <w:rPr>
          <w:spacing w:val="-1"/>
        </w:rPr>
        <w:t xml:space="preserve"> </w:t>
      </w:r>
      <w:r>
        <w:t>a</w:t>
      </w:r>
      <w:r>
        <w:rPr>
          <w:spacing w:val="-2"/>
        </w:rPr>
        <w:t xml:space="preserve"> </w:t>
      </w:r>
      <w:r>
        <w:t>very</w:t>
      </w:r>
      <w:r>
        <w:rPr>
          <w:spacing w:val="-2"/>
        </w:rPr>
        <w:t xml:space="preserve"> </w:t>
      </w:r>
      <w:r>
        <w:t>clear</w:t>
      </w:r>
      <w:r>
        <w:rPr>
          <w:spacing w:val="-2"/>
        </w:rPr>
        <w:t xml:space="preserve"> </w:t>
      </w:r>
      <w:r>
        <w:t>signal</w:t>
      </w:r>
      <w:r>
        <w:rPr>
          <w:spacing w:val="-1"/>
        </w:rPr>
        <w:t xml:space="preserve"> </w:t>
      </w:r>
      <w:r>
        <w:t>to</w:t>
      </w:r>
      <w:r>
        <w:rPr>
          <w:spacing w:val="-1"/>
        </w:rPr>
        <w:t xml:space="preserve"> </w:t>
      </w:r>
      <w:r>
        <w:t>your</w:t>
      </w:r>
      <w:r>
        <w:rPr>
          <w:spacing w:val="-2"/>
        </w:rPr>
        <w:t xml:space="preserve"> </w:t>
      </w:r>
      <w:r>
        <w:t>reader</w:t>
      </w:r>
      <w:r>
        <w:rPr>
          <w:spacing w:val="-3"/>
        </w:rPr>
        <w:t xml:space="preserve"> </w:t>
      </w:r>
      <w:r>
        <w:t>that</w:t>
      </w:r>
      <w:r>
        <w:rPr>
          <w:spacing w:val="-4"/>
        </w:rPr>
        <w:t xml:space="preserve"> </w:t>
      </w:r>
      <w:r>
        <w:t>you</w:t>
      </w:r>
      <w:r>
        <w:rPr>
          <w:spacing w:val="-1"/>
        </w:rPr>
        <w:t xml:space="preserve"> </w:t>
      </w:r>
      <w:r>
        <w:t>are</w:t>
      </w:r>
      <w:r>
        <w:rPr>
          <w:spacing w:val="-1"/>
        </w:rPr>
        <w:t xml:space="preserve"> </w:t>
      </w:r>
      <w:r>
        <w:t>not</w:t>
      </w:r>
      <w:r>
        <w:rPr>
          <w:spacing w:val="-4"/>
        </w:rPr>
        <w:t xml:space="preserve"> </w:t>
      </w:r>
      <w:r>
        <w:t>in full control of your writing and, by extension, your thoughts.</w:t>
      </w:r>
      <w:r>
        <w:rPr>
          <w:spacing w:val="40"/>
        </w:rPr>
        <w:t xml:space="preserve"> </w:t>
      </w:r>
      <w:r>
        <w:t>Therefore, it is just as important to know when not to use a comma, as it is to know its rightful place.</w:t>
      </w:r>
    </w:p>
    <w:p w14:paraId="627AF5E2" w14:textId="77777777" w:rsidR="00534A77" w:rsidRDefault="00534A77">
      <w:pPr>
        <w:pStyle w:val="BodyText"/>
        <w:ind w:left="0"/>
      </w:pPr>
    </w:p>
    <w:p w14:paraId="2237B918" w14:textId="77777777" w:rsidR="00534A77" w:rsidRDefault="00000000">
      <w:pPr>
        <w:pStyle w:val="Heading2"/>
        <w:numPr>
          <w:ilvl w:val="0"/>
          <w:numId w:val="7"/>
        </w:numPr>
        <w:tabs>
          <w:tab w:val="left" w:pos="428"/>
        </w:tabs>
        <w:ind w:left="428" w:hanging="263"/>
      </w:pPr>
      <w:r>
        <w:rPr>
          <w:color w:val="4471C4"/>
          <w:spacing w:val="-2"/>
        </w:rPr>
        <w:t>Asides</w:t>
      </w:r>
    </w:p>
    <w:p w14:paraId="4EC486F7" w14:textId="77777777" w:rsidR="00534A77" w:rsidRDefault="00000000">
      <w:pPr>
        <w:pStyle w:val="BodyText"/>
        <w:spacing w:before="114"/>
        <w:ind w:right="278"/>
      </w:pPr>
      <w:r>
        <w:t>A pair of commas may be used to set off an aside or an interruption in a sentence. Such an aside is called a parenthetical element and could also be encased in brackets.</w:t>
      </w:r>
      <w:r>
        <w:rPr>
          <w:spacing w:val="-5"/>
        </w:rPr>
        <w:t xml:space="preserve"> </w:t>
      </w:r>
      <w:r>
        <w:t>Importantly,</w:t>
      </w:r>
      <w:r>
        <w:rPr>
          <w:spacing w:val="-5"/>
        </w:rPr>
        <w:t xml:space="preserve"> </w:t>
      </w:r>
      <w:r>
        <w:t>the</w:t>
      </w:r>
      <w:r>
        <w:rPr>
          <w:spacing w:val="-2"/>
        </w:rPr>
        <w:t xml:space="preserve"> </w:t>
      </w:r>
      <w:r>
        <w:t>aside</w:t>
      </w:r>
      <w:r>
        <w:rPr>
          <w:spacing w:val="-2"/>
        </w:rPr>
        <w:t xml:space="preserve"> </w:t>
      </w:r>
      <w:r>
        <w:t>is</w:t>
      </w:r>
      <w:r>
        <w:rPr>
          <w:spacing w:val="-3"/>
        </w:rPr>
        <w:t xml:space="preserve"> </w:t>
      </w:r>
      <w:r>
        <w:t>part</w:t>
      </w:r>
      <w:r>
        <w:rPr>
          <w:spacing w:val="-5"/>
        </w:rPr>
        <w:t xml:space="preserve"> </w:t>
      </w:r>
      <w:r>
        <w:t>of</w:t>
      </w:r>
      <w:r>
        <w:rPr>
          <w:spacing w:val="-5"/>
        </w:rPr>
        <w:t xml:space="preserve"> </w:t>
      </w:r>
      <w:r>
        <w:t>the</w:t>
      </w:r>
      <w:r>
        <w:rPr>
          <w:spacing w:val="-2"/>
        </w:rPr>
        <w:t xml:space="preserve"> </w:t>
      </w:r>
      <w:r>
        <w:t>sentence</w:t>
      </w:r>
      <w:r>
        <w:rPr>
          <w:spacing w:val="-2"/>
        </w:rPr>
        <w:t xml:space="preserve"> </w:t>
      </w:r>
      <w:r>
        <w:t>that</w:t>
      </w:r>
      <w:r>
        <w:rPr>
          <w:spacing w:val="-5"/>
        </w:rPr>
        <w:t xml:space="preserve"> </w:t>
      </w:r>
      <w:r>
        <w:t>can</w:t>
      </w:r>
      <w:r>
        <w:rPr>
          <w:spacing w:val="-2"/>
        </w:rPr>
        <w:t xml:space="preserve"> </w:t>
      </w:r>
      <w:r>
        <w:t>be</w:t>
      </w:r>
      <w:r>
        <w:rPr>
          <w:spacing w:val="-2"/>
        </w:rPr>
        <w:t xml:space="preserve"> </w:t>
      </w:r>
      <w:r>
        <w:t>removed</w:t>
      </w:r>
      <w:r>
        <w:rPr>
          <w:spacing w:val="-2"/>
        </w:rPr>
        <w:t xml:space="preserve"> </w:t>
      </w:r>
      <w:r>
        <w:t>without changing the essential meaning of the sentence.</w:t>
      </w:r>
    </w:p>
    <w:p w14:paraId="647A82E0" w14:textId="77777777" w:rsidR="00534A77" w:rsidRDefault="00000000">
      <w:pPr>
        <w:pStyle w:val="Heading3"/>
        <w:spacing w:before="186"/>
      </w:pPr>
      <w:r>
        <w:rPr>
          <w:color w:val="FF0000"/>
          <w:spacing w:val="-2"/>
        </w:rPr>
        <w:t>Examples:</w:t>
      </w:r>
    </w:p>
    <w:p w14:paraId="4AFBC0B6" w14:textId="77777777" w:rsidR="00534A77" w:rsidRDefault="00000000">
      <w:pPr>
        <w:pStyle w:val="ListParagraph"/>
        <w:numPr>
          <w:ilvl w:val="1"/>
          <w:numId w:val="7"/>
        </w:numPr>
        <w:tabs>
          <w:tab w:val="left" w:pos="886"/>
        </w:tabs>
        <w:spacing w:before="17" w:line="220" w:lineRule="auto"/>
        <w:ind w:right="913"/>
        <w:rPr>
          <w:rFonts w:ascii="Symbol" w:hAnsi="Symbol"/>
          <w:position w:val="-1"/>
          <w:sz w:val="24"/>
        </w:rPr>
      </w:pPr>
      <w:r>
        <w:rPr>
          <w:sz w:val="24"/>
        </w:rPr>
        <w:t>Stonehenge,</w:t>
      </w:r>
      <w:r>
        <w:rPr>
          <w:spacing w:val="-5"/>
          <w:sz w:val="24"/>
        </w:rPr>
        <w:t xml:space="preserve"> </w:t>
      </w:r>
      <w:r>
        <w:rPr>
          <w:sz w:val="24"/>
        </w:rPr>
        <w:t>one</w:t>
      </w:r>
      <w:r>
        <w:rPr>
          <w:spacing w:val="-2"/>
          <w:sz w:val="24"/>
        </w:rPr>
        <w:t xml:space="preserve"> </w:t>
      </w:r>
      <w:r>
        <w:rPr>
          <w:sz w:val="24"/>
        </w:rPr>
        <w:t>of</w:t>
      </w:r>
      <w:r>
        <w:rPr>
          <w:spacing w:val="-5"/>
          <w:sz w:val="24"/>
        </w:rPr>
        <w:t xml:space="preserve"> </w:t>
      </w:r>
      <w:r>
        <w:rPr>
          <w:sz w:val="24"/>
        </w:rPr>
        <w:t>the</w:t>
      </w:r>
      <w:r>
        <w:rPr>
          <w:spacing w:val="-2"/>
          <w:sz w:val="24"/>
        </w:rPr>
        <w:t xml:space="preserve"> </w:t>
      </w:r>
      <w:r>
        <w:rPr>
          <w:sz w:val="24"/>
        </w:rPr>
        <w:t>most</w:t>
      </w:r>
      <w:r>
        <w:rPr>
          <w:spacing w:val="-5"/>
          <w:sz w:val="24"/>
        </w:rPr>
        <w:t xml:space="preserve"> </w:t>
      </w:r>
      <w:r>
        <w:rPr>
          <w:sz w:val="24"/>
        </w:rPr>
        <w:t>important</w:t>
      </w:r>
      <w:r>
        <w:rPr>
          <w:spacing w:val="-5"/>
          <w:sz w:val="24"/>
        </w:rPr>
        <w:t xml:space="preserve"> </w:t>
      </w:r>
      <w:r>
        <w:rPr>
          <w:sz w:val="24"/>
        </w:rPr>
        <w:t>archaeological</w:t>
      </w:r>
      <w:r>
        <w:rPr>
          <w:spacing w:val="-2"/>
          <w:sz w:val="24"/>
        </w:rPr>
        <w:t xml:space="preserve"> </w:t>
      </w:r>
      <w:r>
        <w:rPr>
          <w:sz w:val="24"/>
        </w:rPr>
        <w:t>sites,</w:t>
      </w:r>
      <w:r>
        <w:rPr>
          <w:spacing w:val="-5"/>
          <w:sz w:val="24"/>
        </w:rPr>
        <w:t xml:space="preserve"> </w:t>
      </w:r>
      <w:r>
        <w:rPr>
          <w:sz w:val="24"/>
        </w:rPr>
        <w:t>is</w:t>
      </w:r>
      <w:r>
        <w:rPr>
          <w:spacing w:val="-3"/>
          <w:sz w:val="24"/>
        </w:rPr>
        <w:t xml:space="preserve"> </w:t>
      </w:r>
      <w:r>
        <w:rPr>
          <w:sz w:val="24"/>
        </w:rPr>
        <w:t>found</w:t>
      </w:r>
      <w:r>
        <w:rPr>
          <w:spacing w:val="-2"/>
          <w:sz w:val="24"/>
        </w:rPr>
        <w:t xml:space="preserve"> </w:t>
      </w:r>
      <w:r>
        <w:rPr>
          <w:sz w:val="24"/>
        </w:rPr>
        <w:t xml:space="preserve">in </w:t>
      </w:r>
      <w:r>
        <w:rPr>
          <w:spacing w:val="-2"/>
          <w:sz w:val="24"/>
        </w:rPr>
        <w:t>Wiltshire.</w:t>
      </w:r>
    </w:p>
    <w:p w14:paraId="371CF131" w14:textId="77777777" w:rsidR="00534A77" w:rsidRDefault="00000000">
      <w:pPr>
        <w:pStyle w:val="ListParagraph"/>
        <w:numPr>
          <w:ilvl w:val="1"/>
          <w:numId w:val="7"/>
        </w:numPr>
        <w:tabs>
          <w:tab w:val="left" w:pos="886"/>
        </w:tabs>
        <w:spacing w:before="18" w:line="225" w:lineRule="auto"/>
        <w:ind w:right="856"/>
        <w:rPr>
          <w:rFonts w:ascii="Symbol" w:hAnsi="Symbol"/>
          <w:position w:val="-1"/>
          <w:sz w:val="24"/>
        </w:rPr>
      </w:pPr>
      <w:r>
        <w:rPr>
          <w:sz w:val="24"/>
        </w:rPr>
        <w:t>RMS</w:t>
      </w:r>
      <w:r>
        <w:rPr>
          <w:spacing w:val="-3"/>
          <w:sz w:val="24"/>
        </w:rPr>
        <w:t xml:space="preserve"> </w:t>
      </w:r>
      <w:r>
        <w:rPr>
          <w:sz w:val="24"/>
        </w:rPr>
        <w:t>Titanic,</w:t>
      </w:r>
      <w:r>
        <w:rPr>
          <w:spacing w:val="-5"/>
          <w:sz w:val="24"/>
        </w:rPr>
        <w:t xml:space="preserve"> </w:t>
      </w:r>
      <w:r>
        <w:rPr>
          <w:sz w:val="24"/>
        </w:rPr>
        <w:t>the</w:t>
      </w:r>
      <w:r>
        <w:rPr>
          <w:spacing w:val="-2"/>
          <w:sz w:val="24"/>
        </w:rPr>
        <w:t xml:space="preserve"> </w:t>
      </w:r>
      <w:r>
        <w:rPr>
          <w:sz w:val="24"/>
        </w:rPr>
        <w:t>most</w:t>
      </w:r>
      <w:r>
        <w:rPr>
          <w:spacing w:val="-5"/>
          <w:sz w:val="24"/>
        </w:rPr>
        <w:t xml:space="preserve"> </w:t>
      </w:r>
      <w:r>
        <w:rPr>
          <w:sz w:val="24"/>
        </w:rPr>
        <w:t>famous</w:t>
      </w:r>
      <w:r>
        <w:rPr>
          <w:spacing w:val="-3"/>
          <w:sz w:val="24"/>
        </w:rPr>
        <w:t xml:space="preserve"> </w:t>
      </w:r>
      <w:r>
        <w:rPr>
          <w:sz w:val="24"/>
        </w:rPr>
        <w:t>liner</w:t>
      </w:r>
      <w:r>
        <w:rPr>
          <w:spacing w:val="-3"/>
          <w:sz w:val="24"/>
        </w:rPr>
        <w:t xml:space="preserve"> </w:t>
      </w:r>
      <w:r>
        <w:rPr>
          <w:sz w:val="24"/>
        </w:rPr>
        <w:t>of</w:t>
      </w:r>
      <w:r>
        <w:rPr>
          <w:spacing w:val="-5"/>
          <w:sz w:val="24"/>
        </w:rPr>
        <w:t xml:space="preserve"> </w:t>
      </w:r>
      <w:r>
        <w:rPr>
          <w:sz w:val="24"/>
        </w:rPr>
        <w:t>the</w:t>
      </w:r>
      <w:r>
        <w:rPr>
          <w:spacing w:val="-2"/>
          <w:sz w:val="24"/>
        </w:rPr>
        <w:t xml:space="preserve"> </w:t>
      </w:r>
      <w:r>
        <w:rPr>
          <w:sz w:val="24"/>
        </w:rPr>
        <w:t>twentieth</w:t>
      </w:r>
      <w:r>
        <w:rPr>
          <w:spacing w:val="-2"/>
          <w:sz w:val="24"/>
        </w:rPr>
        <w:t xml:space="preserve"> </w:t>
      </w:r>
      <w:r>
        <w:rPr>
          <w:sz w:val="24"/>
        </w:rPr>
        <w:t>century,</w:t>
      </w:r>
      <w:r>
        <w:rPr>
          <w:spacing w:val="-5"/>
          <w:sz w:val="24"/>
        </w:rPr>
        <w:t xml:space="preserve"> </w:t>
      </w:r>
      <w:r>
        <w:rPr>
          <w:sz w:val="24"/>
        </w:rPr>
        <w:t>was built</w:t>
      </w:r>
      <w:r>
        <w:rPr>
          <w:spacing w:val="-5"/>
          <w:sz w:val="24"/>
        </w:rPr>
        <w:t xml:space="preserve"> </w:t>
      </w:r>
      <w:r>
        <w:rPr>
          <w:sz w:val="24"/>
        </w:rPr>
        <w:t xml:space="preserve">in </w:t>
      </w:r>
      <w:r>
        <w:rPr>
          <w:spacing w:val="-2"/>
          <w:sz w:val="24"/>
        </w:rPr>
        <w:t>Belfast.</w:t>
      </w:r>
    </w:p>
    <w:p w14:paraId="6C5DADEE" w14:textId="77777777" w:rsidR="00534A77" w:rsidRDefault="00000000">
      <w:pPr>
        <w:pStyle w:val="BodyText"/>
        <w:spacing w:before="173"/>
        <w:ind w:right="278"/>
      </w:pPr>
      <w:r>
        <w:t>One</w:t>
      </w:r>
      <w:r>
        <w:rPr>
          <w:spacing w:val="-2"/>
        </w:rPr>
        <w:t xml:space="preserve"> </w:t>
      </w:r>
      <w:r>
        <w:t>of</w:t>
      </w:r>
      <w:r>
        <w:rPr>
          <w:spacing w:val="-5"/>
        </w:rPr>
        <w:t xml:space="preserve"> </w:t>
      </w:r>
      <w:r>
        <w:t>the</w:t>
      </w:r>
      <w:r>
        <w:rPr>
          <w:spacing w:val="-2"/>
        </w:rPr>
        <w:t xml:space="preserve"> </w:t>
      </w:r>
      <w:r>
        <w:t>most</w:t>
      </w:r>
      <w:r>
        <w:rPr>
          <w:spacing w:val="-5"/>
        </w:rPr>
        <w:t xml:space="preserve"> </w:t>
      </w:r>
      <w:r>
        <w:t>common</w:t>
      </w:r>
      <w:r>
        <w:rPr>
          <w:spacing w:val="-2"/>
        </w:rPr>
        <w:t xml:space="preserve"> </w:t>
      </w:r>
      <w:r>
        <w:t>mistakes</w:t>
      </w:r>
      <w:r>
        <w:rPr>
          <w:spacing w:val="-3"/>
        </w:rPr>
        <w:t xml:space="preserve"> </w:t>
      </w:r>
      <w:r>
        <w:t>to</w:t>
      </w:r>
      <w:r>
        <w:rPr>
          <w:spacing w:val="-2"/>
        </w:rPr>
        <w:t xml:space="preserve"> </w:t>
      </w:r>
      <w:r>
        <w:t>make</w:t>
      </w:r>
      <w:r>
        <w:rPr>
          <w:spacing w:val="-2"/>
        </w:rPr>
        <w:t xml:space="preserve"> </w:t>
      </w:r>
      <w:r>
        <w:t>is</w:t>
      </w:r>
      <w:r>
        <w:rPr>
          <w:spacing w:val="-3"/>
        </w:rPr>
        <w:t xml:space="preserve"> </w:t>
      </w:r>
      <w:r>
        <w:t>to</w:t>
      </w:r>
      <w:r>
        <w:rPr>
          <w:spacing w:val="-2"/>
        </w:rPr>
        <w:t xml:space="preserve"> </w:t>
      </w:r>
      <w:r>
        <w:t>forget</w:t>
      </w:r>
      <w:r>
        <w:rPr>
          <w:spacing w:val="-5"/>
        </w:rPr>
        <w:t xml:space="preserve"> </w:t>
      </w:r>
      <w:r>
        <w:t>to</w:t>
      </w:r>
      <w:r>
        <w:rPr>
          <w:spacing w:val="-2"/>
        </w:rPr>
        <w:t xml:space="preserve"> </w:t>
      </w:r>
      <w:r>
        <w:t>include</w:t>
      </w:r>
      <w:r>
        <w:rPr>
          <w:spacing w:val="-2"/>
        </w:rPr>
        <w:t xml:space="preserve"> </w:t>
      </w:r>
      <w:r>
        <w:t>the</w:t>
      </w:r>
      <w:r>
        <w:rPr>
          <w:spacing w:val="-2"/>
        </w:rPr>
        <w:t xml:space="preserve"> </w:t>
      </w:r>
      <w:r>
        <w:t>second comma.</w:t>
      </w:r>
      <w:r>
        <w:rPr>
          <w:spacing w:val="40"/>
        </w:rPr>
        <w:t xml:space="preserve"> </w:t>
      </w:r>
      <w:r>
        <w:t>This is especially common when the aside in question is lengthy.</w:t>
      </w:r>
    </w:p>
    <w:p w14:paraId="60E66817" w14:textId="77777777" w:rsidR="00534A77" w:rsidRDefault="00534A77">
      <w:pPr>
        <w:pStyle w:val="BodyText"/>
        <w:spacing w:before="1"/>
        <w:ind w:left="0"/>
      </w:pPr>
    </w:p>
    <w:p w14:paraId="0234121A" w14:textId="77777777" w:rsidR="00534A77" w:rsidRDefault="00000000">
      <w:pPr>
        <w:pStyle w:val="Heading2"/>
        <w:numPr>
          <w:ilvl w:val="0"/>
          <w:numId w:val="7"/>
        </w:numPr>
        <w:tabs>
          <w:tab w:val="left" w:pos="494"/>
        </w:tabs>
        <w:spacing w:before="1"/>
        <w:ind w:left="494" w:hanging="329"/>
      </w:pPr>
      <w:r>
        <w:rPr>
          <w:color w:val="4471C4"/>
        </w:rPr>
        <w:t>Descriptor/Name</w:t>
      </w:r>
      <w:r>
        <w:rPr>
          <w:color w:val="4471C4"/>
          <w:spacing w:val="-4"/>
        </w:rPr>
        <w:t xml:space="preserve"> </w:t>
      </w:r>
      <w:r>
        <w:rPr>
          <w:color w:val="4471C4"/>
          <w:spacing w:val="-2"/>
        </w:rPr>
        <w:t>commas</w:t>
      </w:r>
    </w:p>
    <w:p w14:paraId="22A71776" w14:textId="77777777" w:rsidR="00534A77" w:rsidRDefault="00000000">
      <w:pPr>
        <w:pStyle w:val="BodyText"/>
        <w:spacing w:before="169" w:line="242" w:lineRule="auto"/>
      </w:pPr>
      <w:r>
        <w:t>I</w:t>
      </w:r>
      <w:r>
        <w:rPr>
          <w:spacing w:val="-4"/>
        </w:rPr>
        <w:t xml:space="preserve"> </w:t>
      </w:r>
      <w:r>
        <w:t>noted</w:t>
      </w:r>
      <w:r>
        <w:rPr>
          <w:spacing w:val="-1"/>
        </w:rPr>
        <w:t xml:space="preserve"> </w:t>
      </w:r>
      <w:r>
        <w:t>above</w:t>
      </w:r>
      <w:r>
        <w:rPr>
          <w:spacing w:val="-1"/>
        </w:rPr>
        <w:t xml:space="preserve"> </w:t>
      </w:r>
      <w:r>
        <w:t>that</w:t>
      </w:r>
      <w:r>
        <w:rPr>
          <w:spacing w:val="-4"/>
        </w:rPr>
        <w:t xml:space="preserve"> </w:t>
      </w:r>
      <w:r>
        <w:t>some</w:t>
      </w:r>
      <w:r>
        <w:rPr>
          <w:spacing w:val="-1"/>
        </w:rPr>
        <w:t xml:space="preserve"> </w:t>
      </w:r>
      <w:r>
        <w:t>writers</w:t>
      </w:r>
      <w:r>
        <w:rPr>
          <w:spacing w:val="-2"/>
        </w:rPr>
        <w:t xml:space="preserve"> </w:t>
      </w:r>
      <w:r>
        <w:t>like</w:t>
      </w:r>
      <w:r>
        <w:rPr>
          <w:spacing w:val="-1"/>
        </w:rPr>
        <w:t xml:space="preserve"> </w:t>
      </w:r>
      <w:r>
        <w:t>to</w:t>
      </w:r>
      <w:r>
        <w:rPr>
          <w:spacing w:val="-1"/>
        </w:rPr>
        <w:t xml:space="preserve"> </w:t>
      </w:r>
      <w:r>
        <w:t>dust</w:t>
      </w:r>
      <w:r>
        <w:rPr>
          <w:spacing w:val="-4"/>
        </w:rPr>
        <w:t xml:space="preserve"> </w:t>
      </w:r>
      <w:r>
        <w:t>their</w:t>
      </w:r>
      <w:r>
        <w:rPr>
          <w:spacing w:val="-7"/>
        </w:rPr>
        <w:t xml:space="preserve"> </w:t>
      </w:r>
      <w:r>
        <w:t>prose</w:t>
      </w:r>
      <w:r>
        <w:rPr>
          <w:spacing w:val="-1"/>
        </w:rPr>
        <w:t xml:space="preserve"> </w:t>
      </w:r>
      <w:r>
        <w:t>with</w:t>
      </w:r>
      <w:r>
        <w:rPr>
          <w:spacing w:val="-1"/>
        </w:rPr>
        <w:t xml:space="preserve"> </w:t>
      </w:r>
      <w:r>
        <w:t>a</w:t>
      </w:r>
      <w:r>
        <w:rPr>
          <w:spacing w:val="-1"/>
        </w:rPr>
        <w:t xml:space="preserve"> </w:t>
      </w:r>
      <w:r>
        <w:t>sprinkling</w:t>
      </w:r>
      <w:r>
        <w:rPr>
          <w:spacing w:val="-1"/>
        </w:rPr>
        <w:t xml:space="preserve"> </w:t>
      </w:r>
      <w:r>
        <w:t>of</w:t>
      </w:r>
      <w:r>
        <w:rPr>
          <w:spacing w:val="-4"/>
        </w:rPr>
        <w:t xml:space="preserve"> </w:t>
      </w:r>
      <w:r>
        <w:t>commas. One of the commonest forms of dusting is to insert unnecessary commas between names of things and their descriptions.</w:t>
      </w:r>
      <w:r>
        <w:rPr>
          <w:spacing w:val="40"/>
        </w:rPr>
        <w:t xml:space="preserve"> </w:t>
      </w:r>
      <w:r>
        <w:t>Let me illustrate.</w:t>
      </w:r>
    </w:p>
    <w:p w14:paraId="7F3BBD31" w14:textId="77777777" w:rsidR="00534A77" w:rsidRDefault="00534A77">
      <w:pPr>
        <w:pStyle w:val="BodyText"/>
        <w:spacing w:line="242" w:lineRule="auto"/>
        <w:sectPr w:rsidR="00534A77">
          <w:pgSz w:w="11910" w:h="16840"/>
          <w:pgMar w:top="1440" w:right="1275" w:bottom="1160" w:left="1275" w:header="0" w:footer="961" w:gutter="0"/>
          <w:cols w:space="720"/>
        </w:sectPr>
      </w:pPr>
    </w:p>
    <w:p w14:paraId="31D601E7" w14:textId="77777777" w:rsidR="00534A77" w:rsidRDefault="00000000">
      <w:pPr>
        <w:pStyle w:val="ListParagraph"/>
        <w:numPr>
          <w:ilvl w:val="1"/>
          <w:numId w:val="7"/>
        </w:numPr>
        <w:tabs>
          <w:tab w:val="left" w:pos="885"/>
        </w:tabs>
        <w:spacing w:before="74"/>
        <w:ind w:left="885"/>
        <w:rPr>
          <w:rFonts w:ascii="Symbol" w:hAnsi="Symbol"/>
          <w:sz w:val="24"/>
        </w:rPr>
      </w:pPr>
      <w:r>
        <w:rPr>
          <w:sz w:val="24"/>
        </w:rPr>
        <w:lastRenderedPageBreak/>
        <w:t>I</w:t>
      </w:r>
      <w:r>
        <w:rPr>
          <w:spacing w:val="-7"/>
          <w:sz w:val="24"/>
        </w:rPr>
        <w:t xml:space="preserve"> </w:t>
      </w:r>
      <w:r>
        <w:rPr>
          <w:sz w:val="24"/>
        </w:rPr>
        <w:t>read</w:t>
      </w:r>
      <w:r>
        <w:rPr>
          <w:spacing w:val="-1"/>
          <w:sz w:val="24"/>
        </w:rPr>
        <w:t xml:space="preserve"> </w:t>
      </w:r>
      <w:r>
        <w:rPr>
          <w:sz w:val="24"/>
        </w:rPr>
        <w:t>the</w:t>
      </w:r>
      <w:r>
        <w:rPr>
          <w:spacing w:val="-1"/>
          <w:sz w:val="24"/>
        </w:rPr>
        <w:t xml:space="preserve"> </w:t>
      </w:r>
      <w:r>
        <w:rPr>
          <w:sz w:val="24"/>
        </w:rPr>
        <w:t>book,</w:t>
      </w:r>
      <w:r>
        <w:rPr>
          <w:spacing w:val="-4"/>
          <w:sz w:val="24"/>
        </w:rPr>
        <w:t xml:space="preserve"> </w:t>
      </w:r>
      <w:r>
        <w:rPr>
          <w:sz w:val="24"/>
        </w:rPr>
        <w:t>‘The</w:t>
      </w:r>
      <w:r>
        <w:rPr>
          <w:spacing w:val="-1"/>
          <w:sz w:val="24"/>
        </w:rPr>
        <w:t xml:space="preserve"> </w:t>
      </w:r>
      <w:r>
        <w:rPr>
          <w:sz w:val="24"/>
        </w:rPr>
        <w:t>Double</w:t>
      </w:r>
      <w:r>
        <w:rPr>
          <w:spacing w:val="-1"/>
          <w:sz w:val="24"/>
        </w:rPr>
        <w:t xml:space="preserve"> </w:t>
      </w:r>
      <w:r>
        <w:rPr>
          <w:sz w:val="24"/>
        </w:rPr>
        <w:t>Helix’,</w:t>
      </w:r>
      <w:r>
        <w:rPr>
          <w:spacing w:val="-4"/>
          <w:sz w:val="24"/>
        </w:rPr>
        <w:t xml:space="preserve"> </w:t>
      </w:r>
      <w:r>
        <w:rPr>
          <w:sz w:val="24"/>
        </w:rPr>
        <w:t>for</w:t>
      </w:r>
      <w:r>
        <w:rPr>
          <w:spacing w:val="-2"/>
          <w:sz w:val="24"/>
        </w:rPr>
        <w:t xml:space="preserve"> </w:t>
      </w:r>
      <w:r>
        <w:rPr>
          <w:sz w:val="24"/>
        </w:rPr>
        <w:t>my</w:t>
      </w:r>
      <w:r>
        <w:rPr>
          <w:spacing w:val="-2"/>
          <w:sz w:val="24"/>
        </w:rPr>
        <w:t xml:space="preserve"> </w:t>
      </w:r>
      <w:r>
        <w:rPr>
          <w:sz w:val="24"/>
        </w:rPr>
        <w:t>course,</w:t>
      </w:r>
      <w:r>
        <w:rPr>
          <w:spacing w:val="-4"/>
          <w:sz w:val="24"/>
        </w:rPr>
        <w:t xml:space="preserve"> </w:t>
      </w:r>
      <w:r>
        <w:rPr>
          <w:sz w:val="24"/>
        </w:rPr>
        <w:t>‘History</w:t>
      </w:r>
      <w:r>
        <w:rPr>
          <w:spacing w:val="-2"/>
          <w:sz w:val="24"/>
        </w:rPr>
        <w:t xml:space="preserve"> </w:t>
      </w:r>
      <w:r>
        <w:rPr>
          <w:sz w:val="24"/>
        </w:rPr>
        <w:t>of</w:t>
      </w:r>
      <w:r>
        <w:rPr>
          <w:spacing w:val="-4"/>
          <w:sz w:val="24"/>
        </w:rPr>
        <w:t xml:space="preserve"> </w:t>
      </w:r>
      <w:r>
        <w:rPr>
          <w:spacing w:val="-2"/>
          <w:sz w:val="24"/>
        </w:rPr>
        <w:t>Science’.</w:t>
      </w:r>
    </w:p>
    <w:p w14:paraId="7A13D38E" w14:textId="77777777" w:rsidR="00534A77" w:rsidRDefault="00000000">
      <w:pPr>
        <w:pStyle w:val="BodyText"/>
        <w:spacing w:before="182"/>
      </w:pPr>
      <w:r>
        <w:t>This</w:t>
      </w:r>
      <w:r>
        <w:rPr>
          <w:spacing w:val="-3"/>
        </w:rPr>
        <w:t xml:space="preserve"> </w:t>
      </w:r>
      <w:r>
        <w:t>should</w:t>
      </w:r>
      <w:r>
        <w:rPr>
          <w:spacing w:val="-2"/>
        </w:rPr>
        <w:t xml:space="preserve"> </w:t>
      </w:r>
      <w:r>
        <w:t>be</w:t>
      </w:r>
      <w:r>
        <w:rPr>
          <w:spacing w:val="1"/>
        </w:rPr>
        <w:t xml:space="preserve"> </w:t>
      </w:r>
      <w:r>
        <w:t>correctly</w:t>
      </w:r>
      <w:r>
        <w:rPr>
          <w:spacing w:val="-2"/>
        </w:rPr>
        <w:t xml:space="preserve"> punctuated:</w:t>
      </w:r>
    </w:p>
    <w:p w14:paraId="65A7EA37" w14:textId="77777777" w:rsidR="00534A77" w:rsidRDefault="00000000">
      <w:pPr>
        <w:pStyle w:val="ListParagraph"/>
        <w:numPr>
          <w:ilvl w:val="1"/>
          <w:numId w:val="7"/>
        </w:numPr>
        <w:tabs>
          <w:tab w:val="left" w:pos="885"/>
        </w:tabs>
        <w:spacing w:before="3"/>
        <w:ind w:left="885"/>
        <w:rPr>
          <w:rFonts w:ascii="Symbol" w:hAnsi="Symbol"/>
          <w:sz w:val="24"/>
        </w:rPr>
      </w:pPr>
      <w:r>
        <w:rPr>
          <w:sz w:val="24"/>
        </w:rPr>
        <w:t>I</w:t>
      </w:r>
      <w:r>
        <w:rPr>
          <w:spacing w:val="-7"/>
          <w:sz w:val="24"/>
        </w:rPr>
        <w:t xml:space="preserve"> </w:t>
      </w:r>
      <w:r>
        <w:rPr>
          <w:sz w:val="24"/>
        </w:rPr>
        <w:t>read</w:t>
      </w:r>
      <w:r>
        <w:rPr>
          <w:spacing w:val="-2"/>
          <w:sz w:val="24"/>
        </w:rPr>
        <w:t xml:space="preserve"> </w:t>
      </w:r>
      <w:r>
        <w:rPr>
          <w:sz w:val="24"/>
        </w:rPr>
        <w:t>the</w:t>
      </w:r>
      <w:r>
        <w:rPr>
          <w:spacing w:val="-1"/>
          <w:sz w:val="24"/>
        </w:rPr>
        <w:t xml:space="preserve"> </w:t>
      </w:r>
      <w:r>
        <w:rPr>
          <w:sz w:val="24"/>
        </w:rPr>
        <w:t>book</w:t>
      </w:r>
      <w:r>
        <w:rPr>
          <w:spacing w:val="-3"/>
          <w:sz w:val="24"/>
        </w:rPr>
        <w:t xml:space="preserve"> </w:t>
      </w:r>
      <w:r>
        <w:rPr>
          <w:sz w:val="24"/>
        </w:rPr>
        <w:t>‘The</w:t>
      </w:r>
      <w:r>
        <w:rPr>
          <w:spacing w:val="-1"/>
          <w:sz w:val="24"/>
        </w:rPr>
        <w:t xml:space="preserve"> </w:t>
      </w:r>
      <w:r>
        <w:rPr>
          <w:sz w:val="24"/>
        </w:rPr>
        <w:t>Double</w:t>
      </w:r>
      <w:r>
        <w:rPr>
          <w:spacing w:val="-2"/>
          <w:sz w:val="24"/>
        </w:rPr>
        <w:t xml:space="preserve"> </w:t>
      </w:r>
      <w:r>
        <w:rPr>
          <w:sz w:val="24"/>
        </w:rPr>
        <w:t>Helix’</w:t>
      </w:r>
      <w:r>
        <w:rPr>
          <w:spacing w:val="-2"/>
          <w:sz w:val="24"/>
        </w:rPr>
        <w:t xml:space="preserve"> </w:t>
      </w:r>
      <w:r>
        <w:rPr>
          <w:sz w:val="24"/>
        </w:rPr>
        <w:t>for</w:t>
      </w:r>
      <w:r>
        <w:rPr>
          <w:spacing w:val="-2"/>
          <w:sz w:val="24"/>
        </w:rPr>
        <w:t xml:space="preserve"> </w:t>
      </w:r>
      <w:r>
        <w:rPr>
          <w:sz w:val="24"/>
        </w:rPr>
        <w:t>my</w:t>
      </w:r>
      <w:r>
        <w:rPr>
          <w:spacing w:val="-3"/>
          <w:sz w:val="24"/>
        </w:rPr>
        <w:t xml:space="preserve"> </w:t>
      </w:r>
      <w:r>
        <w:rPr>
          <w:sz w:val="24"/>
        </w:rPr>
        <w:t>course</w:t>
      </w:r>
      <w:r>
        <w:rPr>
          <w:spacing w:val="-1"/>
          <w:sz w:val="24"/>
        </w:rPr>
        <w:t xml:space="preserve"> </w:t>
      </w:r>
      <w:r>
        <w:rPr>
          <w:sz w:val="24"/>
        </w:rPr>
        <w:t>‘History</w:t>
      </w:r>
      <w:r>
        <w:rPr>
          <w:spacing w:val="-3"/>
          <w:sz w:val="24"/>
        </w:rPr>
        <w:t xml:space="preserve"> </w:t>
      </w:r>
      <w:r>
        <w:rPr>
          <w:sz w:val="24"/>
        </w:rPr>
        <w:t>of</w:t>
      </w:r>
      <w:r>
        <w:rPr>
          <w:spacing w:val="-4"/>
          <w:sz w:val="24"/>
        </w:rPr>
        <w:t xml:space="preserve"> </w:t>
      </w:r>
      <w:r>
        <w:rPr>
          <w:spacing w:val="-2"/>
          <w:sz w:val="24"/>
        </w:rPr>
        <w:t>Science’.</w:t>
      </w:r>
    </w:p>
    <w:p w14:paraId="75D13517" w14:textId="77777777" w:rsidR="00534A77" w:rsidRDefault="00000000">
      <w:pPr>
        <w:pStyle w:val="BodyText"/>
        <w:spacing w:before="183"/>
        <w:ind w:right="210"/>
      </w:pPr>
      <w:r>
        <w:t>At</w:t>
      </w:r>
      <w:r>
        <w:rPr>
          <w:spacing w:val="-5"/>
        </w:rPr>
        <w:t xml:space="preserve"> </w:t>
      </w:r>
      <w:r>
        <w:t>least</w:t>
      </w:r>
      <w:r>
        <w:rPr>
          <w:spacing w:val="-5"/>
        </w:rPr>
        <w:t xml:space="preserve"> </w:t>
      </w:r>
      <w:r>
        <w:t>that</w:t>
      </w:r>
      <w:r>
        <w:rPr>
          <w:spacing w:val="-5"/>
        </w:rPr>
        <w:t xml:space="preserve"> </w:t>
      </w:r>
      <w:r>
        <w:t>is</w:t>
      </w:r>
      <w:r>
        <w:rPr>
          <w:spacing w:val="-3"/>
        </w:rPr>
        <w:t xml:space="preserve"> </w:t>
      </w:r>
      <w:r>
        <w:t>the</w:t>
      </w:r>
      <w:r>
        <w:rPr>
          <w:spacing w:val="-2"/>
        </w:rPr>
        <w:t xml:space="preserve"> </w:t>
      </w:r>
      <w:r>
        <w:t>way</w:t>
      </w:r>
      <w:r>
        <w:rPr>
          <w:spacing w:val="-3"/>
        </w:rPr>
        <w:t xml:space="preserve"> </w:t>
      </w:r>
      <w:r>
        <w:t>unless</w:t>
      </w:r>
      <w:r>
        <w:rPr>
          <w:spacing w:val="-3"/>
        </w:rPr>
        <w:t xml:space="preserve"> </w:t>
      </w:r>
      <w:r>
        <w:t>the</w:t>
      </w:r>
      <w:r>
        <w:rPr>
          <w:spacing w:val="-2"/>
        </w:rPr>
        <w:t xml:space="preserve"> </w:t>
      </w:r>
      <w:r>
        <w:t>only</w:t>
      </w:r>
      <w:r>
        <w:rPr>
          <w:spacing w:val="-3"/>
        </w:rPr>
        <w:t xml:space="preserve"> </w:t>
      </w:r>
      <w:r>
        <w:t>book</w:t>
      </w:r>
      <w:r>
        <w:rPr>
          <w:spacing w:val="-3"/>
        </w:rPr>
        <w:t xml:space="preserve"> </w:t>
      </w:r>
      <w:r>
        <w:t>ever</w:t>
      </w:r>
      <w:r>
        <w:rPr>
          <w:spacing w:val="-3"/>
        </w:rPr>
        <w:t xml:space="preserve"> </w:t>
      </w:r>
      <w:r>
        <w:t>written</w:t>
      </w:r>
      <w:r>
        <w:rPr>
          <w:spacing w:val="-2"/>
        </w:rPr>
        <w:t xml:space="preserve"> </w:t>
      </w:r>
      <w:r>
        <w:t>was</w:t>
      </w:r>
      <w:r>
        <w:rPr>
          <w:spacing w:val="-3"/>
        </w:rPr>
        <w:t xml:space="preserve"> </w:t>
      </w:r>
      <w:r>
        <w:t>‘The</w:t>
      </w:r>
      <w:r>
        <w:rPr>
          <w:spacing w:val="-2"/>
        </w:rPr>
        <w:t xml:space="preserve"> </w:t>
      </w:r>
      <w:r>
        <w:t>Double</w:t>
      </w:r>
      <w:r>
        <w:rPr>
          <w:spacing w:val="-2"/>
        </w:rPr>
        <w:t xml:space="preserve"> </w:t>
      </w:r>
      <w:r>
        <w:t>Helix’</w:t>
      </w:r>
      <w:r>
        <w:rPr>
          <w:spacing w:val="-2"/>
        </w:rPr>
        <w:t xml:space="preserve"> </w:t>
      </w:r>
      <w:r>
        <w:t>and if the only course was ‘History of Science’.</w:t>
      </w:r>
    </w:p>
    <w:p w14:paraId="75EEAFE2" w14:textId="77777777" w:rsidR="00534A77" w:rsidRDefault="00000000">
      <w:pPr>
        <w:pStyle w:val="BodyText"/>
        <w:spacing w:before="183"/>
        <w:ind w:right="210"/>
      </w:pPr>
      <w:r>
        <w:t>This may not seem immediately obvious, but it illustrates an important and very common</w:t>
      </w:r>
      <w:r>
        <w:rPr>
          <w:spacing w:val="-1"/>
        </w:rPr>
        <w:t xml:space="preserve"> </w:t>
      </w:r>
      <w:r>
        <w:t>misuse</w:t>
      </w:r>
      <w:r>
        <w:rPr>
          <w:spacing w:val="-1"/>
        </w:rPr>
        <w:t xml:space="preserve"> </w:t>
      </w:r>
      <w:r>
        <w:t>of</w:t>
      </w:r>
      <w:r>
        <w:rPr>
          <w:spacing w:val="-4"/>
        </w:rPr>
        <w:t xml:space="preserve"> </w:t>
      </w:r>
      <w:r>
        <w:t>commas.</w:t>
      </w:r>
      <w:r>
        <w:rPr>
          <w:spacing w:val="-4"/>
        </w:rPr>
        <w:t xml:space="preserve"> </w:t>
      </w:r>
      <w:r>
        <w:t>Here,</w:t>
      </w:r>
      <w:r>
        <w:rPr>
          <w:spacing w:val="-4"/>
        </w:rPr>
        <w:t xml:space="preserve"> </w:t>
      </w:r>
      <w:r>
        <w:t>we</w:t>
      </w:r>
      <w:r>
        <w:rPr>
          <w:spacing w:val="-1"/>
        </w:rPr>
        <w:t xml:space="preserve"> </w:t>
      </w:r>
      <w:r>
        <w:t>are</w:t>
      </w:r>
      <w:r>
        <w:rPr>
          <w:spacing w:val="-1"/>
        </w:rPr>
        <w:t xml:space="preserve"> </w:t>
      </w:r>
      <w:r>
        <w:t>mentioning</w:t>
      </w:r>
      <w:r>
        <w:rPr>
          <w:spacing w:val="-1"/>
        </w:rPr>
        <w:t xml:space="preserve"> </w:t>
      </w:r>
      <w:r>
        <w:t>a</w:t>
      </w:r>
      <w:r>
        <w:rPr>
          <w:spacing w:val="-1"/>
        </w:rPr>
        <w:t xml:space="preserve"> </w:t>
      </w:r>
      <w:r>
        <w:t>book</w:t>
      </w:r>
      <w:r>
        <w:rPr>
          <w:spacing w:val="-2"/>
        </w:rPr>
        <w:t xml:space="preserve"> </w:t>
      </w:r>
      <w:r>
        <w:t>and</w:t>
      </w:r>
      <w:r>
        <w:rPr>
          <w:spacing w:val="-1"/>
        </w:rPr>
        <w:t xml:space="preserve"> </w:t>
      </w:r>
      <w:r>
        <w:t>a</w:t>
      </w:r>
      <w:r>
        <w:rPr>
          <w:spacing w:val="-1"/>
        </w:rPr>
        <w:t xml:space="preserve"> </w:t>
      </w:r>
      <w:r>
        <w:t>course.</w:t>
      </w:r>
      <w:r>
        <w:rPr>
          <w:spacing w:val="40"/>
        </w:rPr>
        <w:t xml:space="preserve"> </w:t>
      </w:r>
      <w:r>
        <w:t>In</w:t>
      </w:r>
      <w:r>
        <w:rPr>
          <w:spacing w:val="-1"/>
        </w:rPr>
        <w:t xml:space="preserve"> </w:t>
      </w:r>
      <w:r>
        <w:t>each case, if there is only one book and only one course, then no further information is required to identify them unequivocally.</w:t>
      </w:r>
      <w:r>
        <w:rPr>
          <w:spacing w:val="40"/>
        </w:rPr>
        <w:t xml:space="preserve"> </w:t>
      </w:r>
      <w:r>
        <w:t>However, as there are many books and many courses, you need to identify them, and the additional information you provide by</w:t>
      </w:r>
      <w:r>
        <w:rPr>
          <w:spacing w:val="-3"/>
        </w:rPr>
        <w:t xml:space="preserve"> </w:t>
      </w:r>
      <w:r>
        <w:t>naming</w:t>
      </w:r>
      <w:r>
        <w:rPr>
          <w:spacing w:val="-2"/>
        </w:rPr>
        <w:t xml:space="preserve"> </w:t>
      </w:r>
      <w:r>
        <w:t>them</w:t>
      </w:r>
      <w:r>
        <w:rPr>
          <w:spacing w:val="-3"/>
        </w:rPr>
        <w:t xml:space="preserve"> </w:t>
      </w:r>
      <w:r>
        <w:t>is</w:t>
      </w:r>
      <w:r>
        <w:rPr>
          <w:spacing w:val="-3"/>
        </w:rPr>
        <w:t xml:space="preserve"> </w:t>
      </w:r>
      <w:r>
        <w:t>considered</w:t>
      </w:r>
      <w:r>
        <w:rPr>
          <w:spacing w:val="-2"/>
        </w:rPr>
        <w:t xml:space="preserve"> </w:t>
      </w:r>
      <w:r>
        <w:t>essential</w:t>
      </w:r>
      <w:r>
        <w:rPr>
          <w:spacing w:val="-2"/>
        </w:rPr>
        <w:t xml:space="preserve"> </w:t>
      </w:r>
      <w:r>
        <w:t>and</w:t>
      </w:r>
      <w:r>
        <w:rPr>
          <w:spacing w:val="-2"/>
        </w:rPr>
        <w:t xml:space="preserve"> </w:t>
      </w:r>
      <w:r>
        <w:t>should</w:t>
      </w:r>
      <w:r>
        <w:rPr>
          <w:spacing w:val="-2"/>
        </w:rPr>
        <w:t xml:space="preserve"> </w:t>
      </w:r>
      <w:r>
        <w:t>not</w:t>
      </w:r>
      <w:r>
        <w:rPr>
          <w:spacing w:val="-5"/>
        </w:rPr>
        <w:t xml:space="preserve"> </w:t>
      </w:r>
      <w:r>
        <w:t>be</w:t>
      </w:r>
      <w:r>
        <w:rPr>
          <w:spacing w:val="-2"/>
        </w:rPr>
        <w:t xml:space="preserve"> </w:t>
      </w:r>
      <w:r>
        <w:t>set</w:t>
      </w:r>
      <w:r>
        <w:rPr>
          <w:spacing w:val="-5"/>
        </w:rPr>
        <w:t xml:space="preserve"> </w:t>
      </w:r>
      <w:r>
        <w:t>off</w:t>
      </w:r>
      <w:r>
        <w:rPr>
          <w:spacing w:val="-5"/>
        </w:rPr>
        <w:t xml:space="preserve"> </w:t>
      </w:r>
      <w:r>
        <w:t>from the</w:t>
      </w:r>
      <w:r>
        <w:rPr>
          <w:spacing w:val="-2"/>
        </w:rPr>
        <w:t xml:space="preserve"> </w:t>
      </w:r>
      <w:r>
        <w:t>rest</w:t>
      </w:r>
      <w:r>
        <w:rPr>
          <w:spacing w:val="-5"/>
        </w:rPr>
        <w:t xml:space="preserve"> </w:t>
      </w:r>
      <w:r>
        <w:t>of</w:t>
      </w:r>
      <w:r>
        <w:rPr>
          <w:spacing w:val="-5"/>
        </w:rPr>
        <w:t xml:space="preserve"> </w:t>
      </w:r>
      <w:r>
        <w:t>the sentence using commas.</w:t>
      </w:r>
    </w:p>
    <w:p w14:paraId="60DE6D1B" w14:textId="77777777" w:rsidR="00534A77" w:rsidRDefault="00000000">
      <w:pPr>
        <w:pStyle w:val="BodyText"/>
        <w:spacing w:before="184"/>
      </w:pPr>
      <w:r>
        <w:t>If</w:t>
      </w:r>
      <w:r>
        <w:rPr>
          <w:spacing w:val="-4"/>
        </w:rPr>
        <w:t xml:space="preserve"> </w:t>
      </w:r>
      <w:r>
        <w:t>we</w:t>
      </w:r>
      <w:r>
        <w:rPr>
          <w:spacing w:val="-1"/>
        </w:rPr>
        <w:t xml:space="preserve"> </w:t>
      </w:r>
      <w:r>
        <w:t>had</w:t>
      </w:r>
      <w:r>
        <w:rPr>
          <w:spacing w:val="1"/>
        </w:rPr>
        <w:t xml:space="preserve"> </w:t>
      </w:r>
      <w:r>
        <w:rPr>
          <w:spacing w:val="-2"/>
        </w:rPr>
        <w:t>written:</w:t>
      </w:r>
    </w:p>
    <w:p w14:paraId="500C9653" w14:textId="77777777" w:rsidR="00534A77" w:rsidRDefault="00000000">
      <w:pPr>
        <w:pStyle w:val="ListParagraph"/>
        <w:numPr>
          <w:ilvl w:val="1"/>
          <w:numId w:val="7"/>
        </w:numPr>
        <w:tabs>
          <w:tab w:val="left" w:pos="886"/>
        </w:tabs>
        <w:spacing w:before="183" w:line="242" w:lineRule="auto"/>
        <w:ind w:right="454"/>
        <w:rPr>
          <w:rFonts w:ascii="Symbol" w:hAnsi="Symbol"/>
          <w:sz w:val="24"/>
        </w:rPr>
      </w:pPr>
      <w:r>
        <w:rPr>
          <w:sz w:val="24"/>
        </w:rPr>
        <w:t>I</w:t>
      </w:r>
      <w:r>
        <w:rPr>
          <w:spacing w:val="-5"/>
          <w:sz w:val="24"/>
        </w:rPr>
        <w:t xml:space="preserve"> </w:t>
      </w:r>
      <w:r>
        <w:rPr>
          <w:sz w:val="24"/>
        </w:rPr>
        <w:t>read</w:t>
      </w:r>
      <w:r>
        <w:rPr>
          <w:spacing w:val="-2"/>
          <w:sz w:val="24"/>
        </w:rPr>
        <w:t xml:space="preserve"> </w:t>
      </w:r>
      <w:r>
        <w:rPr>
          <w:sz w:val="24"/>
        </w:rPr>
        <w:t>James</w:t>
      </w:r>
      <w:r>
        <w:rPr>
          <w:spacing w:val="-3"/>
          <w:sz w:val="24"/>
        </w:rPr>
        <w:t xml:space="preserve"> </w:t>
      </w:r>
      <w:r>
        <w:rPr>
          <w:sz w:val="24"/>
        </w:rPr>
        <w:t>Watson’s</w:t>
      </w:r>
      <w:r>
        <w:rPr>
          <w:spacing w:val="-3"/>
          <w:sz w:val="24"/>
        </w:rPr>
        <w:t xml:space="preserve"> </w:t>
      </w:r>
      <w:r>
        <w:rPr>
          <w:sz w:val="24"/>
        </w:rPr>
        <w:t>1968</w:t>
      </w:r>
      <w:r>
        <w:rPr>
          <w:spacing w:val="-2"/>
          <w:sz w:val="24"/>
        </w:rPr>
        <w:t xml:space="preserve"> </w:t>
      </w:r>
      <w:r>
        <w:rPr>
          <w:sz w:val="24"/>
        </w:rPr>
        <w:t>book</w:t>
      </w:r>
      <w:r>
        <w:rPr>
          <w:spacing w:val="-3"/>
          <w:sz w:val="24"/>
        </w:rPr>
        <w:t xml:space="preserve"> </w:t>
      </w:r>
      <w:r>
        <w:rPr>
          <w:sz w:val="24"/>
        </w:rPr>
        <w:t>on</w:t>
      </w:r>
      <w:r>
        <w:rPr>
          <w:spacing w:val="-2"/>
          <w:sz w:val="24"/>
        </w:rPr>
        <w:t xml:space="preserve"> </w:t>
      </w:r>
      <w:r>
        <w:rPr>
          <w:sz w:val="24"/>
        </w:rPr>
        <w:t>the</w:t>
      </w:r>
      <w:r>
        <w:rPr>
          <w:spacing w:val="-2"/>
          <w:sz w:val="24"/>
        </w:rPr>
        <w:t xml:space="preserve"> </w:t>
      </w:r>
      <w:r>
        <w:rPr>
          <w:sz w:val="24"/>
        </w:rPr>
        <w:t>discovery</w:t>
      </w:r>
      <w:r>
        <w:rPr>
          <w:spacing w:val="-3"/>
          <w:sz w:val="24"/>
        </w:rPr>
        <w:t xml:space="preserve"> </w:t>
      </w:r>
      <w:r>
        <w:rPr>
          <w:sz w:val="24"/>
        </w:rPr>
        <w:t>of</w:t>
      </w:r>
      <w:r>
        <w:rPr>
          <w:spacing w:val="-5"/>
          <w:sz w:val="24"/>
        </w:rPr>
        <w:t xml:space="preserve"> </w:t>
      </w:r>
      <w:r>
        <w:rPr>
          <w:sz w:val="24"/>
        </w:rPr>
        <w:t>the</w:t>
      </w:r>
      <w:r>
        <w:rPr>
          <w:spacing w:val="-2"/>
          <w:sz w:val="24"/>
        </w:rPr>
        <w:t xml:space="preserve"> </w:t>
      </w:r>
      <w:r>
        <w:rPr>
          <w:sz w:val="24"/>
        </w:rPr>
        <w:t>structure</w:t>
      </w:r>
      <w:r>
        <w:rPr>
          <w:spacing w:val="-2"/>
          <w:sz w:val="24"/>
        </w:rPr>
        <w:t xml:space="preserve"> </w:t>
      </w:r>
      <w:r>
        <w:rPr>
          <w:sz w:val="24"/>
        </w:rPr>
        <w:t>of</w:t>
      </w:r>
      <w:r>
        <w:rPr>
          <w:spacing w:val="-5"/>
          <w:sz w:val="24"/>
        </w:rPr>
        <w:t xml:space="preserve"> </w:t>
      </w:r>
      <w:r>
        <w:rPr>
          <w:sz w:val="24"/>
        </w:rPr>
        <w:t>DNA, ‘The Double Helix’, for course S203, ‘History of Science’.</w:t>
      </w:r>
    </w:p>
    <w:p w14:paraId="0DEFCF1D" w14:textId="77777777" w:rsidR="00534A77" w:rsidRDefault="00000000">
      <w:pPr>
        <w:pStyle w:val="BodyText"/>
        <w:spacing w:before="180"/>
        <w:ind w:right="262"/>
      </w:pPr>
      <w:r>
        <w:t>then the commas can stay because now the additional information is non-essential as</w:t>
      </w:r>
      <w:r>
        <w:rPr>
          <w:spacing w:val="-3"/>
        </w:rPr>
        <w:t xml:space="preserve"> </w:t>
      </w:r>
      <w:r>
        <w:t>Watson</w:t>
      </w:r>
      <w:r>
        <w:rPr>
          <w:spacing w:val="-2"/>
        </w:rPr>
        <w:t xml:space="preserve"> </w:t>
      </w:r>
      <w:r>
        <w:t>only</w:t>
      </w:r>
      <w:r>
        <w:rPr>
          <w:spacing w:val="-3"/>
        </w:rPr>
        <w:t xml:space="preserve"> </w:t>
      </w:r>
      <w:r>
        <w:t>wrote</w:t>
      </w:r>
      <w:r>
        <w:rPr>
          <w:spacing w:val="-2"/>
        </w:rPr>
        <w:t xml:space="preserve"> </w:t>
      </w:r>
      <w:r>
        <w:t>one book</w:t>
      </w:r>
      <w:r>
        <w:rPr>
          <w:spacing w:val="-3"/>
        </w:rPr>
        <w:t xml:space="preserve"> </w:t>
      </w:r>
      <w:r>
        <w:t>in</w:t>
      </w:r>
      <w:r>
        <w:rPr>
          <w:spacing w:val="-2"/>
        </w:rPr>
        <w:t xml:space="preserve"> </w:t>
      </w:r>
      <w:r>
        <w:t>1968</w:t>
      </w:r>
      <w:r>
        <w:rPr>
          <w:spacing w:val="-2"/>
        </w:rPr>
        <w:t xml:space="preserve"> </w:t>
      </w:r>
      <w:r>
        <w:t>on</w:t>
      </w:r>
      <w:r>
        <w:rPr>
          <w:spacing w:val="-2"/>
        </w:rPr>
        <w:t xml:space="preserve"> </w:t>
      </w:r>
      <w:r>
        <w:t>DNA</w:t>
      </w:r>
      <w:r>
        <w:rPr>
          <w:spacing w:val="-8"/>
        </w:rPr>
        <w:t xml:space="preserve"> </w:t>
      </w:r>
      <w:r>
        <w:t>structure,</w:t>
      </w:r>
      <w:r>
        <w:rPr>
          <w:spacing w:val="-5"/>
        </w:rPr>
        <w:t xml:space="preserve"> </w:t>
      </w:r>
      <w:r>
        <w:t>and</w:t>
      </w:r>
      <w:r>
        <w:rPr>
          <w:spacing w:val="-2"/>
        </w:rPr>
        <w:t xml:space="preserve"> </w:t>
      </w:r>
      <w:r>
        <w:t>the</w:t>
      </w:r>
      <w:r>
        <w:rPr>
          <w:spacing w:val="-2"/>
        </w:rPr>
        <w:t xml:space="preserve"> </w:t>
      </w:r>
      <w:r>
        <w:t>precise</w:t>
      </w:r>
      <w:r>
        <w:rPr>
          <w:spacing w:val="-2"/>
        </w:rPr>
        <w:t xml:space="preserve"> </w:t>
      </w:r>
      <w:r>
        <w:t>course</w:t>
      </w:r>
      <w:r>
        <w:rPr>
          <w:spacing w:val="-2"/>
        </w:rPr>
        <w:t xml:space="preserve"> </w:t>
      </w:r>
      <w:r>
        <w:t>is now specified.</w:t>
      </w:r>
      <w:r>
        <w:rPr>
          <w:spacing w:val="40"/>
        </w:rPr>
        <w:t xml:space="preserve"> </w:t>
      </w:r>
      <w:r>
        <w:t xml:space="preserve">Thus, the additional names can now be set off from the rest of the </w:t>
      </w:r>
      <w:r>
        <w:rPr>
          <w:spacing w:val="-2"/>
        </w:rPr>
        <w:t>sentence.</w:t>
      </w:r>
    </w:p>
    <w:p w14:paraId="43E940A9" w14:textId="77777777" w:rsidR="00534A77" w:rsidRDefault="00000000">
      <w:pPr>
        <w:pStyle w:val="BodyText"/>
        <w:spacing w:before="182"/>
      </w:pPr>
      <w:r>
        <w:t>Consider</w:t>
      </w:r>
      <w:r>
        <w:rPr>
          <w:spacing w:val="-5"/>
        </w:rPr>
        <w:t xml:space="preserve"> </w:t>
      </w:r>
      <w:r>
        <w:t>the</w:t>
      </w:r>
      <w:r>
        <w:rPr>
          <w:spacing w:val="-3"/>
        </w:rPr>
        <w:t xml:space="preserve"> </w:t>
      </w:r>
      <w:r>
        <w:t>following</w:t>
      </w:r>
      <w:r>
        <w:rPr>
          <w:spacing w:val="-3"/>
        </w:rPr>
        <w:t xml:space="preserve"> </w:t>
      </w:r>
      <w:r>
        <w:t>further</w:t>
      </w:r>
      <w:r>
        <w:rPr>
          <w:spacing w:val="-4"/>
        </w:rPr>
        <w:t xml:space="preserve"> </w:t>
      </w:r>
      <w:r>
        <w:rPr>
          <w:spacing w:val="-2"/>
        </w:rPr>
        <w:t>examples.</w:t>
      </w:r>
    </w:p>
    <w:p w14:paraId="666264EA" w14:textId="77777777" w:rsidR="00534A77" w:rsidRDefault="00000000">
      <w:pPr>
        <w:pStyle w:val="ListParagraph"/>
        <w:numPr>
          <w:ilvl w:val="1"/>
          <w:numId w:val="7"/>
        </w:numPr>
        <w:tabs>
          <w:tab w:val="left" w:pos="885"/>
        </w:tabs>
        <w:spacing w:before="184" w:line="286" w:lineRule="exact"/>
        <w:ind w:left="885"/>
        <w:rPr>
          <w:rFonts w:ascii="Symbol" w:hAnsi="Symbol"/>
          <w:position w:val="-1"/>
          <w:sz w:val="24"/>
        </w:rPr>
      </w:pPr>
      <w:r>
        <w:rPr>
          <w:sz w:val="24"/>
        </w:rPr>
        <w:t>The</w:t>
      </w:r>
      <w:r>
        <w:rPr>
          <w:spacing w:val="-2"/>
          <w:sz w:val="24"/>
        </w:rPr>
        <w:t xml:space="preserve"> </w:t>
      </w:r>
      <w:r>
        <w:rPr>
          <w:sz w:val="24"/>
        </w:rPr>
        <w:t>salt,</w:t>
      </w:r>
      <w:r>
        <w:rPr>
          <w:spacing w:val="-5"/>
          <w:sz w:val="24"/>
        </w:rPr>
        <w:t xml:space="preserve"> </w:t>
      </w:r>
      <w:r>
        <w:rPr>
          <w:sz w:val="24"/>
        </w:rPr>
        <w:t>sodium</w:t>
      </w:r>
      <w:r>
        <w:rPr>
          <w:spacing w:val="-2"/>
          <w:sz w:val="24"/>
        </w:rPr>
        <w:t xml:space="preserve"> </w:t>
      </w:r>
      <w:r>
        <w:rPr>
          <w:sz w:val="24"/>
        </w:rPr>
        <w:t>hydroxide,</w:t>
      </w:r>
      <w:r>
        <w:rPr>
          <w:spacing w:val="-5"/>
          <w:sz w:val="24"/>
        </w:rPr>
        <w:t xml:space="preserve"> </w:t>
      </w:r>
      <w:r>
        <w:rPr>
          <w:sz w:val="24"/>
        </w:rPr>
        <w:t>is</w:t>
      </w:r>
      <w:r>
        <w:rPr>
          <w:spacing w:val="-3"/>
          <w:sz w:val="24"/>
        </w:rPr>
        <w:t xml:space="preserve"> </w:t>
      </w:r>
      <w:r>
        <w:rPr>
          <w:sz w:val="24"/>
        </w:rPr>
        <w:t>an</w:t>
      </w:r>
      <w:r>
        <w:rPr>
          <w:spacing w:val="-1"/>
          <w:sz w:val="24"/>
        </w:rPr>
        <w:t xml:space="preserve"> </w:t>
      </w:r>
      <w:r>
        <w:rPr>
          <w:sz w:val="24"/>
        </w:rPr>
        <w:t>alkali.</w:t>
      </w:r>
      <w:r>
        <w:rPr>
          <w:spacing w:val="60"/>
          <w:sz w:val="24"/>
        </w:rPr>
        <w:t xml:space="preserve"> </w:t>
      </w:r>
      <w:r>
        <w:rPr>
          <w:spacing w:val="-2"/>
          <w:sz w:val="24"/>
        </w:rPr>
        <w:t>[Incorrect]</w:t>
      </w:r>
    </w:p>
    <w:p w14:paraId="67C656D2" w14:textId="77777777" w:rsidR="00534A77" w:rsidRDefault="00000000">
      <w:pPr>
        <w:pStyle w:val="ListParagraph"/>
        <w:numPr>
          <w:ilvl w:val="1"/>
          <w:numId w:val="7"/>
        </w:numPr>
        <w:tabs>
          <w:tab w:val="left" w:pos="885"/>
        </w:tabs>
        <w:spacing w:line="278" w:lineRule="exact"/>
        <w:ind w:left="885"/>
        <w:rPr>
          <w:rFonts w:ascii="Symbol" w:hAnsi="Symbol"/>
          <w:position w:val="-1"/>
          <w:sz w:val="24"/>
        </w:rPr>
      </w:pPr>
      <w:r>
        <w:rPr>
          <w:sz w:val="24"/>
        </w:rPr>
        <w:t>The</w:t>
      </w:r>
      <w:r>
        <w:rPr>
          <w:spacing w:val="-2"/>
          <w:sz w:val="24"/>
        </w:rPr>
        <w:t xml:space="preserve"> </w:t>
      </w:r>
      <w:r>
        <w:rPr>
          <w:sz w:val="24"/>
        </w:rPr>
        <w:t>planet,</w:t>
      </w:r>
      <w:r>
        <w:rPr>
          <w:spacing w:val="-5"/>
          <w:sz w:val="24"/>
        </w:rPr>
        <w:t xml:space="preserve"> </w:t>
      </w:r>
      <w:r>
        <w:rPr>
          <w:sz w:val="24"/>
        </w:rPr>
        <w:t>Neptune,</w:t>
      </w:r>
      <w:r>
        <w:rPr>
          <w:spacing w:val="-5"/>
          <w:sz w:val="24"/>
        </w:rPr>
        <w:t xml:space="preserve"> </w:t>
      </w:r>
      <w:r>
        <w:rPr>
          <w:sz w:val="24"/>
        </w:rPr>
        <w:t>has</w:t>
      </w:r>
      <w:r>
        <w:rPr>
          <w:spacing w:val="-2"/>
          <w:sz w:val="24"/>
        </w:rPr>
        <w:t xml:space="preserve"> </w:t>
      </w:r>
      <w:r>
        <w:rPr>
          <w:sz w:val="24"/>
        </w:rPr>
        <w:t>an</w:t>
      </w:r>
      <w:r>
        <w:rPr>
          <w:spacing w:val="-2"/>
          <w:sz w:val="24"/>
        </w:rPr>
        <w:t xml:space="preserve"> </w:t>
      </w:r>
      <w:r>
        <w:rPr>
          <w:sz w:val="24"/>
        </w:rPr>
        <w:t>interesting</w:t>
      </w:r>
      <w:r>
        <w:rPr>
          <w:spacing w:val="-2"/>
          <w:sz w:val="24"/>
        </w:rPr>
        <w:t xml:space="preserve"> </w:t>
      </w:r>
      <w:r>
        <w:rPr>
          <w:sz w:val="24"/>
        </w:rPr>
        <w:t>orbit.</w:t>
      </w:r>
      <w:r>
        <w:rPr>
          <w:spacing w:val="60"/>
          <w:sz w:val="24"/>
        </w:rPr>
        <w:t xml:space="preserve"> </w:t>
      </w:r>
      <w:r>
        <w:rPr>
          <w:spacing w:val="-2"/>
          <w:sz w:val="24"/>
        </w:rPr>
        <w:t>[Incorrect]</w:t>
      </w:r>
    </w:p>
    <w:p w14:paraId="3EFDB31F" w14:textId="77777777" w:rsidR="00534A77" w:rsidRDefault="00000000">
      <w:pPr>
        <w:pStyle w:val="ListParagraph"/>
        <w:numPr>
          <w:ilvl w:val="1"/>
          <w:numId w:val="7"/>
        </w:numPr>
        <w:tabs>
          <w:tab w:val="left" w:pos="885"/>
        </w:tabs>
        <w:spacing w:line="289" w:lineRule="exact"/>
        <w:ind w:left="885"/>
        <w:rPr>
          <w:rFonts w:ascii="Symbol" w:hAnsi="Symbol"/>
          <w:position w:val="-1"/>
          <w:sz w:val="24"/>
        </w:rPr>
      </w:pPr>
      <w:r>
        <w:rPr>
          <w:sz w:val="24"/>
        </w:rPr>
        <w:t>The</w:t>
      </w:r>
      <w:r>
        <w:rPr>
          <w:spacing w:val="-3"/>
          <w:sz w:val="24"/>
        </w:rPr>
        <w:t xml:space="preserve"> </w:t>
      </w:r>
      <w:r>
        <w:rPr>
          <w:sz w:val="24"/>
        </w:rPr>
        <w:t>first</w:t>
      </w:r>
      <w:r>
        <w:rPr>
          <w:spacing w:val="-4"/>
          <w:sz w:val="24"/>
        </w:rPr>
        <w:t xml:space="preserve"> </w:t>
      </w:r>
      <w:r>
        <w:rPr>
          <w:sz w:val="24"/>
        </w:rPr>
        <w:t>man,</w:t>
      </w:r>
      <w:r>
        <w:rPr>
          <w:spacing w:val="-4"/>
          <w:sz w:val="24"/>
        </w:rPr>
        <w:t xml:space="preserve"> </w:t>
      </w:r>
      <w:r>
        <w:rPr>
          <w:sz w:val="24"/>
        </w:rPr>
        <w:t>Adam,</w:t>
      </w:r>
      <w:r>
        <w:rPr>
          <w:spacing w:val="-4"/>
          <w:sz w:val="24"/>
        </w:rPr>
        <w:t xml:space="preserve"> </w:t>
      </w:r>
      <w:r>
        <w:rPr>
          <w:sz w:val="24"/>
        </w:rPr>
        <w:t>lived</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Garden</w:t>
      </w:r>
      <w:r>
        <w:rPr>
          <w:spacing w:val="-1"/>
          <w:sz w:val="24"/>
        </w:rPr>
        <w:t xml:space="preserve"> </w:t>
      </w:r>
      <w:r>
        <w:rPr>
          <w:sz w:val="24"/>
        </w:rPr>
        <w:t>of</w:t>
      </w:r>
      <w:r>
        <w:rPr>
          <w:spacing w:val="-4"/>
          <w:sz w:val="24"/>
        </w:rPr>
        <w:t xml:space="preserve"> </w:t>
      </w:r>
      <w:r>
        <w:rPr>
          <w:sz w:val="24"/>
        </w:rPr>
        <w:t>Eden.</w:t>
      </w:r>
      <w:r>
        <w:rPr>
          <w:spacing w:val="61"/>
          <w:sz w:val="24"/>
        </w:rPr>
        <w:t xml:space="preserve"> </w:t>
      </w:r>
      <w:r>
        <w:rPr>
          <w:spacing w:val="-2"/>
          <w:sz w:val="24"/>
        </w:rPr>
        <w:t>[Correct]</w:t>
      </w:r>
    </w:p>
    <w:p w14:paraId="25CD7744" w14:textId="77777777" w:rsidR="00534A77" w:rsidRDefault="00000000">
      <w:pPr>
        <w:pStyle w:val="BodyText"/>
        <w:spacing w:before="162"/>
        <w:ind w:right="278"/>
      </w:pPr>
      <w:r>
        <w:t>In the first two examples, there should be no commas because the identifier is insufficient on its own, and the names ‘sodium hydroxide’ and ‘Neptune’ are essential, additional pieces of information.</w:t>
      </w:r>
      <w:r>
        <w:rPr>
          <w:spacing w:val="40"/>
        </w:rPr>
        <w:t xml:space="preserve"> </w:t>
      </w:r>
      <w:r>
        <w:t>In the third example, the identifier is sufficient</w:t>
      </w:r>
      <w:r>
        <w:rPr>
          <w:spacing w:val="-5"/>
        </w:rPr>
        <w:t xml:space="preserve"> </w:t>
      </w:r>
      <w:r>
        <w:t>for</w:t>
      </w:r>
      <w:r>
        <w:rPr>
          <w:spacing w:val="-3"/>
        </w:rPr>
        <w:t xml:space="preserve"> </w:t>
      </w:r>
      <w:r>
        <w:t>the</w:t>
      </w:r>
      <w:r>
        <w:rPr>
          <w:spacing w:val="-2"/>
        </w:rPr>
        <w:t xml:space="preserve"> </w:t>
      </w:r>
      <w:r>
        <w:t>reader</w:t>
      </w:r>
      <w:r>
        <w:rPr>
          <w:spacing w:val="-3"/>
        </w:rPr>
        <w:t xml:space="preserve"> </w:t>
      </w:r>
      <w:r>
        <w:t>to</w:t>
      </w:r>
      <w:r>
        <w:rPr>
          <w:spacing w:val="-2"/>
        </w:rPr>
        <w:t xml:space="preserve"> </w:t>
      </w:r>
      <w:r>
        <w:t>know</w:t>
      </w:r>
      <w:r>
        <w:rPr>
          <w:spacing w:val="-2"/>
        </w:rPr>
        <w:t xml:space="preserve"> </w:t>
      </w:r>
      <w:r>
        <w:t>who</w:t>
      </w:r>
      <w:r>
        <w:rPr>
          <w:spacing w:val="-2"/>
        </w:rPr>
        <w:t xml:space="preserve"> </w:t>
      </w:r>
      <w:r>
        <w:t>is</w:t>
      </w:r>
      <w:r>
        <w:rPr>
          <w:spacing w:val="-3"/>
        </w:rPr>
        <w:t xml:space="preserve"> </w:t>
      </w:r>
      <w:r>
        <w:t>being</w:t>
      </w:r>
      <w:r>
        <w:rPr>
          <w:spacing w:val="-2"/>
        </w:rPr>
        <w:t xml:space="preserve"> </w:t>
      </w:r>
      <w:r>
        <w:t>talked</w:t>
      </w:r>
      <w:r>
        <w:rPr>
          <w:spacing w:val="-2"/>
        </w:rPr>
        <w:t xml:space="preserve"> </w:t>
      </w:r>
      <w:r>
        <w:t>about,</w:t>
      </w:r>
      <w:r>
        <w:rPr>
          <w:spacing w:val="-5"/>
        </w:rPr>
        <w:t xml:space="preserve"> </w:t>
      </w:r>
      <w:r>
        <w:t>and</w:t>
      </w:r>
      <w:r>
        <w:rPr>
          <w:spacing w:val="-2"/>
        </w:rPr>
        <w:t xml:space="preserve"> </w:t>
      </w:r>
      <w:r>
        <w:t>the</w:t>
      </w:r>
      <w:r>
        <w:rPr>
          <w:spacing w:val="-2"/>
        </w:rPr>
        <w:t xml:space="preserve"> </w:t>
      </w:r>
      <w:r>
        <w:t>addition</w:t>
      </w:r>
      <w:r>
        <w:rPr>
          <w:spacing w:val="-2"/>
        </w:rPr>
        <w:t xml:space="preserve"> </w:t>
      </w:r>
      <w:r>
        <w:t>of</w:t>
      </w:r>
      <w:r>
        <w:rPr>
          <w:spacing w:val="-5"/>
        </w:rPr>
        <w:t xml:space="preserve"> </w:t>
      </w:r>
      <w:r>
        <w:t>the name is non-essential information.</w:t>
      </w:r>
    </w:p>
    <w:p w14:paraId="56653EB9" w14:textId="77777777" w:rsidR="00534A77" w:rsidRDefault="00000000">
      <w:pPr>
        <w:pStyle w:val="Heading2"/>
        <w:numPr>
          <w:ilvl w:val="0"/>
          <w:numId w:val="7"/>
        </w:numPr>
        <w:tabs>
          <w:tab w:val="left" w:pos="494"/>
        </w:tabs>
        <w:spacing w:before="275"/>
        <w:ind w:left="494" w:hanging="329"/>
      </w:pPr>
      <w:r>
        <w:rPr>
          <w:color w:val="4471C4"/>
          <w:spacing w:val="-2"/>
        </w:rPr>
        <w:t>Splicing</w:t>
      </w:r>
    </w:p>
    <w:p w14:paraId="052422F1" w14:textId="77777777" w:rsidR="00534A77" w:rsidRDefault="00000000">
      <w:pPr>
        <w:pStyle w:val="BodyText"/>
        <w:spacing w:before="124" w:line="242" w:lineRule="auto"/>
        <w:ind w:right="278"/>
      </w:pPr>
      <w:r>
        <w:t>‘Comma splicing’ is what we do when we join or link two independent clauses with only</w:t>
      </w:r>
      <w:r>
        <w:rPr>
          <w:spacing w:val="-3"/>
        </w:rPr>
        <w:t xml:space="preserve"> </w:t>
      </w:r>
      <w:r>
        <w:t>a</w:t>
      </w:r>
      <w:r>
        <w:rPr>
          <w:spacing w:val="-2"/>
        </w:rPr>
        <w:t xml:space="preserve"> </w:t>
      </w:r>
      <w:r>
        <w:t>comma.</w:t>
      </w:r>
      <w:r>
        <w:rPr>
          <w:spacing w:val="40"/>
        </w:rPr>
        <w:t xml:space="preserve"> </w:t>
      </w:r>
      <w:r>
        <w:t>Independent</w:t>
      </w:r>
      <w:r>
        <w:rPr>
          <w:spacing w:val="-5"/>
        </w:rPr>
        <w:t xml:space="preserve"> </w:t>
      </w:r>
      <w:r>
        <w:t>clauses</w:t>
      </w:r>
      <w:r>
        <w:rPr>
          <w:spacing w:val="-3"/>
        </w:rPr>
        <w:t xml:space="preserve"> </w:t>
      </w:r>
      <w:r>
        <w:t>are</w:t>
      </w:r>
      <w:r>
        <w:rPr>
          <w:spacing w:val="-2"/>
        </w:rPr>
        <w:t xml:space="preserve"> </w:t>
      </w:r>
      <w:r>
        <w:t>those</w:t>
      </w:r>
      <w:r>
        <w:rPr>
          <w:spacing w:val="-2"/>
        </w:rPr>
        <w:t xml:space="preserve"> </w:t>
      </w:r>
      <w:r>
        <w:t>that</w:t>
      </w:r>
      <w:r>
        <w:rPr>
          <w:spacing w:val="-5"/>
        </w:rPr>
        <w:t xml:space="preserve"> </w:t>
      </w:r>
      <w:r>
        <w:t>could</w:t>
      </w:r>
      <w:r>
        <w:rPr>
          <w:spacing w:val="-2"/>
        </w:rPr>
        <w:t xml:space="preserve"> </w:t>
      </w:r>
      <w:r>
        <w:t>stand</w:t>
      </w:r>
      <w:r>
        <w:rPr>
          <w:spacing w:val="-2"/>
        </w:rPr>
        <w:t xml:space="preserve"> </w:t>
      </w:r>
      <w:r>
        <w:t>alone</w:t>
      </w:r>
      <w:r>
        <w:rPr>
          <w:spacing w:val="-2"/>
        </w:rPr>
        <w:t xml:space="preserve"> </w:t>
      </w:r>
      <w:r>
        <w:t>as</w:t>
      </w:r>
      <w:r>
        <w:rPr>
          <w:spacing w:val="-3"/>
        </w:rPr>
        <w:t xml:space="preserve"> </w:t>
      </w:r>
      <w:r>
        <w:t>sentences because they contain a subject and a verb.</w:t>
      </w:r>
    </w:p>
    <w:p w14:paraId="565D21F6" w14:textId="77777777" w:rsidR="00534A77" w:rsidRDefault="00000000">
      <w:pPr>
        <w:pStyle w:val="Heading3"/>
        <w:spacing w:before="180"/>
      </w:pPr>
      <w:r>
        <w:rPr>
          <w:color w:val="FF0000"/>
          <w:spacing w:val="-2"/>
        </w:rPr>
        <w:t>Example:</w:t>
      </w:r>
    </w:p>
    <w:p w14:paraId="4DECACDD" w14:textId="77777777" w:rsidR="00534A77" w:rsidRDefault="00000000">
      <w:pPr>
        <w:pStyle w:val="ListParagraph"/>
        <w:numPr>
          <w:ilvl w:val="1"/>
          <w:numId w:val="7"/>
        </w:numPr>
        <w:tabs>
          <w:tab w:val="left" w:pos="886"/>
        </w:tabs>
        <w:spacing w:before="1" w:line="237" w:lineRule="auto"/>
        <w:ind w:right="831"/>
        <w:rPr>
          <w:rFonts w:ascii="Symbol" w:hAnsi="Symbol"/>
          <w:sz w:val="24"/>
        </w:rPr>
      </w:pPr>
      <w:r>
        <w:rPr>
          <w:sz w:val="24"/>
        </w:rPr>
        <w:t>We</w:t>
      </w:r>
      <w:r>
        <w:rPr>
          <w:spacing w:val="-4"/>
          <w:sz w:val="24"/>
        </w:rPr>
        <w:t xml:space="preserve"> </w:t>
      </w:r>
      <w:r>
        <w:rPr>
          <w:sz w:val="24"/>
        </w:rPr>
        <w:t>conducted</w:t>
      </w:r>
      <w:r>
        <w:rPr>
          <w:spacing w:val="-4"/>
          <w:sz w:val="24"/>
        </w:rPr>
        <w:t xml:space="preserve"> </w:t>
      </w:r>
      <w:r>
        <w:rPr>
          <w:sz w:val="24"/>
        </w:rPr>
        <w:t>the</w:t>
      </w:r>
      <w:r>
        <w:rPr>
          <w:spacing w:val="-4"/>
          <w:sz w:val="24"/>
        </w:rPr>
        <w:t xml:space="preserve"> </w:t>
      </w:r>
      <w:r>
        <w:rPr>
          <w:sz w:val="24"/>
        </w:rPr>
        <w:t>experiments</w:t>
      </w:r>
      <w:r>
        <w:rPr>
          <w:spacing w:val="-5"/>
          <w:sz w:val="24"/>
        </w:rPr>
        <w:t xml:space="preserve"> </w:t>
      </w:r>
      <w:r>
        <w:rPr>
          <w:sz w:val="24"/>
        </w:rPr>
        <w:t>successfully,</w:t>
      </w:r>
      <w:r>
        <w:rPr>
          <w:spacing w:val="-7"/>
          <w:sz w:val="24"/>
        </w:rPr>
        <w:t xml:space="preserve"> </w:t>
      </w:r>
      <w:r>
        <w:rPr>
          <w:sz w:val="24"/>
        </w:rPr>
        <w:t>now</w:t>
      </w:r>
      <w:r>
        <w:rPr>
          <w:spacing w:val="-4"/>
          <w:sz w:val="24"/>
        </w:rPr>
        <w:t xml:space="preserve"> </w:t>
      </w:r>
      <w:r>
        <w:rPr>
          <w:sz w:val="24"/>
        </w:rPr>
        <w:t>we</w:t>
      </w:r>
      <w:r>
        <w:rPr>
          <w:spacing w:val="-4"/>
          <w:sz w:val="24"/>
        </w:rPr>
        <w:t xml:space="preserve"> </w:t>
      </w:r>
      <w:r>
        <w:rPr>
          <w:sz w:val="24"/>
        </w:rPr>
        <w:t xml:space="preserve">have </w:t>
      </w:r>
      <w:proofErr w:type="spellStart"/>
      <w:r>
        <w:rPr>
          <w:sz w:val="24"/>
        </w:rPr>
        <w:t>analysed</w:t>
      </w:r>
      <w:proofErr w:type="spellEnd"/>
      <w:r>
        <w:rPr>
          <w:spacing w:val="-4"/>
          <w:sz w:val="24"/>
        </w:rPr>
        <w:t xml:space="preserve"> </w:t>
      </w:r>
      <w:r>
        <w:rPr>
          <w:sz w:val="24"/>
        </w:rPr>
        <w:t>the results. [Incorrect]</w:t>
      </w:r>
    </w:p>
    <w:p w14:paraId="0BB0739A" w14:textId="77777777" w:rsidR="00534A77" w:rsidRDefault="00000000">
      <w:pPr>
        <w:pStyle w:val="BodyText"/>
        <w:spacing w:before="184"/>
        <w:ind w:right="278"/>
      </w:pPr>
      <w:r>
        <w:t>The</w:t>
      </w:r>
      <w:r>
        <w:rPr>
          <w:spacing w:val="-2"/>
        </w:rPr>
        <w:t xml:space="preserve"> </w:t>
      </w:r>
      <w:r>
        <w:t>comma</w:t>
      </w:r>
      <w:r>
        <w:rPr>
          <w:spacing w:val="-2"/>
        </w:rPr>
        <w:t xml:space="preserve"> </w:t>
      </w:r>
      <w:r>
        <w:t>here</w:t>
      </w:r>
      <w:r>
        <w:rPr>
          <w:spacing w:val="-2"/>
        </w:rPr>
        <w:t xml:space="preserve"> </w:t>
      </w:r>
      <w:r>
        <w:t>has</w:t>
      </w:r>
      <w:r>
        <w:rPr>
          <w:spacing w:val="-3"/>
        </w:rPr>
        <w:t xml:space="preserve"> </w:t>
      </w:r>
      <w:r>
        <w:t>been</w:t>
      </w:r>
      <w:r>
        <w:rPr>
          <w:spacing w:val="-2"/>
        </w:rPr>
        <w:t xml:space="preserve"> </w:t>
      </w:r>
      <w:r>
        <w:t>used</w:t>
      </w:r>
      <w:r>
        <w:rPr>
          <w:spacing w:val="-2"/>
        </w:rPr>
        <w:t xml:space="preserve"> </w:t>
      </w:r>
      <w:r>
        <w:t>incorrectly</w:t>
      </w:r>
      <w:r>
        <w:rPr>
          <w:spacing w:val="-3"/>
        </w:rPr>
        <w:t xml:space="preserve"> </w:t>
      </w:r>
      <w:r>
        <w:t>to</w:t>
      </w:r>
      <w:r>
        <w:rPr>
          <w:spacing w:val="-2"/>
        </w:rPr>
        <w:t xml:space="preserve"> </w:t>
      </w:r>
      <w:r>
        <w:t>join</w:t>
      </w:r>
      <w:r>
        <w:rPr>
          <w:spacing w:val="-2"/>
        </w:rPr>
        <w:t xml:space="preserve"> </w:t>
      </w:r>
      <w:r>
        <w:t>the</w:t>
      </w:r>
      <w:r>
        <w:rPr>
          <w:spacing w:val="-2"/>
        </w:rPr>
        <w:t xml:space="preserve"> </w:t>
      </w:r>
      <w:r>
        <w:t>sentences,</w:t>
      </w:r>
      <w:r>
        <w:rPr>
          <w:spacing w:val="-5"/>
        </w:rPr>
        <w:t xml:space="preserve"> </w:t>
      </w:r>
      <w:r>
        <w:t>but</w:t>
      </w:r>
      <w:r>
        <w:rPr>
          <w:spacing w:val="-5"/>
        </w:rPr>
        <w:t xml:space="preserve"> </w:t>
      </w:r>
      <w:r>
        <w:t>this</w:t>
      </w:r>
      <w:r>
        <w:rPr>
          <w:spacing w:val="-3"/>
        </w:rPr>
        <w:t xml:space="preserve"> </w:t>
      </w:r>
      <w:r>
        <w:t>can</w:t>
      </w:r>
      <w:r>
        <w:rPr>
          <w:spacing w:val="-2"/>
        </w:rPr>
        <w:t xml:space="preserve"> </w:t>
      </w:r>
      <w:r>
        <w:t>be sorted in several ways:</w:t>
      </w:r>
    </w:p>
    <w:p w14:paraId="0B4FA235" w14:textId="77777777" w:rsidR="00534A77" w:rsidRDefault="00000000">
      <w:pPr>
        <w:pStyle w:val="ListParagraph"/>
        <w:numPr>
          <w:ilvl w:val="1"/>
          <w:numId w:val="7"/>
        </w:numPr>
        <w:tabs>
          <w:tab w:val="left" w:pos="886"/>
        </w:tabs>
        <w:spacing w:before="197" w:line="225" w:lineRule="auto"/>
        <w:ind w:right="667"/>
        <w:rPr>
          <w:rFonts w:ascii="Symbol" w:hAnsi="Symbol"/>
          <w:position w:val="-1"/>
          <w:sz w:val="24"/>
        </w:rPr>
      </w:pPr>
      <w:r>
        <w:rPr>
          <w:sz w:val="24"/>
        </w:rPr>
        <w:t>We</w:t>
      </w:r>
      <w:r>
        <w:rPr>
          <w:spacing w:val="-3"/>
          <w:sz w:val="24"/>
        </w:rPr>
        <w:t xml:space="preserve"> </w:t>
      </w:r>
      <w:r>
        <w:rPr>
          <w:sz w:val="24"/>
        </w:rPr>
        <w:t>conducted</w:t>
      </w:r>
      <w:r>
        <w:rPr>
          <w:spacing w:val="-3"/>
          <w:sz w:val="24"/>
        </w:rPr>
        <w:t xml:space="preserve"> </w:t>
      </w:r>
      <w:r>
        <w:rPr>
          <w:sz w:val="24"/>
        </w:rPr>
        <w:t>the</w:t>
      </w:r>
      <w:r>
        <w:rPr>
          <w:spacing w:val="-3"/>
          <w:sz w:val="24"/>
        </w:rPr>
        <w:t xml:space="preserve"> </w:t>
      </w:r>
      <w:r>
        <w:rPr>
          <w:sz w:val="24"/>
        </w:rPr>
        <w:t>experiments</w:t>
      </w:r>
      <w:r>
        <w:rPr>
          <w:spacing w:val="-4"/>
          <w:sz w:val="24"/>
        </w:rPr>
        <w:t xml:space="preserve"> </w:t>
      </w:r>
      <w:r>
        <w:rPr>
          <w:sz w:val="24"/>
        </w:rPr>
        <w:t>successfully.</w:t>
      </w:r>
      <w:r>
        <w:rPr>
          <w:spacing w:val="40"/>
          <w:sz w:val="24"/>
        </w:rPr>
        <w:t xml:space="preserve"> </w:t>
      </w:r>
      <w:r>
        <w:rPr>
          <w:sz w:val="24"/>
        </w:rPr>
        <w:t>Now,</w:t>
      </w:r>
      <w:r>
        <w:rPr>
          <w:spacing w:val="-6"/>
          <w:sz w:val="24"/>
        </w:rPr>
        <w:t xml:space="preserve"> </w:t>
      </w:r>
      <w:r>
        <w:rPr>
          <w:sz w:val="24"/>
        </w:rPr>
        <w:t>we</w:t>
      </w:r>
      <w:r>
        <w:rPr>
          <w:spacing w:val="-3"/>
          <w:sz w:val="24"/>
        </w:rPr>
        <w:t xml:space="preserve"> </w:t>
      </w:r>
      <w:r>
        <w:rPr>
          <w:sz w:val="24"/>
        </w:rPr>
        <w:t>have</w:t>
      </w:r>
      <w:r>
        <w:rPr>
          <w:spacing w:val="-3"/>
          <w:sz w:val="24"/>
        </w:rPr>
        <w:t xml:space="preserve"> </w:t>
      </w:r>
      <w:proofErr w:type="spellStart"/>
      <w:r>
        <w:rPr>
          <w:sz w:val="24"/>
        </w:rPr>
        <w:t>analysed</w:t>
      </w:r>
      <w:proofErr w:type="spellEnd"/>
      <w:r>
        <w:rPr>
          <w:spacing w:val="-3"/>
          <w:sz w:val="24"/>
        </w:rPr>
        <w:t xml:space="preserve"> </w:t>
      </w:r>
      <w:r>
        <w:rPr>
          <w:sz w:val="24"/>
        </w:rPr>
        <w:t xml:space="preserve">the </w:t>
      </w:r>
      <w:r>
        <w:rPr>
          <w:spacing w:val="-2"/>
          <w:sz w:val="24"/>
        </w:rPr>
        <w:t>results.</w:t>
      </w:r>
    </w:p>
    <w:p w14:paraId="090E74C5" w14:textId="77777777" w:rsidR="00534A77" w:rsidRDefault="00534A77">
      <w:pPr>
        <w:pStyle w:val="ListParagraph"/>
        <w:spacing w:line="225" w:lineRule="auto"/>
        <w:rPr>
          <w:rFonts w:ascii="Symbol" w:hAnsi="Symbol"/>
          <w:position w:val="-1"/>
          <w:sz w:val="24"/>
        </w:rPr>
        <w:sectPr w:rsidR="00534A77">
          <w:pgSz w:w="11910" w:h="16840"/>
          <w:pgMar w:top="1640" w:right="1275" w:bottom="1160" w:left="1275" w:header="0" w:footer="961" w:gutter="0"/>
          <w:cols w:space="720"/>
        </w:sectPr>
      </w:pPr>
    </w:p>
    <w:p w14:paraId="0AA24ECF" w14:textId="77777777" w:rsidR="00534A77" w:rsidRDefault="00000000">
      <w:pPr>
        <w:pStyle w:val="ListParagraph"/>
        <w:numPr>
          <w:ilvl w:val="1"/>
          <w:numId w:val="7"/>
        </w:numPr>
        <w:tabs>
          <w:tab w:val="left" w:pos="886"/>
        </w:tabs>
        <w:spacing w:before="98" w:line="220" w:lineRule="auto"/>
        <w:ind w:right="835"/>
        <w:rPr>
          <w:rFonts w:ascii="Symbol" w:hAnsi="Symbol"/>
          <w:position w:val="-1"/>
          <w:sz w:val="24"/>
        </w:rPr>
      </w:pPr>
      <w:r>
        <w:rPr>
          <w:sz w:val="24"/>
        </w:rPr>
        <w:lastRenderedPageBreak/>
        <w:t>We</w:t>
      </w:r>
      <w:r>
        <w:rPr>
          <w:spacing w:val="-4"/>
          <w:sz w:val="24"/>
        </w:rPr>
        <w:t xml:space="preserve"> </w:t>
      </w:r>
      <w:r>
        <w:rPr>
          <w:sz w:val="24"/>
        </w:rPr>
        <w:t>conducted</w:t>
      </w:r>
      <w:r>
        <w:rPr>
          <w:spacing w:val="-4"/>
          <w:sz w:val="24"/>
        </w:rPr>
        <w:t xml:space="preserve"> </w:t>
      </w:r>
      <w:r>
        <w:rPr>
          <w:sz w:val="24"/>
        </w:rPr>
        <w:t>the</w:t>
      </w:r>
      <w:r>
        <w:rPr>
          <w:spacing w:val="-2"/>
          <w:sz w:val="24"/>
        </w:rPr>
        <w:t xml:space="preserve"> </w:t>
      </w:r>
      <w:r>
        <w:rPr>
          <w:sz w:val="24"/>
        </w:rPr>
        <w:t>experiments</w:t>
      </w:r>
      <w:r>
        <w:rPr>
          <w:spacing w:val="-5"/>
          <w:sz w:val="24"/>
        </w:rPr>
        <w:t xml:space="preserve"> </w:t>
      </w:r>
      <w:r>
        <w:rPr>
          <w:sz w:val="24"/>
        </w:rPr>
        <w:t>successfully;</w:t>
      </w:r>
      <w:r>
        <w:rPr>
          <w:spacing w:val="-7"/>
          <w:sz w:val="24"/>
        </w:rPr>
        <w:t xml:space="preserve"> </w:t>
      </w:r>
      <w:r>
        <w:rPr>
          <w:sz w:val="24"/>
        </w:rPr>
        <w:t>now</w:t>
      </w:r>
      <w:r>
        <w:rPr>
          <w:spacing w:val="-4"/>
          <w:sz w:val="24"/>
        </w:rPr>
        <w:t xml:space="preserve"> </w:t>
      </w:r>
      <w:r>
        <w:rPr>
          <w:sz w:val="24"/>
        </w:rPr>
        <w:t>we</w:t>
      </w:r>
      <w:r>
        <w:rPr>
          <w:spacing w:val="-4"/>
          <w:sz w:val="24"/>
        </w:rPr>
        <w:t xml:space="preserve"> </w:t>
      </w:r>
      <w:r>
        <w:rPr>
          <w:sz w:val="24"/>
        </w:rPr>
        <w:t>have</w:t>
      </w:r>
      <w:r>
        <w:rPr>
          <w:spacing w:val="-4"/>
          <w:sz w:val="24"/>
        </w:rPr>
        <w:t xml:space="preserve"> </w:t>
      </w:r>
      <w:proofErr w:type="spellStart"/>
      <w:r>
        <w:rPr>
          <w:sz w:val="24"/>
        </w:rPr>
        <w:t>analysed</w:t>
      </w:r>
      <w:proofErr w:type="spellEnd"/>
      <w:r>
        <w:rPr>
          <w:spacing w:val="-4"/>
          <w:sz w:val="24"/>
        </w:rPr>
        <w:t xml:space="preserve"> </w:t>
      </w:r>
      <w:r>
        <w:rPr>
          <w:sz w:val="24"/>
        </w:rPr>
        <w:t xml:space="preserve">the </w:t>
      </w:r>
      <w:r>
        <w:rPr>
          <w:spacing w:val="-2"/>
          <w:sz w:val="24"/>
        </w:rPr>
        <w:t>results.</w:t>
      </w:r>
    </w:p>
    <w:p w14:paraId="0FB6193E" w14:textId="77777777" w:rsidR="00534A77" w:rsidRDefault="00000000">
      <w:pPr>
        <w:pStyle w:val="ListParagraph"/>
        <w:numPr>
          <w:ilvl w:val="1"/>
          <w:numId w:val="7"/>
        </w:numPr>
        <w:tabs>
          <w:tab w:val="left" w:pos="886"/>
        </w:tabs>
        <w:spacing w:before="17" w:line="225" w:lineRule="auto"/>
        <w:ind w:right="368"/>
        <w:rPr>
          <w:rFonts w:ascii="Symbol" w:hAnsi="Symbol"/>
          <w:position w:val="-1"/>
          <w:sz w:val="24"/>
        </w:rPr>
      </w:pPr>
      <w:r>
        <w:rPr>
          <w:sz w:val="24"/>
        </w:rPr>
        <w:t>We</w:t>
      </w:r>
      <w:r>
        <w:rPr>
          <w:spacing w:val="-3"/>
          <w:sz w:val="24"/>
        </w:rPr>
        <w:t xml:space="preserve"> </w:t>
      </w:r>
      <w:r>
        <w:rPr>
          <w:sz w:val="24"/>
        </w:rPr>
        <w:t>conducted</w:t>
      </w:r>
      <w:r>
        <w:rPr>
          <w:spacing w:val="-3"/>
          <w:sz w:val="24"/>
        </w:rPr>
        <w:t xml:space="preserve"> </w:t>
      </w:r>
      <w:r>
        <w:rPr>
          <w:sz w:val="24"/>
        </w:rPr>
        <w:t>the</w:t>
      </w:r>
      <w:r>
        <w:rPr>
          <w:spacing w:val="-3"/>
          <w:sz w:val="24"/>
        </w:rPr>
        <w:t xml:space="preserve"> </w:t>
      </w:r>
      <w:r>
        <w:rPr>
          <w:sz w:val="24"/>
        </w:rPr>
        <w:t>experiments</w:t>
      </w:r>
      <w:r>
        <w:rPr>
          <w:spacing w:val="-4"/>
          <w:sz w:val="24"/>
        </w:rPr>
        <w:t xml:space="preserve"> </w:t>
      </w:r>
      <w:r>
        <w:rPr>
          <w:sz w:val="24"/>
        </w:rPr>
        <w:t>successfully,</w:t>
      </w:r>
      <w:r>
        <w:rPr>
          <w:spacing w:val="-6"/>
          <w:sz w:val="24"/>
        </w:rPr>
        <w:t xml:space="preserve"> </w:t>
      </w:r>
      <w:r>
        <w:rPr>
          <w:sz w:val="24"/>
        </w:rPr>
        <w:t>and</w:t>
      </w:r>
      <w:r>
        <w:rPr>
          <w:spacing w:val="-3"/>
          <w:sz w:val="24"/>
        </w:rPr>
        <w:t xml:space="preserve"> </w:t>
      </w:r>
      <w:r>
        <w:rPr>
          <w:sz w:val="24"/>
        </w:rPr>
        <w:t>now</w:t>
      </w:r>
      <w:r>
        <w:rPr>
          <w:spacing w:val="-3"/>
          <w:sz w:val="24"/>
        </w:rPr>
        <w:t xml:space="preserve"> </w:t>
      </w:r>
      <w:r>
        <w:rPr>
          <w:sz w:val="24"/>
        </w:rPr>
        <w:t>we</w:t>
      </w:r>
      <w:r>
        <w:rPr>
          <w:spacing w:val="-3"/>
          <w:sz w:val="24"/>
        </w:rPr>
        <w:t xml:space="preserve"> </w:t>
      </w:r>
      <w:r>
        <w:rPr>
          <w:sz w:val="24"/>
        </w:rPr>
        <w:t>have</w:t>
      </w:r>
      <w:r>
        <w:rPr>
          <w:spacing w:val="-3"/>
          <w:sz w:val="24"/>
        </w:rPr>
        <w:t xml:space="preserve"> </w:t>
      </w:r>
      <w:proofErr w:type="spellStart"/>
      <w:r>
        <w:rPr>
          <w:sz w:val="24"/>
        </w:rPr>
        <w:t>analysed</w:t>
      </w:r>
      <w:proofErr w:type="spellEnd"/>
      <w:r>
        <w:rPr>
          <w:spacing w:val="-3"/>
          <w:sz w:val="24"/>
        </w:rPr>
        <w:t xml:space="preserve"> </w:t>
      </w:r>
      <w:r>
        <w:rPr>
          <w:sz w:val="24"/>
        </w:rPr>
        <w:t xml:space="preserve">the </w:t>
      </w:r>
      <w:r>
        <w:rPr>
          <w:spacing w:val="-2"/>
          <w:sz w:val="24"/>
        </w:rPr>
        <w:t>results.</w:t>
      </w:r>
    </w:p>
    <w:p w14:paraId="57F32249" w14:textId="77777777" w:rsidR="00534A77" w:rsidRDefault="00000000">
      <w:pPr>
        <w:pStyle w:val="BodyText"/>
        <w:spacing w:before="173"/>
        <w:ind w:right="278"/>
      </w:pPr>
      <w:r>
        <w:t>Any</w:t>
      </w:r>
      <w:r>
        <w:rPr>
          <w:spacing w:val="-4"/>
        </w:rPr>
        <w:t xml:space="preserve"> </w:t>
      </w:r>
      <w:r>
        <w:t>of</w:t>
      </w:r>
      <w:r>
        <w:rPr>
          <w:spacing w:val="-6"/>
        </w:rPr>
        <w:t xml:space="preserve"> </w:t>
      </w:r>
      <w:r>
        <w:t>these</w:t>
      </w:r>
      <w:r>
        <w:rPr>
          <w:spacing w:val="-3"/>
        </w:rPr>
        <w:t xml:space="preserve"> </w:t>
      </w:r>
      <w:r>
        <w:t>solutions</w:t>
      </w:r>
      <w:r>
        <w:rPr>
          <w:spacing w:val="-4"/>
        </w:rPr>
        <w:t xml:space="preserve"> </w:t>
      </w:r>
      <w:r>
        <w:t>is</w:t>
      </w:r>
      <w:r>
        <w:rPr>
          <w:spacing w:val="-4"/>
        </w:rPr>
        <w:t xml:space="preserve"> </w:t>
      </w:r>
      <w:r>
        <w:t>acceptable</w:t>
      </w:r>
      <w:r>
        <w:rPr>
          <w:spacing w:val="-3"/>
        </w:rPr>
        <w:t xml:space="preserve"> </w:t>
      </w:r>
      <w:r>
        <w:t>and</w:t>
      </w:r>
      <w:r>
        <w:rPr>
          <w:spacing w:val="-3"/>
        </w:rPr>
        <w:t xml:space="preserve"> </w:t>
      </w:r>
      <w:r>
        <w:t>grammatically</w:t>
      </w:r>
      <w:r>
        <w:rPr>
          <w:spacing w:val="-4"/>
        </w:rPr>
        <w:t xml:space="preserve"> </w:t>
      </w:r>
      <w:r>
        <w:t>correct,</w:t>
      </w:r>
      <w:r>
        <w:rPr>
          <w:spacing w:val="-6"/>
        </w:rPr>
        <w:t xml:space="preserve"> </w:t>
      </w:r>
      <w:r>
        <w:t>and</w:t>
      </w:r>
      <w:r>
        <w:rPr>
          <w:spacing w:val="-3"/>
        </w:rPr>
        <w:t xml:space="preserve"> </w:t>
      </w:r>
      <w:r>
        <w:t>which</w:t>
      </w:r>
      <w:r>
        <w:rPr>
          <w:spacing w:val="-3"/>
        </w:rPr>
        <w:t xml:space="preserve"> </w:t>
      </w:r>
      <w:r>
        <w:t>you choose is a matter of personal preference and style.</w:t>
      </w:r>
    </w:p>
    <w:p w14:paraId="25771E4B" w14:textId="77777777" w:rsidR="00534A77" w:rsidRDefault="00534A77">
      <w:pPr>
        <w:pStyle w:val="BodyText"/>
        <w:spacing w:before="2"/>
        <w:ind w:left="0"/>
      </w:pPr>
    </w:p>
    <w:p w14:paraId="65D1D991" w14:textId="77777777" w:rsidR="00534A77" w:rsidRDefault="00000000">
      <w:pPr>
        <w:pStyle w:val="Heading2"/>
        <w:numPr>
          <w:ilvl w:val="0"/>
          <w:numId w:val="7"/>
        </w:numPr>
        <w:tabs>
          <w:tab w:val="left" w:pos="428"/>
        </w:tabs>
        <w:ind w:left="428" w:hanging="263"/>
      </w:pPr>
      <w:r>
        <w:rPr>
          <w:color w:val="4471C4"/>
        </w:rPr>
        <w:t>Compound</w:t>
      </w:r>
      <w:r>
        <w:rPr>
          <w:color w:val="4471C4"/>
          <w:spacing w:val="-9"/>
        </w:rPr>
        <w:t xml:space="preserve"> </w:t>
      </w:r>
      <w:r>
        <w:rPr>
          <w:color w:val="4471C4"/>
          <w:spacing w:val="-2"/>
        </w:rPr>
        <w:t>predicates</w:t>
      </w:r>
    </w:p>
    <w:p w14:paraId="3E9483F7" w14:textId="77777777" w:rsidR="00534A77" w:rsidRDefault="00000000">
      <w:pPr>
        <w:pStyle w:val="BodyText"/>
        <w:spacing w:before="174"/>
        <w:ind w:right="143"/>
      </w:pPr>
      <w:r>
        <w:t>The</w:t>
      </w:r>
      <w:r>
        <w:rPr>
          <w:spacing w:val="-3"/>
        </w:rPr>
        <w:t xml:space="preserve"> </w:t>
      </w:r>
      <w:r>
        <w:t>kind</w:t>
      </w:r>
      <w:r>
        <w:rPr>
          <w:spacing w:val="-3"/>
        </w:rPr>
        <w:t xml:space="preserve"> </w:t>
      </w:r>
      <w:r>
        <w:t>of</w:t>
      </w:r>
      <w:r>
        <w:rPr>
          <w:spacing w:val="-6"/>
        </w:rPr>
        <w:t xml:space="preserve"> </w:t>
      </w:r>
      <w:r>
        <w:t>compound</w:t>
      </w:r>
      <w:r>
        <w:rPr>
          <w:spacing w:val="-3"/>
        </w:rPr>
        <w:t xml:space="preserve"> </w:t>
      </w:r>
      <w:r>
        <w:t>sentence</w:t>
      </w:r>
      <w:r>
        <w:rPr>
          <w:spacing w:val="-3"/>
        </w:rPr>
        <w:t xml:space="preserve"> </w:t>
      </w:r>
      <w:r>
        <w:t>created</w:t>
      </w:r>
      <w:r>
        <w:rPr>
          <w:spacing w:val="-3"/>
        </w:rPr>
        <w:t xml:space="preserve"> </w:t>
      </w:r>
      <w:r>
        <w:t>above</w:t>
      </w:r>
      <w:r>
        <w:rPr>
          <w:spacing w:val="-7"/>
        </w:rPr>
        <w:t xml:space="preserve"> </w:t>
      </w:r>
      <w:r>
        <w:t>when</w:t>
      </w:r>
      <w:r>
        <w:rPr>
          <w:spacing w:val="-3"/>
        </w:rPr>
        <w:t xml:space="preserve"> </w:t>
      </w:r>
      <w:r>
        <w:t>we</w:t>
      </w:r>
      <w:r>
        <w:rPr>
          <w:spacing w:val="-3"/>
        </w:rPr>
        <w:t xml:space="preserve"> </w:t>
      </w:r>
      <w:r>
        <w:t>replaced</w:t>
      </w:r>
      <w:r>
        <w:rPr>
          <w:spacing w:val="-3"/>
        </w:rPr>
        <w:t xml:space="preserve"> </w:t>
      </w:r>
      <w:r>
        <w:t>the</w:t>
      </w:r>
      <w:r>
        <w:rPr>
          <w:spacing w:val="-3"/>
        </w:rPr>
        <w:t xml:space="preserve"> </w:t>
      </w:r>
      <w:r>
        <w:t>comma</w:t>
      </w:r>
      <w:r>
        <w:rPr>
          <w:spacing w:val="-3"/>
        </w:rPr>
        <w:t xml:space="preserve"> </w:t>
      </w:r>
      <w:r>
        <w:t xml:space="preserve">splice with a conjunction such as </w:t>
      </w:r>
      <w:r>
        <w:rPr>
          <w:i/>
        </w:rPr>
        <w:t xml:space="preserve">and </w:t>
      </w:r>
      <w:proofErr w:type="spellStart"/>
      <w:r>
        <w:t>or</w:t>
      </w:r>
      <w:proofErr w:type="spellEnd"/>
      <w:r>
        <w:t xml:space="preserve"> </w:t>
      </w:r>
      <w:r>
        <w:rPr>
          <w:i/>
        </w:rPr>
        <w:t xml:space="preserve">but </w:t>
      </w:r>
      <w:r>
        <w:t>presents a further complication when a single subject has two verbs.</w:t>
      </w:r>
    </w:p>
    <w:p w14:paraId="629770F9" w14:textId="77777777" w:rsidR="00534A77" w:rsidRDefault="00000000">
      <w:pPr>
        <w:pStyle w:val="Heading3"/>
        <w:spacing w:before="172"/>
      </w:pPr>
      <w:r>
        <w:rPr>
          <w:color w:val="FF0000"/>
          <w:spacing w:val="-2"/>
        </w:rPr>
        <w:t>Example:</w:t>
      </w:r>
    </w:p>
    <w:p w14:paraId="66D5DCEB" w14:textId="77777777" w:rsidR="00534A77" w:rsidRDefault="00000000">
      <w:pPr>
        <w:pStyle w:val="ListParagraph"/>
        <w:numPr>
          <w:ilvl w:val="1"/>
          <w:numId w:val="7"/>
        </w:numPr>
        <w:tabs>
          <w:tab w:val="left" w:pos="885"/>
        </w:tabs>
        <w:spacing w:line="297" w:lineRule="exact"/>
        <w:ind w:left="885"/>
        <w:rPr>
          <w:rFonts w:ascii="Symbol" w:hAnsi="Symbol"/>
          <w:position w:val="-1"/>
          <w:sz w:val="24"/>
        </w:rPr>
      </w:pPr>
      <w:r>
        <w:rPr>
          <w:sz w:val="24"/>
        </w:rPr>
        <w:t>He</w:t>
      </w:r>
      <w:r>
        <w:rPr>
          <w:spacing w:val="-2"/>
          <w:sz w:val="24"/>
        </w:rPr>
        <w:t xml:space="preserve"> </w:t>
      </w:r>
      <w:r>
        <w:rPr>
          <w:sz w:val="24"/>
        </w:rPr>
        <w:t>was</w:t>
      </w:r>
      <w:r>
        <w:rPr>
          <w:spacing w:val="-2"/>
          <w:sz w:val="24"/>
        </w:rPr>
        <w:t xml:space="preserve"> </w:t>
      </w:r>
      <w:r>
        <w:rPr>
          <w:sz w:val="24"/>
        </w:rPr>
        <w:t>very</w:t>
      </w:r>
      <w:r>
        <w:rPr>
          <w:spacing w:val="-3"/>
          <w:sz w:val="24"/>
        </w:rPr>
        <w:t xml:space="preserve"> </w:t>
      </w:r>
      <w:r>
        <w:rPr>
          <w:sz w:val="24"/>
        </w:rPr>
        <w:t>suspicious</w:t>
      </w:r>
      <w:r>
        <w:rPr>
          <w:spacing w:val="-2"/>
          <w:sz w:val="24"/>
        </w:rPr>
        <w:t xml:space="preserve"> </w:t>
      </w:r>
      <w:r>
        <w:rPr>
          <w:sz w:val="24"/>
        </w:rPr>
        <w:t>of</w:t>
      </w:r>
      <w:r>
        <w:rPr>
          <w:spacing w:val="-5"/>
          <w:sz w:val="24"/>
        </w:rPr>
        <w:t xml:space="preserve"> </w:t>
      </w:r>
      <w:r>
        <w:rPr>
          <w:sz w:val="24"/>
        </w:rPr>
        <w:t>the</w:t>
      </w:r>
      <w:r>
        <w:rPr>
          <w:spacing w:val="-1"/>
          <w:sz w:val="24"/>
        </w:rPr>
        <w:t xml:space="preserve"> </w:t>
      </w:r>
      <w:r>
        <w:rPr>
          <w:sz w:val="24"/>
        </w:rPr>
        <w:t>witness,</w:t>
      </w:r>
      <w:r>
        <w:rPr>
          <w:spacing w:val="-4"/>
          <w:sz w:val="24"/>
        </w:rPr>
        <w:t xml:space="preserve"> </w:t>
      </w:r>
      <w:r>
        <w:rPr>
          <w:sz w:val="24"/>
        </w:rPr>
        <w:t>and</w:t>
      </w:r>
      <w:r>
        <w:rPr>
          <w:spacing w:val="-2"/>
          <w:sz w:val="24"/>
        </w:rPr>
        <w:t xml:space="preserve"> </w:t>
      </w:r>
      <w:r>
        <w:rPr>
          <w:sz w:val="24"/>
        </w:rPr>
        <w:t>doubted</w:t>
      </w:r>
      <w:r>
        <w:rPr>
          <w:spacing w:val="-1"/>
          <w:sz w:val="24"/>
        </w:rPr>
        <w:t xml:space="preserve"> </w:t>
      </w:r>
      <w:r>
        <w:rPr>
          <w:sz w:val="24"/>
        </w:rPr>
        <w:t>her</w:t>
      </w:r>
      <w:r>
        <w:rPr>
          <w:spacing w:val="-3"/>
          <w:sz w:val="24"/>
        </w:rPr>
        <w:t xml:space="preserve"> </w:t>
      </w:r>
      <w:r>
        <w:rPr>
          <w:sz w:val="24"/>
        </w:rPr>
        <w:t>statement.</w:t>
      </w:r>
      <w:r>
        <w:rPr>
          <w:spacing w:val="-4"/>
          <w:sz w:val="24"/>
        </w:rPr>
        <w:t xml:space="preserve"> </w:t>
      </w:r>
      <w:r>
        <w:rPr>
          <w:spacing w:val="-2"/>
          <w:sz w:val="24"/>
        </w:rPr>
        <w:t>[Incorrect]</w:t>
      </w:r>
    </w:p>
    <w:p w14:paraId="358902C1" w14:textId="77777777" w:rsidR="00534A77" w:rsidRDefault="00000000">
      <w:pPr>
        <w:pStyle w:val="BodyText"/>
        <w:spacing w:before="152"/>
      </w:pPr>
      <w:r>
        <w:t>The rule is that when a single subject has two or more verbs and those verbs are separated</w:t>
      </w:r>
      <w:r>
        <w:rPr>
          <w:spacing w:val="-2"/>
        </w:rPr>
        <w:t xml:space="preserve"> </w:t>
      </w:r>
      <w:r>
        <w:t>by</w:t>
      </w:r>
      <w:r>
        <w:rPr>
          <w:spacing w:val="-3"/>
        </w:rPr>
        <w:t xml:space="preserve"> </w:t>
      </w:r>
      <w:r>
        <w:t>a</w:t>
      </w:r>
      <w:r>
        <w:rPr>
          <w:spacing w:val="-1"/>
        </w:rPr>
        <w:t xml:space="preserve"> </w:t>
      </w:r>
      <w:r>
        <w:t>conjunction,</w:t>
      </w:r>
      <w:r>
        <w:rPr>
          <w:spacing w:val="-5"/>
        </w:rPr>
        <w:t xml:space="preserve"> </w:t>
      </w:r>
      <w:r>
        <w:t>we</w:t>
      </w:r>
      <w:r>
        <w:rPr>
          <w:spacing w:val="-2"/>
        </w:rPr>
        <w:t xml:space="preserve"> </w:t>
      </w:r>
      <w:r>
        <w:t>omit</w:t>
      </w:r>
      <w:r>
        <w:rPr>
          <w:spacing w:val="-4"/>
        </w:rPr>
        <w:t xml:space="preserve"> </w:t>
      </w:r>
      <w:r>
        <w:t>the</w:t>
      </w:r>
      <w:r>
        <w:rPr>
          <w:spacing w:val="-2"/>
        </w:rPr>
        <w:t xml:space="preserve"> </w:t>
      </w:r>
      <w:r>
        <w:t>comma.</w:t>
      </w:r>
      <w:r>
        <w:rPr>
          <w:spacing w:val="60"/>
        </w:rPr>
        <w:t xml:space="preserve"> </w:t>
      </w:r>
      <w:r>
        <w:t>The</w:t>
      </w:r>
      <w:r>
        <w:rPr>
          <w:spacing w:val="-2"/>
        </w:rPr>
        <w:t xml:space="preserve"> </w:t>
      </w:r>
      <w:r>
        <w:t>sentence</w:t>
      </w:r>
      <w:r>
        <w:rPr>
          <w:spacing w:val="-1"/>
        </w:rPr>
        <w:t xml:space="preserve"> </w:t>
      </w:r>
      <w:r>
        <w:t>should</w:t>
      </w:r>
      <w:r>
        <w:rPr>
          <w:spacing w:val="-2"/>
        </w:rPr>
        <w:t xml:space="preserve"> </w:t>
      </w:r>
      <w:r>
        <w:t>be</w:t>
      </w:r>
      <w:r>
        <w:rPr>
          <w:spacing w:val="-1"/>
        </w:rPr>
        <w:t xml:space="preserve"> </w:t>
      </w:r>
      <w:r>
        <w:rPr>
          <w:spacing w:val="-2"/>
        </w:rPr>
        <w:t>written:</w:t>
      </w:r>
    </w:p>
    <w:p w14:paraId="643B88B8" w14:textId="77777777" w:rsidR="00534A77" w:rsidRDefault="00000000">
      <w:pPr>
        <w:pStyle w:val="ListParagraph"/>
        <w:numPr>
          <w:ilvl w:val="1"/>
          <w:numId w:val="7"/>
        </w:numPr>
        <w:tabs>
          <w:tab w:val="left" w:pos="885"/>
        </w:tabs>
        <w:spacing w:before="169"/>
        <w:ind w:left="885"/>
        <w:rPr>
          <w:rFonts w:ascii="Symbol" w:hAnsi="Symbol"/>
          <w:position w:val="-1"/>
          <w:sz w:val="24"/>
        </w:rPr>
      </w:pPr>
      <w:r>
        <w:rPr>
          <w:sz w:val="24"/>
        </w:rPr>
        <w:t>He</w:t>
      </w:r>
      <w:r>
        <w:rPr>
          <w:spacing w:val="-2"/>
          <w:sz w:val="24"/>
        </w:rPr>
        <w:t xml:space="preserve"> </w:t>
      </w:r>
      <w:r>
        <w:rPr>
          <w:sz w:val="24"/>
        </w:rPr>
        <w:t>was</w:t>
      </w:r>
      <w:r>
        <w:rPr>
          <w:spacing w:val="-3"/>
          <w:sz w:val="24"/>
        </w:rPr>
        <w:t xml:space="preserve"> </w:t>
      </w:r>
      <w:r>
        <w:rPr>
          <w:sz w:val="24"/>
        </w:rPr>
        <w:t>very</w:t>
      </w:r>
      <w:r>
        <w:rPr>
          <w:spacing w:val="-3"/>
          <w:sz w:val="24"/>
        </w:rPr>
        <w:t xml:space="preserve"> </w:t>
      </w:r>
      <w:r>
        <w:rPr>
          <w:sz w:val="24"/>
        </w:rPr>
        <w:t>suspicious</w:t>
      </w:r>
      <w:r>
        <w:rPr>
          <w:spacing w:val="-3"/>
          <w:sz w:val="24"/>
        </w:rPr>
        <w:t xml:space="preserve"> </w:t>
      </w:r>
      <w:r>
        <w:rPr>
          <w:sz w:val="24"/>
        </w:rPr>
        <w:t>of</w:t>
      </w:r>
      <w:r>
        <w:rPr>
          <w:spacing w:val="-5"/>
          <w:sz w:val="24"/>
        </w:rPr>
        <w:t xml:space="preserve"> </w:t>
      </w:r>
      <w:r>
        <w:rPr>
          <w:sz w:val="24"/>
        </w:rPr>
        <w:t>the</w:t>
      </w:r>
      <w:r>
        <w:rPr>
          <w:spacing w:val="-2"/>
          <w:sz w:val="24"/>
        </w:rPr>
        <w:t xml:space="preserve"> </w:t>
      </w:r>
      <w:r>
        <w:rPr>
          <w:sz w:val="24"/>
        </w:rPr>
        <w:t>witness</w:t>
      </w:r>
      <w:r>
        <w:rPr>
          <w:spacing w:val="-3"/>
          <w:sz w:val="24"/>
        </w:rPr>
        <w:t xml:space="preserve"> </w:t>
      </w:r>
      <w:r>
        <w:rPr>
          <w:sz w:val="24"/>
        </w:rPr>
        <w:t>and</w:t>
      </w:r>
      <w:r>
        <w:rPr>
          <w:spacing w:val="-2"/>
          <w:sz w:val="24"/>
        </w:rPr>
        <w:t xml:space="preserve"> </w:t>
      </w:r>
      <w:r>
        <w:rPr>
          <w:sz w:val="24"/>
        </w:rPr>
        <w:t>doubted</w:t>
      </w:r>
      <w:r>
        <w:rPr>
          <w:spacing w:val="-1"/>
          <w:sz w:val="24"/>
        </w:rPr>
        <w:t xml:space="preserve"> </w:t>
      </w:r>
      <w:r>
        <w:rPr>
          <w:sz w:val="24"/>
        </w:rPr>
        <w:t>her</w:t>
      </w:r>
      <w:r>
        <w:rPr>
          <w:spacing w:val="-3"/>
          <w:sz w:val="24"/>
        </w:rPr>
        <w:t xml:space="preserve"> </w:t>
      </w:r>
      <w:r>
        <w:rPr>
          <w:sz w:val="24"/>
        </w:rPr>
        <w:t>statement.</w:t>
      </w:r>
      <w:r>
        <w:rPr>
          <w:spacing w:val="-5"/>
          <w:sz w:val="24"/>
        </w:rPr>
        <w:t xml:space="preserve"> </w:t>
      </w:r>
      <w:r>
        <w:rPr>
          <w:spacing w:val="-2"/>
          <w:sz w:val="24"/>
        </w:rPr>
        <w:t>[Correct]</w:t>
      </w:r>
    </w:p>
    <w:p w14:paraId="5AF8D62E" w14:textId="77777777" w:rsidR="00534A77" w:rsidRDefault="00000000">
      <w:pPr>
        <w:pStyle w:val="BodyText"/>
        <w:spacing w:before="152"/>
      </w:pPr>
      <w:r>
        <w:t>If</w:t>
      </w:r>
      <w:r>
        <w:rPr>
          <w:spacing w:val="-5"/>
        </w:rPr>
        <w:t xml:space="preserve"> </w:t>
      </w:r>
      <w:r>
        <w:t>the</w:t>
      </w:r>
      <w:r>
        <w:rPr>
          <w:spacing w:val="-2"/>
        </w:rPr>
        <w:t xml:space="preserve"> </w:t>
      </w:r>
      <w:r>
        <w:t>subject</w:t>
      </w:r>
      <w:r>
        <w:rPr>
          <w:spacing w:val="-5"/>
        </w:rPr>
        <w:t xml:space="preserve"> </w:t>
      </w:r>
      <w:r>
        <w:t>were</w:t>
      </w:r>
      <w:r>
        <w:rPr>
          <w:spacing w:val="-2"/>
        </w:rPr>
        <w:t xml:space="preserve"> </w:t>
      </w:r>
      <w:r>
        <w:t>to</w:t>
      </w:r>
      <w:r>
        <w:rPr>
          <w:spacing w:val="-2"/>
        </w:rPr>
        <w:t xml:space="preserve"> </w:t>
      </w:r>
      <w:r>
        <w:t>pop</w:t>
      </w:r>
      <w:r>
        <w:rPr>
          <w:spacing w:val="-2"/>
        </w:rPr>
        <w:t xml:space="preserve"> </w:t>
      </w:r>
      <w:r>
        <w:t>up</w:t>
      </w:r>
      <w:r>
        <w:rPr>
          <w:spacing w:val="-2"/>
        </w:rPr>
        <w:t xml:space="preserve"> </w:t>
      </w:r>
      <w:r>
        <w:t>a</w:t>
      </w:r>
      <w:r>
        <w:rPr>
          <w:spacing w:val="-2"/>
        </w:rPr>
        <w:t xml:space="preserve"> </w:t>
      </w:r>
      <w:r>
        <w:t>second</w:t>
      </w:r>
      <w:r>
        <w:rPr>
          <w:spacing w:val="-2"/>
        </w:rPr>
        <w:t xml:space="preserve"> </w:t>
      </w:r>
      <w:r>
        <w:t>time</w:t>
      </w:r>
      <w:r>
        <w:rPr>
          <w:spacing w:val="-2"/>
        </w:rPr>
        <w:t xml:space="preserve"> </w:t>
      </w:r>
      <w:r>
        <w:t>after</w:t>
      </w:r>
      <w:r>
        <w:rPr>
          <w:spacing w:val="-3"/>
        </w:rPr>
        <w:t xml:space="preserve"> </w:t>
      </w:r>
      <w:r>
        <w:t>the</w:t>
      </w:r>
      <w:r>
        <w:rPr>
          <w:spacing w:val="-2"/>
        </w:rPr>
        <w:t xml:space="preserve"> </w:t>
      </w:r>
      <w:r>
        <w:t>conjunction,</w:t>
      </w:r>
      <w:r>
        <w:rPr>
          <w:spacing w:val="-5"/>
        </w:rPr>
        <w:t xml:space="preserve"> </w:t>
      </w:r>
      <w:r>
        <w:t>then</w:t>
      </w:r>
      <w:r>
        <w:rPr>
          <w:spacing w:val="-2"/>
        </w:rPr>
        <w:t xml:space="preserve"> </w:t>
      </w:r>
      <w:r>
        <w:t>it</w:t>
      </w:r>
      <w:r>
        <w:rPr>
          <w:spacing w:val="-5"/>
        </w:rPr>
        <w:t xml:space="preserve"> </w:t>
      </w:r>
      <w:r>
        <w:t>would</w:t>
      </w:r>
      <w:r>
        <w:rPr>
          <w:spacing w:val="-2"/>
        </w:rPr>
        <w:t xml:space="preserve"> </w:t>
      </w:r>
      <w:r>
        <w:t>be correct to insert the comma, thus:</w:t>
      </w:r>
    </w:p>
    <w:p w14:paraId="173D8CAA" w14:textId="77777777" w:rsidR="00534A77" w:rsidRDefault="00000000">
      <w:pPr>
        <w:pStyle w:val="ListParagraph"/>
        <w:numPr>
          <w:ilvl w:val="1"/>
          <w:numId w:val="7"/>
        </w:numPr>
        <w:tabs>
          <w:tab w:val="left" w:pos="886"/>
        </w:tabs>
        <w:spacing w:before="191" w:line="220" w:lineRule="auto"/>
        <w:ind w:right="1024"/>
        <w:rPr>
          <w:rFonts w:ascii="Symbol" w:hAnsi="Symbol"/>
          <w:position w:val="-1"/>
          <w:sz w:val="24"/>
        </w:rPr>
      </w:pPr>
      <w:r>
        <w:rPr>
          <w:sz w:val="24"/>
        </w:rPr>
        <w:t>He</w:t>
      </w:r>
      <w:r>
        <w:rPr>
          <w:spacing w:val="-3"/>
          <w:sz w:val="24"/>
        </w:rPr>
        <w:t xml:space="preserve"> </w:t>
      </w:r>
      <w:r>
        <w:rPr>
          <w:sz w:val="24"/>
        </w:rPr>
        <w:t>was</w:t>
      </w:r>
      <w:r>
        <w:rPr>
          <w:spacing w:val="-4"/>
          <w:sz w:val="24"/>
        </w:rPr>
        <w:t xml:space="preserve"> </w:t>
      </w:r>
      <w:r>
        <w:rPr>
          <w:sz w:val="24"/>
        </w:rPr>
        <w:t>very</w:t>
      </w:r>
      <w:r>
        <w:rPr>
          <w:spacing w:val="-4"/>
          <w:sz w:val="24"/>
        </w:rPr>
        <w:t xml:space="preserve"> </w:t>
      </w:r>
      <w:r>
        <w:rPr>
          <w:sz w:val="24"/>
        </w:rPr>
        <w:t>suspicious</w:t>
      </w:r>
      <w:r>
        <w:rPr>
          <w:spacing w:val="-4"/>
          <w:sz w:val="24"/>
        </w:rPr>
        <w:t xml:space="preserve"> </w:t>
      </w:r>
      <w:r>
        <w:rPr>
          <w:sz w:val="24"/>
        </w:rPr>
        <w:t>of</w:t>
      </w:r>
      <w:r>
        <w:rPr>
          <w:spacing w:val="-6"/>
          <w:sz w:val="24"/>
        </w:rPr>
        <w:t xml:space="preserve"> </w:t>
      </w:r>
      <w:r>
        <w:rPr>
          <w:sz w:val="24"/>
        </w:rPr>
        <w:t>the</w:t>
      </w:r>
      <w:r>
        <w:rPr>
          <w:spacing w:val="-3"/>
          <w:sz w:val="24"/>
        </w:rPr>
        <w:t xml:space="preserve"> </w:t>
      </w:r>
      <w:r>
        <w:rPr>
          <w:sz w:val="24"/>
        </w:rPr>
        <w:t>witness,</w:t>
      </w:r>
      <w:r>
        <w:rPr>
          <w:spacing w:val="-6"/>
          <w:sz w:val="24"/>
        </w:rPr>
        <w:t xml:space="preserve"> </w:t>
      </w:r>
      <w:r>
        <w:rPr>
          <w:sz w:val="24"/>
        </w:rPr>
        <w:t>and</w:t>
      </w:r>
      <w:r>
        <w:rPr>
          <w:spacing w:val="-3"/>
          <w:sz w:val="24"/>
        </w:rPr>
        <w:t xml:space="preserve"> </w:t>
      </w:r>
      <w:r>
        <w:rPr>
          <w:sz w:val="24"/>
        </w:rPr>
        <w:t>he</w:t>
      </w:r>
      <w:r>
        <w:rPr>
          <w:spacing w:val="-3"/>
          <w:sz w:val="24"/>
        </w:rPr>
        <w:t xml:space="preserve"> </w:t>
      </w:r>
      <w:r>
        <w:rPr>
          <w:sz w:val="24"/>
        </w:rPr>
        <w:t>doubted</w:t>
      </w:r>
      <w:r>
        <w:rPr>
          <w:spacing w:val="-3"/>
          <w:sz w:val="24"/>
        </w:rPr>
        <w:t xml:space="preserve"> </w:t>
      </w:r>
      <w:r>
        <w:rPr>
          <w:sz w:val="24"/>
        </w:rPr>
        <w:t>her</w:t>
      </w:r>
      <w:r>
        <w:rPr>
          <w:spacing w:val="-4"/>
          <w:sz w:val="24"/>
        </w:rPr>
        <w:t xml:space="preserve"> </w:t>
      </w:r>
      <w:r>
        <w:rPr>
          <w:sz w:val="24"/>
        </w:rPr>
        <w:t xml:space="preserve">statement. </w:t>
      </w:r>
      <w:r>
        <w:rPr>
          <w:spacing w:val="-2"/>
          <w:sz w:val="24"/>
        </w:rPr>
        <w:t>[Correct]</w:t>
      </w:r>
    </w:p>
    <w:p w14:paraId="2F4A0317" w14:textId="77777777" w:rsidR="00534A77" w:rsidRDefault="00000000">
      <w:pPr>
        <w:pStyle w:val="BodyText"/>
        <w:spacing w:before="179"/>
      </w:pPr>
      <w:r>
        <w:t>In</w:t>
      </w:r>
      <w:r>
        <w:rPr>
          <w:spacing w:val="-3"/>
        </w:rPr>
        <w:t xml:space="preserve"> </w:t>
      </w:r>
      <w:r>
        <w:t>short,</w:t>
      </w:r>
      <w:r>
        <w:rPr>
          <w:spacing w:val="-4"/>
        </w:rPr>
        <w:t xml:space="preserve"> </w:t>
      </w:r>
      <w:r>
        <w:t>if</w:t>
      </w:r>
      <w:r>
        <w:rPr>
          <w:spacing w:val="-4"/>
        </w:rPr>
        <w:t xml:space="preserve"> </w:t>
      </w:r>
      <w:r>
        <w:t>the</w:t>
      </w:r>
      <w:r>
        <w:rPr>
          <w:spacing w:val="-1"/>
        </w:rPr>
        <w:t xml:space="preserve"> </w:t>
      </w:r>
      <w:r>
        <w:t>subject</w:t>
      </w:r>
      <w:r>
        <w:rPr>
          <w:spacing w:val="-4"/>
        </w:rPr>
        <w:t xml:space="preserve"> </w:t>
      </w:r>
      <w:r>
        <w:t>is</w:t>
      </w:r>
      <w:r>
        <w:rPr>
          <w:spacing w:val="-2"/>
        </w:rPr>
        <w:t xml:space="preserve"> </w:t>
      </w:r>
      <w:r>
        <w:t>not</w:t>
      </w:r>
      <w:r>
        <w:rPr>
          <w:spacing w:val="-4"/>
        </w:rPr>
        <w:t xml:space="preserve"> </w:t>
      </w:r>
      <w:r>
        <w:t>included</w:t>
      </w:r>
      <w:r>
        <w:rPr>
          <w:spacing w:val="-1"/>
        </w:rPr>
        <w:t xml:space="preserve"> </w:t>
      </w:r>
      <w:r>
        <w:t>before</w:t>
      </w:r>
      <w:r>
        <w:rPr>
          <w:spacing w:val="-1"/>
        </w:rPr>
        <w:t xml:space="preserve"> </w:t>
      </w:r>
      <w:r>
        <w:t>the</w:t>
      </w:r>
      <w:r>
        <w:rPr>
          <w:spacing w:val="-6"/>
        </w:rPr>
        <w:t xml:space="preserve"> </w:t>
      </w:r>
      <w:r>
        <w:t>second</w:t>
      </w:r>
      <w:r>
        <w:rPr>
          <w:spacing w:val="-1"/>
        </w:rPr>
        <w:t xml:space="preserve"> </w:t>
      </w:r>
      <w:r>
        <w:t>verb,</w:t>
      </w:r>
      <w:r>
        <w:rPr>
          <w:spacing w:val="-4"/>
        </w:rPr>
        <w:t xml:space="preserve"> </w:t>
      </w:r>
      <w:r>
        <w:t>leave</w:t>
      </w:r>
      <w:r>
        <w:rPr>
          <w:spacing w:val="-1"/>
        </w:rPr>
        <w:t xml:space="preserve"> </w:t>
      </w:r>
      <w:r>
        <w:t>out</w:t>
      </w:r>
      <w:r>
        <w:rPr>
          <w:spacing w:val="-4"/>
        </w:rPr>
        <w:t xml:space="preserve"> </w:t>
      </w:r>
      <w:r>
        <w:t xml:space="preserve">the </w:t>
      </w:r>
      <w:r>
        <w:rPr>
          <w:spacing w:val="-2"/>
        </w:rPr>
        <w:t>comma.</w:t>
      </w:r>
    </w:p>
    <w:p w14:paraId="45655F13" w14:textId="77777777" w:rsidR="00534A77" w:rsidRDefault="00000000">
      <w:pPr>
        <w:pStyle w:val="Heading2"/>
        <w:numPr>
          <w:ilvl w:val="0"/>
          <w:numId w:val="7"/>
        </w:numPr>
        <w:tabs>
          <w:tab w:val="left" w:pos="428"/>
        </w:tabs>
        <w:spacing w:before="274"/>
        <w:ind w:left="428" w:hanging="263"/>
      </w:pPr>
      <w:r>
        <w:rPr>
          <w:color w:val="4471C4"/>
        </w:rPr>
        <w:t>Changing</w:t>
      </w:r>
      <w:r>
        <w:rPr>
          <w:color w:val="4471C4"/>
          <w:spacing w:val="-8"/>
        </w:rPr>
        <w:t xml:space="preserve"> </w:t>
      </w:r>
      <w:r>
        <w:rPr>
          <w:color w:val="4471C4"/>
        </w:rPr>
        <w:t>the</w:t>
      </w:r>
      <w:r>
        <w:rPr>
          <w:color w:val="4471C4"/>
          <w:spacing w:val="-4"/>
        </w:rPr>
        <w:t xml:space="preserve"> </w:t>
      </w:r>
      <w:r>
        <w:rPr>
          <w:color w:val="4471C4"/>
          <w:spacing w:val="-2"/>
        </w:rPr>
        <w:t>meaning</w:t>
      </w:r>
    </w:p>
    <w:p w14:paraId="5CFD2DF3" w14:textId="77777777" w:rsidR="00534A77" w:rsidRDefault="00000000">
      <w:pPr>
        <w:pStyle w:val="BodyText"/>
        <w:spacing w:before="175"/>
        <w:ind w:right="262"/>
      </w:pPr>
      <w:r>
        <w:t>Sentences</w:t>
      </w:r>
      <w:r>
        <w:rPr>
          <w:spacing w:val="-4"/>
        </w:rPr>
        <w:t xml:space="preserve"> </w:t>
      </w:r>
      <w:r>
        <w:t>can</w:t>
      </w:r>
      <w:r>
        <w:rPr>
          <w:spacing w:val="-3"/>
        </w:rPr>
        <w:t xml:space="preserve"> </w:t>
      </w:r>
      <w:r>
        <w:t>have</w:t>
      </w:r>
      <w:r>
        <w:rPr>
          <w:spacing w:val="-3"/>
        </w:rPr>
        <w:t xml:space="preserve"> </w:t>
      </w:r>
      <w:r>
        <w:t>their</w:t>
      </w:r>
      <w:r>
        <w:rPr>
          <w:spacing w:val="-4"/>
        </w:rPr>
        <w:t xml:space="preserve"> </w:t>
      </w:r>
      <w:r>
        <w:t>meaning</w:t>
      </w:r>
      <w:r>
        <w:rPr>
          <w:spacing w:val="-3"/>
        </w:rPr>
        <w:t xml:space="preserve"> </w:t>
      </w:r>
      <w:r>
        <w:t>turned</w:t>
      </w:r>
      <w:r>
        <w:rPr>
          <w:spacing w:val="-3"/>
        </w:rPr>
        <w:t xml:space="preserve"> </w:t>
      </w:r>
      <w:r>
        <w:t>upside</w:t>
      </w:r>
      <w:r>
        <w:rPr>
          <w:spacing w:val="-3"/>
        </w:rPr>
        <w:t xml:space="preserve"> </w:t>
      </w:r>
      <w:r>
        <w:t>down</w:t>
      </w:r>
      <w:r>
        <w:rPr>
          <w:spacing w:val="-3"/>
        </w:rPr>
        <w:t xml:space="preserve"> </w:t>
      </w:r>
      <w:r>
        <w:t>by the</w:t>
      </w:r>
      <w:r>
        <w:rPr>
          <w:spacing w:val="-3"/>
        </w:rPr>
        <w:t xml:space="preserve"> </w:t>
      </w:r>
      <w:r>
        <w:t>inclusion</w:t>
      </w:r>
      <w:r>
        <w:rPr>
          <w:spacing w:val="-3"/>
        </w:rPr>
        <w:t xml:space="preserve"> </w:t>
      </w:r>
      <w:r>
        <w:t>of</w:t>
      </w:r>
      <w:r>
        <w:rPr>
          <w:spacing w:val="-6"/>
        </w:rPr>
        <w:t xml:space="preserve"> </w:t>
      </w:r>
      <w:r>
        <w:t>an</w:t>
      </w:r>
      <w:r>
        <w:rPr>
          <w:spacing w:val="-3"/>
        </w:rPr>
        <w:t xml:space="preserve"> </w:t>
      </w:r>
      <w:r>
        <w:t>errant comma.</w:t>
      </w:r>
      <w:r>
        <w:rPr>
          <w:spacing w:val="40"/>
        </w:rPr>
        <w:t xml:space="preserve"> </w:t>
      </w:r>
      <w:r>
        <w:t>The most celebrated example was used by the journalist Lynne Truss for her book on grammar, ‘Eats, Shoots and Leaves’.</w:t>
      </w:r>
    </w:p>
    <w:p w14:paraId="77D89924" w14:textId="77777777" w:rsidR="00534A77" w:rsidRDefault="00000000">
      <w:pPr>
        <w:pStyle w:val="BodyText"/>
        <w:spacing w:before="172"/>
      </w:pPr>
      <w:r>
        <w:t>‘The panda eats shoots and leaves,’ might be a perfectly inoffensive zoological description,</w:t>
      </w:r>
      <w:r>
        <w:rPr>
          <w:spacing w:val="-5"/>
        </w:rPr>
        <w:t xml:space="preserve"> </w:t>
      </w:r>
      <w:r>
        <w:t>but</w:t>
      </w:r>
      <w:r>
        <w:rPr>
          <w:spacing w:val="-5"/>
        </w:rPr>
        <w:t xml:space="preserve"> </w:t>
      </w:r>
      <w:r>
        <w:t>insert</w:t>
      </w:r>
      <w:r>
        <w:rPr>
          <w:spacing w:val="-5"/>
        </w:rPr>
        <w:t xml:space="preserve"> </w:t>
      </w:r>
      <w:r>
        <w:t>a</w:t>
      </w:r>
      <w:r>
        <w:rPr>
          <w:spacing w:val="-2"/>
        </w:rPr>
        <w:t xml:space="preserve"> </w:t>
      </w:r>
      <w:r>
        <w:t>comma</w:t>
      </w:r>
      <w:r>
        <w:rPr>
          <w:spacing w:val="-2"/>
        </w:rPr>
        <w:t xml:space="preserve"> </w:t>
      </w:r>
      <w:r>
        <w:t>thus:</w:t>
      </w:r>
      <w:r>
        <w:rPr>
          <w:spacing w:val="-5"/>
        </w:rPr>
        <w:t xml:space="preserve"> </w:t>
      </w:r>
      <w:r>
        <w:t>‘The</w:t>
      </w:r>
      <w:r>
        <w:rPr>
          <w:spacing w:val="-2"/>
        </w:rPr>
        <w:t xml:space="preserve"> </w:t>
      </w:r>
      <w:r>
        <w:t>panda</w:t>
      </w:r>
      <w:r>
        <w:rPr>
          <w:spacing w:val="-2"/>
        </w:rPr>
        <w:t xml:space="preserve"> </w:t>
      </w:r>
      <w:r>
        <w:t>eats,</w:t>
      </w:r>
      <w:r>
        <w:rPr>
          <w:spacing w:val="-5"/>
        </w:rPr>
        <w:t xml:space="preserve"> </w:t>
      </w:r>
      <w:r>
        <w:t>shoots</w:t>
      </w:r>
      <w:r>
        <w:rPr>
          <w:spacing w:val="-3"/>
        </w:rPr>
        <w:t xml:space="preserve"> </w:t>
      </w:r>
      <w:r>
        <w:t>and</w:t>
      </w:r>
      <w:r>
        <w:rPr>
          <w:spacing w:val="-2"/>
        </w:rPr>
        <w:t xml:space="preserve"> </w:t>
      </w:r>
      <w:r>
        <w:t>leaves,’</w:t>
      </w:r>
      <w:r>
        <w:rPr>
          <w:spacing w:val="-2"/>
        </w:rPr>
        <w:t xml:space="preserve"> </w:t>
      </w:r>
      <w:r>
        <w:t>and</w:t>
      </w:r>
      <w:r>
        <w:rPr>
          <w:spacing w:val="-2"/>
        </w:rPr>
        <w:t xml:space="preserve"> </w:t>
      </w:r>
      <w:r>
        <w:t>we have turned the docile herbivore into a gun-toting menace.</w:t>
      </w:r>
    </w:p>
    <w:p w14:paraId="4B78006D" w14:textId="77777777" w:rsidR="00534A77" w:rsidRDefault="00000000">
      <w:pPr>
        <w:pStyle w:val="BodyText"/>
        <w:spacing w:before="173" w:line="242" w:lineRule="auto"/>
        <w:ind w:right="278"/>
      </w:pPr>
      <w:r>
        <w:t>Another</w:t>
      </w:r>
      <w:r>
        <w:rPr>
          <w:spacing w:val="-4"/>
        </w:rPr>
        <w:t xml:space="preserve"> </w:t>
      </w:r>
      <w:r>
        <w:t>example</w:t>
      </w:r>
      <w:r>
        <w:rPr>
          <w:spacing w:val="-3"/>
        </w:rPr>
        <w:t xml:space="preserve"> </w:t>
      </w:r>
      <w:r>
        <w:t>is</w:t>
      </w:r>
      <w:r>
        <w:rPr>
          <w:spacing w:val="-4"/>
        </w:rPr>
        <w:t xml:space="preserve"> </w:t>
      </w:r>
      <w:r>
        <w:t>the</w:t>
      </w:r>
      <w:r>
        <w:rPr>
          <w:spacing w:val="-3"/>
        </w:rPr>
        <w:t xml:space="preserve"> </w:t>
      </w:r>
      <w:r>
        <w:t>restaurant</w:t>
      </w:r>
      <w:r>
        <w:rPr>
          <w:spacing w:val="-6"/>
        </w:rPr>
        <w:t xml:space="preserve"> </w:t>
      </w:r>
      <w:r>
        <w:t>menu</w:t>
      </w:r>
      <w:r>
        <w:rPr>
          <w:spacing w:val="-3"/>
        </w:rPr>
        <w:t xml:space="preserve"> </w:t>
      </w:r>
      <w:r>
        <w:t>that</w:t>
      </w:r>
      <w:r>
        <w:rPr>
          <w:spacing w:val="-6"/>
        </w:rPr>
        <w:t xml:space="preserve"> </w:t>
      </w:r>
      <w:r>
        <w:t>listed</w:t>
      </w:r>
      <w:r>
        <w:rPr>
          <w:spacing w:val="-3"/>
        </w:rPr>
        <w:t xml:space="preserve"> </w:t>
      </w:r>
      <w:r>
        <w:t>the</w:t>
      </w:r>
      <w:r>
        <w:rPr>
          <w:spacing w:val="-3"/>
        </w:rPr>
        <w:t xml:space="preserve"> </w:t>
      </w:r>
      <w:r>
        <w:t>ingredients</w:t>
      </w:r>
      <w:r>
        <w:rPr>
          <w:spacing w:val="-4"/>
        </w:rPr>
        <w:t xml:space="preserve"> </w:t>
      </w:r>
      <w:r>
        <w:t>of</w:t>
      </w:r>
      <w:r>
        <w:rPr>
          <w:spacing w:val="-6"/>
        </w:rPr>
        <w:t xml:space="preserve"> </w:t>
      </w:r>
      <w:r>
        <w:t>its</w:t>
      </w:r>
      <w:r>
        <w:rPr>
          <w:spacing w:val="-4"/>
        </w:rPr>
        <w:t xml:space="preserve"> </w:t>
      </w:r>
      <w:r>
        <w:t>Goats’ Cheese Salad as ‘lettuce, tomato, goats, cheese’.</w:t>
      </w:r>
      <w:r>
        <w:rPr>
          <w:spacing w:val="40"/>
        </w:rPr>
        <w:t xml:space="preserve"> </w:t>
      </w:r>
      <w:r>
        <w:t>Suddenly, all because of a comma, the vegetarians are saying, ‘No, thank-you.’</w:t>
      </w:r>
    </w:p>
    <w:p w14:paraId="55B5234C" w14:textId="77777777" w:rsidR="00534A77" w:rsidRDefault="00000000">
      <w:pPr>
        <w:pStyle w:val="BodyText"/>
        <w:spacing w:before="163"/>
      </w:pPr>
      <w:r>
        <w:t>And,</w:t>
      </w:r>
      <w:r>
        <w:rPr>
          <w:spacing w:val="-5"/>
        </w:rPr>
        <w:t xml:space="preserve"> </w:t>
      </w:r>
      <w:r>
        <w:t>perhaps</w:t>
      </w:r>
      <w:r>
        <w:rPr>
          <w:spacing w:val="-2"/>
        </w:rPr>
        <w:t xml:space="preserve"> </w:t>
      </w:r>
      <w:r>
        <w:t>a</w:t>
      </w:r>
      <w:r>
        <w:rPr>
          <w:spacing w:val="-2"/>
        </w:rPr>
        <w:t xml:space="preserve"> </w:t>
      </w:r>
      <w:r>
        <w:t>little</w:t>
      </w:r>
      <w:r>
        <w:rPr>
          <w:spacing w:val="-1"/>
        </w:rPr>
        <w:t xml:space="preserve"> </w:t>
      </w:r>
      <w:r>
        <w:t>more</w:t>
      </w:r>
      <w:r>
        <w:rPr>
          <w:spacing w:val="-1"/>
        </w:rPr>
        <w:t xml:space="preserve"> </w:t>
      </w:r>
      <w:r>
        <w:rPr>
          <w:spacing w:val="-2"/>
        </w:rPr>
        <w:t>subtly:</w:t>
      </w:r>
    </w:p>
    <w:p w14:paraId="21180250" w14:textId="77777777" w:rsidR="00534A77" w:rsidRDefault="00000000">
      <w:pPr>
        <w:pStyle w:val="ListParagraph"/>
        <w:numPr>
          <w:ilvl w:val="1"/>
          <w:numId w:val="7"/>
        </w:numPr>
        <w:tabs>
          <w:tab w:val="left" w:pos="886"/>
        </w:tabs>
        <w:spacing w:before="184" w:line="242" w:lineRule="auto"/>
        <w:ind w:right="249"/>
        <w:rPr>
          <w:rFonts w:ascii="Symbol" w:hAnsi="Symbol"/>
          <w:sz w:val="24"/>
        </w:rPr>
      </w:pPr>
      <w:r>
        <w:rPr>
          <w:sz w:val="24"/>
        </w:rPr>
        <w:t>The</w:t>
      </w:r>
      <w:r>
        <w:rPr>
          <w:spacing w:val="-2"/>
          <w:sz w:val="24"/>
        </w:rPr>
        <w:t xml:space="preserve"> </w:t>
      </w:r>
      <w:r>
        <w:rPr>
          <w:sz w:val="24"/>
        </w:rPr>
        <w:t>students,</w:t>
      </w:r>
      <w:r>
        <w:rPr>
          <w:spacing w:val="-5"/>
          <w:sz w:val="24"/>
        </w:rPr>
        <w:t xml:space="preserve"> </w:t>
      </w:r>
      <w:r>
        <w:rPr>
          <w:sz w:val="24"/>
        </w:rPr>
        <w:t>who</w:t>
      </w:r>
      <w:r>
        <w:rPr>
          <w:spacing w:val="-2"/>
          <w:sz w:val="24"/>
        </w:rPr>
        <w:t xml:space="preserve"> </w:t>
      </w:r>
      <w:r>
        <w:rPr>
          <w:sz w:val="24"/>
        </w:rPr>
        <w:t>could</w:t>
      </w:r>
      <w:r>
        <w:rPr>
          <w:spacing w:val="-2"/>
          <w:sz w:val="24"/>
        </w:rPr>
        <w:t xml:space="preserve"> </w:t>
      </w:r>
      <w:r>
        <w:rPr>
          <w:sz w:val="24"/>
        </w:rPr>
        <w:t>not</w:t>
      </w:r>
      <w:r>
        <w:rPr>
          <w:spacing w:val="-5"/>
          <w:sz w:val="24"/>
        </w:rPr>
        <w:t xml:space="preserve"> </w:t>
      </w:r>
      <w:r>
        <w:rPr>
          <w:sz w:val="24"/>
        </w:rPr>
        <w:t>attend</w:t>
      </w:r>
      <w:r>
        <w:rPr>
          <w:spacing w:val="-2"/>
          <w:sz w:val="24"/>
        </w:rPr>
        <w:t xml:space="preserve"> </w:t>
      </w:r>
      <w:r>
        <w:rPr>
          <w:sz w:val="24"/>
        </w:rPr>
        <w:t>the</w:t>
      </w:r>
      <w:r>
        <w:rPr>
          <w:spacing w:val="-2"/>
          <w:sz w:val="24"/>
        </w:rPr>
        <w:t xml:space="preserve"> </w:t>
      </w:r>
      <w:r>
        <w:rPr>
          <w:sz w:val="24"/>
        </w:rPr>
        <w:t>lecture,</w:t>
      </w:r>
      <w:r>
        <w:rPr>
          <w:spacing w:val="-10"/>
          <w:sz w:val="24"/>
        </w:rPr>
        <w:t xml:space="preserve"> </w:t>
      </w:r>
      <w:r>
        <w:rPr>
          <w:sz w:val="24"/>
        </w:rPr>
        <w:t>were</w:t>
      </w:r>
      <w:r>
        <w:rPr>
          <w:spacing w:val="-2"/>
          <w:sz w:val="24"/>
        </w:rPr>
        <w:t xml:space="preserve"> </w:t>
      </w:r>
      <w:r>
        <w:rPr>
          <w:sz w:val="24"/>
        </w:rPr>
        <w:t>asked</w:t>
      </w:r>
      <w:r>
        <w:rPr>
          <w:spacing w:val="-2"/>
          <w:sz w:val="24"/>
        </w:rPr>
        <w:t xml:space="preserve"> </w:t>
      </w:r>
      <w:r>
        <w:rPr>
          <w:sz w:val="24"/>
        </w:rPr>
        <w:t>to</w:t>
      </w:r>
      <w:r>
        <w:rPr>
          <w:spacing w:val="-2"/>
          <w:sz w:val="24"/>
        </w:rPr>
        <w:t xml:space="preserve"> </w:t>
      </w:r>
      <w:r>
        <w:rPr>
          <w:sz w:val="24"/>
        </w:rPr>
        <w:t>visit</w:t>
      </w:r>
      <w:r>
        <w:rPr>
          <w:spacing w:val="-5"/>
          <w:sz w:val="24"/>
        </w:rPr>
        <w:t xml:space="preserve"> </w:t>
      </w:r>
      <w:r>
        <w:rPr>
          <w:sz w:val="24"/>
        </w:rPr>
        <w:t>the</w:t>
      </w:r>
      <w:r>
        <w:rPr>
          <w:spacing w:val="-2"/>
          <w:sz w:val="24"/>
        </w:rPr>
        <w:t xml:space="preserve"> </w:t>
      </w:r>
      <w:r>
        <w:rPr>
          <w:sz w:val="24"/>
        </w:rPr>
        <w:t xml:space="preserve">course </w:t>
      </w:r>
      <w:r>
        <w:rPr>
          <w:spacing w:val="-2"/>
          <w:sz w:val="24"/>
        </w:rPr>
        <w:t>website.</w:t>
      </w:r>
    </w:p>
    <w:p w14:paraId="311D7986" w14:textId="77777777" w:rsidR="00534A77" w:rsidRDefault="00000000">
      <w:pPr>
        <w:pStyle w:val="BodyText"/>
        <w:spacing w:before="165"/>
        <w:ind w:right="169"/>
      </w:pPr>
      <w:r>
        <w:t xml:space="preserve">Here the commas </w:t>
      </w:r>
      <w:proofErr w:type="spellStart"/>
      <w:r>
        <w:t>parenthesise</w:t>
      </w:r>
      <w:proofErr w:type="spellEnd"/>
      <w:r>
        <w:t xml:space="preserve"> an aside (‘who could not attend the lecture’).</w:t>
      </w:r>
      <w:r>
        <w:rPr>
          <w:spacing w:val="40"/>
        </w:rPr>
        <w:t xml:space="preserve"> </w:t>
      </w:r>
      <w:r>
        <w:t>As we saw</w:t>
      </w:r>
      <w:r>
        <w:rPr>
          <w:spacing w:val="-2"/>
        </w:rPr>
        <w:t xml:space="preserve"> </w:t>
      </w:r>
      <w:r>
        <w:t>above,</w:t>
      </w:r>
      <w:r>
        <w:rPr>
          <w:spacing w:val="-5"/>
        </w:rPr>
        <w:t xml:space="preserve"> </w:t>
      </w:r>
      <w:r>
        <w:t>an</w:t>
      </w:r>
      <w:r>
        <w:rPr>
          <w:spacing w:val="-2"/>
        </w:rPr>
        <w:t xml:space="preserve"> </w:t>
      </w:r>
      <w:r>
        <w:t>aside</w:t>
      </w:r>
      <w:r>
        <w:rPr>
          <w:spacing w:val="-2"/>
        </w:rPr>
        <w:t xml:space="preserve"> </w:t>
      </w:r>
      <w:r>
        <w:t>can</w:t>
      </w:r>
      <w:r>
        <w:rPr>
          <w:spacing w:val="-2"/>
        </w:rPr>
        <w:t xml:space="preserve"> </w:t>
      </w:r>
      <w:r>
        <w:t>be</w:t>
      </w:r>
      <w:r>
        <w:rPr>
          <w:spacing w:val="-2"/>
        </w:rPr>
        <w:t xml:space="preserve"> </w:t>
      </w:r>
      <w:r>
        <w:t>removed</w:t>
      </w:r>
      <w:r>
        <w:rPr>
          <w:spacing w:val="-2"/>
        </w:rPr>
        <w:t xml:space="preserve"> </w:t>
      </w:r>
      <w:r>
        <w:t>from</w:t>
      </w:r>
      <w:r>
        <w:rPr>
          <w:spacing w:val="-3"/>
        </w:rPr>
        <w:t xml:space="preserve"> </w:t>
      </w:r>
      <w:r>
        <w:t>a</w:t>
      </w:r>
      <w:r>
        <w:rPr>
          <w:spacing w:val="-2"/>
        </w:rPr>
        <w:t xml:space="preserve"> </w:t>
      </w:r>
      <w:r>
        <w:t>sentence</w:t>
      </w:r>
      <w:r>
        <w:rPr>
          <w:spacing w:val="-2"/>
        </w:rPr>
        <w:t xml:space="preserve"> </w:t>
      </w:r>
      <w:r>
        <w:t>without</w:t>
      </w:r>
      <w:r>
        <w:rPr>
          <w:spacing w:val="-5"/>
        </w:rPr>
        <w:t xml:space="preserve"> </w:t>
      </w:r>
      <w:r>
        <w:t>changing</w:t>
      </w:r>
      <w:r>
        <w:rPr>
          <w:spacing w:val="-2"/>
        </w:rPr>
        <w:t xml:space="preserve"> </w:t>
      </w:r>
      <w:r>
        <w:t>its</w:t>
      </w:r>
      <w:r>
        <w:rPr>
          <w:spacing w:val="-3"/>
        </w:rPr>
        <w:t xml:space="preserve"> </w:t>
      </w:r>
      <w:r>
        <w:t>meaning. In this case, the sentence means all the students were asked to visit the website.</w:t>
      </w:r>
      <w:r>
        <w:rPr>
          <w:spacing w:val="40"/>
        </w:rPr>
        <w:t xml:space="preserve"> </w:t>
      </w:r>
      <w:r>
        <w:t>If we omit the commas, then we mean only that subset of students who could not attend were invited to visit the site.</w:t>
      </w:r>
    </w:p>
    <w:p w14:paraId="52CBE7F0" w14:textId="77777777" w:rsidR="00534A77" w:rsidRDefault="00534A77">
      <w:pPr>
        <w:pStyle w:val="BodyText"/>
        <w:sectPr w:rsidR="00534A77">
          <w:pgSz w:w="11910" w:h="16840"/>
          <w:pgMar w:top="1360" w:right="1275" w:bottom="1160" w:left="1275" w:header="0" w:footer="961" w:gutter="0"/>
          <w:cols w:space="720"/>
        </w:sectPr>
      </w:pPr>
    </w:p>
    <w:p w14:paraId="738DCF5B" w14:textId="77777777" w:rsidR="00534A77" w:rsidRDefault="00000000">
      <w:pPr>
        <w:ind w:left="165"/>
        <w:rPr>
          <w:sz w:val="20"/>
        </w:rPr>
      </w:pPr>
      <w:r>
        <w:rPr>
          <w:noProof/>
          <w:sz w:val="20"/>
        </w:rPr>
        <w:lastRenderedPageBreak/>
        <w:drawing>
          <wp:inline distT="0" distB="0" distL="0" distR="0" wp14:anchorId="3659ADF3" wp14:editId="2973189F">
            <wp:extent cx="5718630" cy="4059936"/>
            <wp:effectExtent l="0" t="0" r="0" b="0"/>
            <wp:docPr id="9" name="Image 9" descr="Free Images : writing, line, red, letter, blue, craft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Free Images : writing, line, red, letter, blue, craft ..."/>
                    <pic:cNvPicPr/>
                  </pic:nvPicPr>
                  <pic:blipFill>
                    <a:blip r:embed="rId20" cstate="print"/>
                    <a:stretch>
                      <a:fillRect/>
                    </a:stretch>
                  </pic:blipFill>
                  <pic:spPr>
                    <a:xfrm>
                      <a:off x="0" y="0"/>
                      <a:ext cx="5718630" cy="4059936"/>
                    </a:xfrm>
                    <a:prstGeom prst="rect">
                      <a:avLst/>
                    </a:prstGeom>
                  </pic:spPr>
                </pic:pic>
              </a:graphicData>
            </a:graphic>
          </wp:inline>
        </w:drawing>
      </w:r>
    </w:p>
    <w:p w14:paraId="2258C8DA" w14:textId="77777777" w:rsidR="00534A77" w:rsidRDefault="00534A77">
      <w:pPr>
        <w:pStyle w:val="BodyText"/>
        <w:spacing w:before="255"/>
        <w:ind w:left="0"/>
        <w:rPr>
          <w:sz w:val="32"/>
        </w:rPr>
      </w:pPr>
    </w:p>
    <w:p w14:paraId="431E1129" w14:textId="77777777" w:rsidR="00534A77" w:rsidRDefault="00000000">
      <w:pPr>
        <w:pStyle w:val="Heading1"/>
      </w:pPr>
      <w:r>
        <w:rPr>
          <w:color w:val="4471C4"/>
        </w:rPr>
        <w:t>FIVE</w:t>
      </w:r>
      <w:r>
        <w:rPr>
          <w:color w:val="4471C4"/>
          <w:spacing w:val="-5"/>
        </w:rPr>
        <w:t xml:space="preserve"> </w:t>
      </w:r>
      <w:r>
        <w:rPr>
          <w:color w:val="4471C4"/>
        </w:rPr>
        <w:t>THAT</w:t>
      </w:r>
      <w:r>
        <w:rPr>
          <w:color w:val="4471C4"/>
          <w:spacing w:val="-2"/>
        </w:rPr>
        <w:t xml:space="preserve"> </w:t>
      </w:r>
      <w:r>
        <w:rPr>
          <w:color w:val="4471C4"/>
        </w:rPr>
        <w:t>ARE</w:t>
      </w:r>
      <w:r>
        <w:rPr>
          <w:color w:val="4471C4"/>
          <w:spacing w:val="-1"/>
        </w:rPr>
        <w:t xml:space="preserve"> </w:t>
      </w:r>
      <w:r>
        <w:rPr>
          <w:color w:val="4471C4"/>
        </w:rPr>
        <w:t>EASY</w:t>
      </w:r>
      <w:r>
        <w:rPr>
          <w:color w:val="4471C4"/>
          <w:spacing w:val="-5"/>
        </w:rPr>
        <w:t xml:space="preserve"> </w:t>
      </w:r>
      <w:r>
        <w:rPr>
          <w:color w:val="4471C4"/>
        </w:rPr>
        <w:t>TO</w:t>
      </w:r>
      <w:r>
        <w:rPr>
          <w:color w:val="4471C4"/>
          <w:spacing w:val="-1"/>
        </w:rPr>
        <w:t xml:space="preserve"> </w:t>
      </w:r>
      <w:r>
        <w:rPr>
          <w:color w:val="4471C4"/>
          <w:spacing w:val="-2"/>
        </w:rPr>
        <w:t>CORRECT</w:t>
      </w:r>
    </w:p>
    <w:p w14:paraId="7385340C" w14:textId="77777777" w:rsidR="00534A77" w:rsidRDefault="00000000">
      <w:pPr>
        <w:pStyle w:val="BodyText"/>
        <w:spacing w:before="122"/>
        <w:ind w:right="210"/>
      </w:pPr>
      <w:r>
        <w:t>This set of common mistakes includes the commonest of all and, I believe, the easiest to fix.</w:t>
      </w:r>
      <w:r>
        <w:rPr>
          <w:spacing w:val="40"/>
        </w:rPr>
        <w:t xml:space="preserve"> </w:t>
      </w:r>
      <w:r>
        <w:t>Each relies on a simple rule, which is neither contentious nor debatable.</w:t>
      </w:r>
      <w:r>
        <w:rPr>
          <w:spacing w:val="40"/>
        </w:rPr>
        <w:t xml:space="preserve"> </w:t>
      </w:r>
      <w:r>
        <w:t>The</w:t>
      </w:r>
      <w:r>
        <w:rPr>
          <w:spacing w:val="-2"/>
        </w:rPr>
        <w:t xml:space="preserve"> </w:t>
      </w:r>
      <w:r>
        <w:t>rule</w:t>
      </w:r>
      <w:r>
        <w:rPr>
          <w:spacing w:val="-2"/>
        </w:rPr>
        <w:t xml:space="preserve"> </w:t>
      </w:r>
      <w:r>
        <w:t>in</w:t>
      </w:r>
      <w:r>
        <w:rPr>
          <w:spacing w:val="-2"/>
        </w:rPr>
        <w:t xml:space="preserve"> </w:t>
      </w:r>
      <w:r>
        <w:t>each</w:t>
      </w:r>
      <w:r>
        <w:rPr>
          <w:spacing w:val="-2"/>
        </w:rPr>
        <w:t xml:space="preserve"> </w:t>
      </w:r>
      <w:r>
        <w:t>case</w:t>
      </w:r>
      <w:r>
        <w:rPr>
          <w:spacing w:val="-2"/>
        </w:rPr>
        <w:t xml:space="preserve"> </w:t>
      </w:r>
      <w:r>
        <w:t>can</w:t>
      </w:r>
      <w:r>
        <w:rPr>
          <w:spacing w:val="-2"/>
        </w:rPr>
        <w:t xml:space="preserve"> </w:t>
      </w:r>
      <w:r>
        <w:t>be</w:t>
      </w:r>
      <w:r>
        <w:rPr>
          <w:spacing w:val="-2"/>
        </w:rPr>
        <w:t xml:space="preserve"> </w:t>
      </w:r>
      <w:r>
        <w:t>quickly</w:t>
      </w:r>
      <w:r>
        <w:rPr>
          <w:spacing w:val="-3"/>
        </w:rPr>
        <w:t xml:space="preserve"> </w:t>
      </w:r>
      <w:r>
        <w:t>learned</w:t>
      </w:r>
      <w:r>
        <w:rPr>
          <w:spacing w:val="-2"/>
        </w:rPr>
        <w:t xml:space="preserve"> </w:t>
      </w:r>
      <w:r>
        <w:t>and</w:t>
      </w:r>
      <w:r>
        <w:rPr>
          <w:spacing w:val="-2"/>
        </w:rPr>
        <w:t xml:space="preserve"> </w:t>
      </w:r>
      <w:r>
        <w:t>applied,</w:t>
      </w:r>
      <w:r>
        <w:rPr>
          <w:spacing w:val="-5"/>
        </w:rPr>
        <w:t xml:space="preserve"> </w:t>
      </w:r>
      <w:r>
        <w:t>thus</w:t>
      </w:r>
      <w:r>
        <w:rPr>
          <w:spacing w:val="-3"/>
        </w:rPr>
        <w:t xml:space="preserve"> </w:t>
      </w:r>
      <w:r>
        <w:t>solving</w:t>
      </w:r>
      <w:r>
        <w:rPr>
          <w:spacing w:val="-2"/>
        </w:rPr>
        <w:t xml:space="preserve"> </w:t>
      </w:r>
      <w:r>
        <w:t>at least some of our problems with relative ease.</w:t>
      </w:r>
    </w:p>
    <w:p w14:paraId="582AAE9D" w14:textId="77777777" w:rsidR="00534A77" w:rsidRDefault="00000000">
      <w:pPr>
        <w:pStyle w:val="Heading2"/>
        <w:numPr>
          <w:ilvl w:val="0"/>
          <w:numId w:val="6"/>
        </w:numPr>
        <w:tabs>
          <w:tab w:val="left" w:pos="428"/>
        </w:tabs>
        <w:spacing w:before="252"/>
        <w:ind w:left="428" w:hanging="263"/>
      </w:pPr>
      <w:r>
        <w:rPr>
          <w:color w:val="4471C4"/>
          <w:spacing w:val="-2"/>
        </w:rPr>
        <w:t>Apostrophes</w:t>
      </w:r>
    </w:p>
    <w:p w14:paraId="7879996B" w14:textId="77777777" w:rsidR="00534A77" w:rsidRDefault="00534A77">
      <w:pPr>
        <w:pStyle w:val="BodyText"/>
        <w:spacing w:before="3"/>
        <w:ind w:left="0"/>
        <w:rPr>
          <w:b/>
        </w:rPr>
      </w:pPr>
    </w:p>
    <w:p w14:paraId="6BFF9CA6" w14:textId="77777777" w:rsidR="00534A77" w:rsidRDefault="00000000">
      <w:pPr>
        <w:pStyle w:val="BodyText"/>
        <w:ind w:right="293"/>
      </w:pPr>
      <w:r>
        <w:t>An apostrophe is used for two main purposes. First, it is used to indicate a possessive,</w:t>
      </w:r>
      <w:r>
        <w:rPr>
          <w:spacing w:val="-5"/>
        </w:rPr>
        <w:t xml:space="preserve"> </w:t>
      </w:r>
      <w:r>
        <w:t>i.e.</w:t>
      </w:r>
      <w:r>
        <w:rPr>
          <w:spacing w:val="-5"/>
        </w:rPr>
        <w:t xml:space="preserve"> </w:t>
      </w:r>
      <w:r>
        <w:t>that</w:t>
      </w:r>
      <w:r>
        <w:rPr>
          <w:spacing w:val="-5"/>
        </w:rPr>
        <w:t xml:space="preserve"> </w:t>
      </w:r>
      <w:r>
        <w:t>something</w:t>
      </w:r>
      <w:r>
        <w:rPr>
          <w:spacing w:val="-2"/>
        </w:rPr>
        <w:t xml:space="preserve"> </w:t>
      </w:r>
      <w:r>
        <w:t>belongs</w:t>
      </w:r>
      <w:r>
        <w:rPr>
          <w:spacing w:val="-3"/>
        </w:rPr>
        <w:t xml:space="preserve"> </w:t>
      </w:r>
      <w:r>
        <w:t>to</w:t>
      </w:r>
      <w:r>
        <w:rPr>
          <w:spacing w:val="-2"/>
        </w:rPr>
        <w:t xml:space="preserve"> </w:t>
      </w:r>
      <w:r>
        <w:t>someone</w:t>
      </w:r>
      <w:r>
        <w:rPr>
          <w:spacing w:val="-2"/>
        </w:rPr>
        <w:t xml:space="preserve"> </w:t>
      </w:r>
      <w:r>
        <w:t>or</w:t>
      </w:r>
      <w:r>
        <w:rPr>
          <w:spacing w:val="-3"/>
        </w:rPr>
        <w:t xml:space="preserve"> </w:t>
      </w:r>
      <w:r>
        <w:t>something.</w:t>
      </w:r>
      <w:r>
        <w:rPr>
          <w:spacing w:val="40"/>
        </w:rPr>
        <w:t xml:space="preserve"> </w:t>
      </w:r>
      <w:r>
        <w:t>Second,</w:t>
      </w:r>
      <w:r>
        <w:rPr>
          <w:spacing w:val="-5"/>
        </w:rPr>
        <w:t xml:space="preserve"> </w:t>
      </w:r>
      <w:r>
        <w:t>it</w:t>
      </w:r>
      <w:r>
        <w:rPr>
          <w:spacing w:val="-5"/>
        </w:rPr>
        <w:t xml:space="preserve"> </w:t>
      </w:r>
      <w:r>
        <w:t>is used to indicate the deletion of one or more letters.</w:t>
      </w:r>
    </w:p>
    <w:p w14:paraId="48297308" w14:textId="77777777" w:rsidR="00534A77" w:rsidRDefault="00000000">
      <w:pPr>
        <w:pStyle w:val="BodyText"/>
        <w:spacing w:before="172"/>
      </w:pPr>
      <w:r>
        <w:t>An</w:t>
      </w:r>
      <w:r>
        <w:rPr>
          <w:spacing w:val="-3"/>
        </w:rPr>
        <w:t xml:space="preserve"> </w:t>
      </w:r>
      <w:r>
        <w:t>example</w:t>
      </w:r>
      <w:r>
        <w:rPr>
          <w:spacing w:val="-1"/>
        </w:rPr>
        <w:t xml:space="preserve"> </w:t>
      </w:r>
      <w:r>
        <w:t>of</w:t>
      </w:r>
      <w:r>
        <w:rPr>
          <w:spacing w:val="-4"/>
        </w:rPr>
        <w:t xml:space="preserve"> </w:t>
      </w:r>
      <w:r>
        <w:t>the first</w:t>
      </w:r>
      <w:r>
        <w:rPr>
          <w:spacing w:val="-4"/>
        </w:rPr>
        <w:t xml:space="preserve"> </w:t>
      </w:r>
      <w:r>
        <w:t>would</w:t>
      </w:r>
      <w:r>
        <w:rPr>
          <w:spacing w:val="-1"/>
        </w:rPr>
        <w:t xml:space="preserve"> </w:t>
      </w:r>
      <w:r>
        <w:t>be:</w:t>
      </w:r>
      <w:r>
        <w:rPr>
          <w:spacing w:val="-4"/>
        </w:rPr>
        <w:t xml:space="preserve"> </w:t>
      </w:r>
      <w:r>
        <w:t>the cat’s</w:t>
      </w:r>
      <w:r>
        <w:rPr>
          <w:spacing w:val="-2"/>
        </w:rPr>
        <w:t xml:space="preserve"> </w:t>
      </w:r>
      <w:proofErr w:type="spellStart"/>
      <w:r>
        <w:t>pyjamas</w:t>
      </w:r>
      <w:proofErr w:type="spellEnd"/>
      <w:r>
        <w:rPr>
          <w:spacing w:val="-2"/>
        </w:rPr>
        <w:t xml:space="preserve"> </w:t>
      </w:r>
      <w:r>
        <w:t>or</w:t>
      </w:r>
      <w:r>
        <w:rPr>
          <w:spacing w:val="-2"/>
        </w:rPr>
        <w:t xml:space="preserve"> </w:t>
      </w:r>
      <w:r>
        <w:t>Halley’s</w:t>
      </w:r>
      <w:r>
        <w:rPr>
          <w:spacing w:val="-1"/>
        </w:rPr>
        <w:t xml:space="preserve"> </w:t>
      </w:r>
      <w:r>
        <w:rPr>
          <w:spacing w:val="-2"/>
        </w:rPr>
        <w:t>comet.</w:t>
      </w:r>
    </w:p>
    <w:p w14:paraId="792ED4F1" w14:textId="77777777" w:rsidR="00534A77" w:rsidRDefault="00000000">
      <w:pPr>
        <w:pStyle w:val="BodyText"/>
        <w:spacing w:before="169" w:line="244" w:lineRule="auto"/>
        <w:ind w:right="278"/>
      </w:pPr>
      <w:r>
        <w:t>The</w:t>
      </w:r>
      <w:r>
        <w:rPr>
          <w:spacing w:val="-3"/>
        </w:rPr>
        <w:t xml:space="preserve"> </w:t>
      </w:r>
      <w:r>
        <w:t>only</w:t>
      </w:r>
      <w:r>
        <w:rPr>
          <w:spacing w:val="-4"/>
        </w:rPr>
        <w:t xml:space="preserve"> </w:t>
      </w:r>
      <w:r>
        <w:t>complexities</w:t>
      </w:r>
      <w:r>
        <w:rPr>
          <w:spacing w:val="-4"/>
        </w:rPr>
        <w:t xml:space="preserve"> </w:t>
      </w:r>
      <w:r>
        <w:t>that</w:t>
      </w:r>
      <w:r>
        <w:rPr>
          <w:spacing w:val="-6"/>
        </w:rPr>
        <w:t xml:space="preserve"> </w:t>
      </w:r>
      <w:r>
        <w:t>arise</w:t>
      </w:r>
      <w:r>
        <w:rPr>
          <w:spacing w:val="-3"/>
        </w:rPr>
        <w:t xml:space="preserve"> </w:t>
      </w:r>
      <w:r>
        <w:t>are</w:t>
      </w:r>
      <w:r>
        <w:rPr>
          <w:spacing w:val="-3"/>
        </w:rPr>
        <w:t xml:space="preserve"> </w:t>
      </w:r>
      <w:r>
        <w:t>when</w:t>
      </w:r>
      <w:r>
        <w:rPr>
          <w:spacing w:val="-3"/>
        </w:rPr>
        <w:t xml:space="preserve"> </w:t>
      </w:r>
      <w:r>
        <w:t>we</w:t>
      </w:r>
      <w:r>
        <w:rPr>
          <w:spacing w:val="-3"/>
        </w:rPr>
        <w:t xml:space="preserve"> </w:t>
      </w:r>
      <w:r>
        <w:t>make</w:t>
      </w:r>
      <w:r>
        <w:rPr>
          <w:spacing w:val="-3"/>
        </w:rPr>
        <w:t xml:space="preserve"> </w:t>
      </w:r>
      <w:r>
        <w:t>a</w:t>
      </w:r>
      <w:r>
        <w:rPr>
          <w:spacing w:val="-3"/>
        </w:rPr>
        <w:t xml:space="preserve"> </w:t>
      </w:r>
      <w:r>
        <w:t>plural</w:t>
      </w:r>
      <w:r>
        <w:rPr>
          <w:spacing w:val="-3"/>
        </w:rPr>
        <w:t xml:space="preserve"> </w:t>
      </w:r>
      <w:r>
        <w:t>possessive</w:t>
      </w:r>
      <w:r>
        <w:rPr>
          <w:spacing w:val="-3"/>
        </w:rPr>
        <w:t xml:space="preserve"> </w:t>
      </w:r>
      <w:r>
        <w:t>or</w:t>
      </w:r>
      <w:r>
        <w:rPr>
          <w:spacing w:val="-4"/>
        </w:rPr>
        <w:t xml:space="preserve"> </w:t>
      </w:r>
      <w:r>
        <w:t>when</w:t>
      </w:r>
      <w:r>
        <w:rPr>
          <w:spacing w:val="-3"/>
        </w:rPr>
        <w:t xml:space="preserve"> </w:t>
      </w:r>
      <w:r>
        <w:t xml:space="preserve">a word already ends in the letter </w:t>
      </w:r>
      <w:r>
        <w:rPr>
          <w:i/>
        </w:rPr>
        <w:t>s</w:t>
      </w:r>
      <w:r>
        <w:t>.</w:t>
      </w:r>
    </w:p>
    <w:p w14:paraId="14AC15FE" w14:textId="77777777" w:rsidR="00534A77" w:rsidRDefault="00000000">
      <w:pPr>
        <w:pStyle w:val="BodyText"/>
        <w:spacing w:before="163"/>
        <w:ind w:right="143"/>
      </w:pPr>
      <w:r>
        <w:t>If</w:t>
      </w:r>
      <w:r>
        <w:rPr>
          <w:spacing w:val="-1"/>
        </w:rPr>
        <w:t xml:space="preserve"> </w:t>
      </w:r>
      <w:r>
        <w:t xml:space="preserve">the </w:t>
      </w:r>
      <w:proofErr w:type="spellStart"/>
      <w:r>
        <w:t>pyjamas</w:t>
      </w:r>
      <w:proofErr w:type="spellEnd"/>
      <w:r>
        <w:t xml:space="preserve"> in question belonged to more than one cat,</w:t>
      </w:r>
      <w:r>
        <w:rPr>
          <w:spacing w:val="-1"/>
        </w:rPr>
        <w:t xml:space="preserve"> </w:t>
      </w:r>
      <w:r>
        <w:t>we put</w:t>
      </w:r>
      <w:r>
        <w:rPr>
          <w:spacing w:val="-1"/>
        </w:rPr>
        <w:t xml:space="preserve"> </w:t>
      </w:r>
      <w:r>
        <w:t xml:space="preserve">the apostrophe on the other side of the </w:t>
      </w:r>
      <w:r>
        <w:rPr>
          <w:i/>
        </w:rPr>
        <w:t>s</w:t>
      </w:r>
      <w:r>
        <w:t xml:space="preserve">, the cats’ </w:t>
      </w:r>
      <w:proofErr w:type="spellStart"/>
      <w:r>
        <w:t>pyjamas</w:t>
      </w:r>
      <w:proofErr w:type="spellEnd"/>
      <w:r>
        <w:t>, to clarify this.</w:t>
      </w:r>
      <w:r>
        <w:rPr>
          <w:spacing w:val="40"/>
        </w:rPr>
        <w:t xml:space="preserve"> </w:t>
      </w:r>
      <w:r>
        <w:t>If the word we wish to turn into</w:t>
      </w:r>
      <w:r>
        <w:rPr>
          <w:spacing w:val="-2"/>
        </w:rPr>
        <w:t xml:space="preserve"> </w:t>
      </w:r>
      <w:r>
        <w:t>a</w:t>
      </w:r>
      <w:r>
        <w:rPr>
          <w:spacing w:val="-2"/>
        </w:rPr>
        <w:t xml:space="preserve"> </w:t>
      </w:r>
      <w:r>
        <w:t>possessive</w:t>
      </w:r>
      <w:r>
        <w:rPr>
          <w:spacing w:val="-2"/>
        </w:rPr>
        <w:t xml:space="preserve"> </w:t>
      </w:r>
      <w:r>
        <w:t>already</w:t>
      </w:r>
      <w:r>
        <w:rPr>
          <w:spacing w:val="-3"/>
        </w:rPr>
        <w:t xml:space="preserve"> </w:t>
      </w:r>
      <w:r>
        <w:t>ends</w:t>
      </w:r>
      <w:r>
        <w:rPr>
          <w:spacing w:val="-3"/>
        </w:rPr>
        <w:t xml:space="preserve"> </w:t>
      </w:r>
      <w:r>
        <w:t>in</w:t>
      </w:r>
      <w:r>
        <w:rPr>
          <w:spacing w:val="-2"/>
        </w:rPr>
        <w:t xml:space="preserve"> </w:t>
      </w:r>
      <w:r>
        <w:t>the</w:t>
      </w:r>
      <w:r>
        <w:rPr>
          <w:spacing w:val="-2"/>
        </w:rPr>
        <w:t xml:space="preserve"> </w:t>
      </w:r>
      <w:r>
        <w:t xml:space="preserve">letter </w:t>
      </w:r>
      <w:r>
        <w:rPr>
          <w:i/>
        </w:rPr>
        <w:t>s</w:t>
      </w:r>
      <w:r>
        <w:t>,</w:t>
      </w:r>
      <w:r>
        <w:rPr>
          <w:spacing w:val="-5"/>
        </w:rPr>
        <w:t xml:space="preserve"> </w:t>
      </w:r>
      <w:r>
        <w:t>then</w:t>
      </w:r>
      <w:r>
        <w:rPr>
          <w:spacing w:val="-2"/>
        </w:rPr>
        <w:t xml:space="preserve"> </w:t>
      </w:r>
      <w:r>
        <w:t>there</w:t>
      </w:r>
      <w:r>
        <w:rPr>
          <w:spacing w:val="-2"/>
        </w:rPr>
        <w:t xml:space="preserve"> </w:t>
      </w:r>
      <w:r>
        <w:t>is</w:t>
      </w:r>
      <w:r>
        <w:rPr>
          <w:spacing w:val="-3"/>
        </w:rPr>
        <w:t xml:space="preserve"> </w:t>
      </w:r>
      <w:r>
        <w:t>some</w:t>
      </w:r>
      <w:r>
        <w:rPr>
          <w:spacing w:val="-2"/>
        </w:rPr>
        <w:t xml:space="preserve"> </w:t>
      </w:r>
      <w:r>
        <w:t>debate,</w:t>
      </w:r>
      <w:r>
        <w:rPr>
          <w:spacing w:val="-5"/>
        </w:rPr>
        <w:t xml:space="preserve"> </w:t>
      </w:r>
      <w:r>
        <w:t>and</w:t>
      </w:r>
      <w:r>
        <w:rPr>
          <w:spacing w:val="-2"/>
        </w:rPr>
        <w:t xml:space="preserve"> </w:t>
      </w:r>
      <w:r>
        <w:t>indeed lack of consistency, on what we should do.</w:t>
      </w:r>
      <w:r>
        <w:rPr>
          <w:spacing w:val="40"/>
        </w:rPr>
        <w:t xml:space="preserve"> </w:t>
      </w:r>
      <w:r>
        <w:t>Is it St James’s or St James’?</w:t>
      </w:r>
      <w:r>
        <w:rPr>
          <w:spacing w:val="40"/>
        </w:rPr>
        <w:t xml:space="preserve"> </w:t>
      </w:r>
      <w:r>
        <w:t>Is it Charles’s or Charles’?</w:t>
      </w:r>
      <w:r>
        <w:rPr>
          <w:spacing w:val="40"/>
        </w:rPr>
        <w:t xml:space="preserve"> </w:t>
      </w:r>
      <w:r>
        <w:t>By convention it always</w:t>
      </w:r>
      <w:r>
        <w:rPr>
          <w:spacing w:val="-2"/>
        </w:rPr>
        <w:t xml:space="preserve"> </w:t>
      </w:r>
      <w:r>
        <w:t>seems to be Moses’ and Jesus’, but as for the others, you can take your pick.</w:t>
      </w:r>
      <w:r>
        <w:rPr>
          <w:spacing w:val="40"/>
        </w:rPr>
        <w:t xml:space="preserve"> </w:t>
      </w:r>
      <w:r>
        <w:t>In London, you can stroll through St James’s Park, while in Newcastle upon Tyne you will cheer at St James’ Park, the</w:t>
      </w:r>
    </w:p>
    <w:p w14:paraId="28D46F3E" w14:textId="77777777" w:rsidR="00534A77" w:rsidRDefault="00534A77">
      <w:pPr>
        <w:pStyle w:val="BodyText"/>
        <w:sectPr w:rsidR="00534A77">
          <w:pgSz w:w="11910" w:h="16840"/>
          <w:pgMar w:top="1440" w:right="1275" w:bottom="1160" w:left="1275" w:header="0" w:footer="961" w:gutter="0"/>
          <w:cols w:space="720"/>
        </w:sectPr>
      </w:pPr>
    </w:p>
    <w:p w14:paraId="78BC5950" w14:textId="77777777" w:rsidR="00534A77" w:rsidRDefault="00000000">
      <w:pPr>
        <w:pStyle w:val="BodyText"/>
        <w:spacing w:before="80"/>
      </w:pPr>
      <w:r>
        <w:lastRenderedPageBreak/>
        <w:t>football</w:t>
      </w:r>
      <w:r>
        <w:rPr>
          <w:spacing w:val="-2"/>
        </w:rPr>
        <w:t xml:space="preserve"> </w:t>
      </w:r>
      <w:r>
        <w:t>stadium.</w:t>
      </w:r>
      <w:r>
        <w:rPr>
          <w:spacing w:val="40"/>
        </w:rPr>
        <w:t xml:space="preserve"> </w:t>
      </w:r>
      <w:r>
        <w:t>As</w:t>
      </w:r>
      <w:r>
        <w:rPr>
          <w:spacing w:val="-3"/>
        </w:rPr>
        <w:t xml:space="preserve"> </w:t>
      </w:r>
      <w:r>
        <w:t>always,</w:t>
      </w:r>
      <w:r>
        <w:rPr>
          <w:spacing w:val="-5"/>
        </w:rPr>
        <w:t xml:space="preserve"> </w:t>
      </w:r>
      <w:r>
        <w:t>whenever</w:t>
      </w:r>
      <w:r>
        <w:rPr>
          <w:spacing w:val="-3"/>
        </w:rPr>
        <w:t xml:space="preserve"> </w:t>
      </w:r>
      <w:r>
        <w:t>there</w:t>
      </w:r>
      <w:r>
        <w:rPr>
          <w:spacing w:val="-2"/>
        </w:rPr>
        <w:t xml:space="preserve"> </w:t>
      </w:r>
      <w:r>
        <w:t>seems</w:t>
      </w:r>
      <w:r>
        <w:rPr>
          <w:spacing w:val="-3"/>
        </w:rPr>
        <w:t xml:space="preserve"> </w:t>
      </w:r>
      <w:r>
        <w:t>to</w:t>
      </w:r>
      <w:r>
        <w:rPr>
          <w:spacing w:val="-2"/>
        </w:rPr>
        <w:t xml:space="preserve"> </w:t>
      </w:r>
      <w:r>
        <w:t>be</w:t>
      </w:r>
      <w:r>
        <w:rPr>
          <w:spacing w:val="-2"/>
        </w:rPr>
        <w:t xml:space="preserve"> </w:t>
      </w:r>
      <w:r>
        <w:t>no</w:t>
      </w:r>
      <w:r>
        <w:rPr>
          <w:spacing w:val="-2"/>
        </w:rPr>
        <w:t xml:space="preserve"> </w:t>
      </w:r>
      <w:r>
        <w:t>grammatically</w:t>
      </w:r>
      <w:r>
        <w:rPr>
          <w:spacing w:val="-3"/>
        </w:rPr>
        <w:t xml:space="preserve"> </w:t>
      </w:r>
      <w:r>
        <w:t>right approach, make sure that you are consistent in yours.</w:t>
      </w:r>
    </w:p>
    <w:p w14:paraId="6CBB5050" w14:textId="77777777" w:rsidR="00534A77" w:rsidRDefault="00000000">
      <w:pPr>
        <w:pStyle w:val="BodyText"/>
        <w:ind w:right="278"/>
      </w:pPr>
      <w:r>
        <w:t xml:space="preserve">The other use of an apostrophe is to indicate that letters have been removed in a contraction. Didn’t is a contraction of </w:t>
      </w:r>
      <w:r>
        <w:rPr>
          <w:i/>
        </w:rPr>
        <w:t xml:space="preserve">did not </w:t>
      </w:r>
      <w:r>
        <w:t xml:space="preserve">and the apostrophe indicates that the letter </w:t>
      </w:r>
      <w:r>
        <w:rPr>
          <w:i/>
        </w:rPr>
        <w:t xml:space="preserve">o </w:t>
      </w:r>
      <w:r>
        <w:t xml:space="preserve">is missing. Similarly, can’t is a contraction of </w:t>
      </w:r>
      <w:r>
        <w:rPr>
          <w:i/>
        </w:rPr>
        <w:t>cannot</w:t>
      </w:r>
      <w:r>
        <w:t xml:space="preserve">, so this time we are missing an </w:t>
      </w:r>
      <w:r>
        <w:rPr>
          <w:i/>
        </w:rPr>
        <w:t xml:space="preserve">n </w:t>
      </w:r>
      <w:r>
        <w:t xml:space="preserve">and an </w:t>
      </w:r>
      <w:r>
        <w:rPr>
          <w:i/>
        </w:rPr>
        <w:t>o</w:t>
      </w:r>
      <w:r>
        <w:t xml:space="preserve">, and should’ve </w:t>
      </w:r>
      <w:proofErr w:type="gramStart"/>
      <w:r>
        <w:t>is</w:t>
      </w:r>
      <w:proofErr w:type="gramEnd"/>
      <w:r>
        <w:t xml:space="preserve"> a contraction of </w:t>
      </w:r>
      <w:r>
        <w:rPr>
          <w:i/>
        </w:rPr>
        <w:t xml:space="preserve">should have </w:t>
      </w:r>
      <w:r>
        <w:t>with the apostrophe</w:t>
      </w:r>
      <w:r>
        <w:rPr>
          <w:spacing w:val="-3"/>
        </w:rPr>
        <w:t xml:space="preserve"> </w:t>
      </w:r>
      <w:r>
        <w:t>denoting</w:t>
      </w:r>
      <w:r>
        <w:rPr>
          <w:spacing w:val="-3"/>
        </w:rPr>
        <w:t xml:space="preserve"> </w:t>
      </w:r>
      <w:r>
        <w:t>the</w:t>
      </w:r>
      <w:r>
        <w:rPr>
          <w:spacing w:val="-3"/>
        </w:rPr>
        <w:t xml:space="preserve"> </w:t>
      </w:r>
      <w:r>
        <w:t xml:space="preserve">missing </w:t>
      </w:r>
      <w:r>
        <w:rPr>
          <w:i/>
        </w:rPr>
        <w:t>ha</w:t>
      </w:r>
      <w:r>
        <w:t>.</w:t>
      </w:r>
      <w:r>
        <w:rPr>
          <w:spacing w:val="40"/>
        </w:rPr>
        <w:t xml:space="preserve"> </w:t>
      </w:r>
      <w:r>
        <w:t>Thus,</w:t>
      </w:r>
      <w:r>
        <w:rPr>
          <w:spacing w:val="-6"/>
        </w:rPr>
        <w:t xml:space="preserve"> </w:t>
      </w:r>
      <w:r>
        <w:t>the</w:t>
      </w:r>
      <w:r>
        <w:rPr>
          <w:spacing w:val="-3"/>
        </w:rPr>
        <w:t xml:space="preserve"> </w:t>
      </w:r>
      <w:r>
        <w:t>apostrophe</w:t>
      </w:r>
      <w:r>
        <w:rPr>
          <w:spacing w:val="-3"/>
        </w:rPr>
        <w:t xml:space="preserve"> </w:t>
      </w:r>
      <w:r>
        <w:t>can</w:t>
      </w:r>
      <w:r>
        <w:rPr>
          <w:spacing w:val="-3"/>
        </w:rPr>
        <w:t xml:space="preserve"> </w:t>
      </w:r>
      <w:r>
        <w:t>indicate</w:t>
      </w:r>
      <w:r>
        <w:rPr>
          <w:spacing w:val="-3"/>
        </w:rPr>
        <w:t xml:space="preserve"> </w:t>
      </w:r>
      <w:r>
        <w:t>the</w:t>
      </w:r>
      <w:r>
        <w:rPr>
          <w:spacing w:val="-3"/>
        </w:rPr>
        <w:t xml:space="preserve"> </w:t>
      </w:r>
      <w:r>
        <w:t>deletion of one or more letters.</w:t>
      </w:r>
    </w:p>
    <w:p w14:paraId="69050FCF" w14:textId="77777777" w:rsidR="00534A77" w:rsidRDefault="00000000">
      <w:pPr>
        <w:pStyle w:val="BodyText"/>
        <w:spacing w:before="173"/>
        <w:ind w:right="239"/>
      </w:pPr>
      <w:r>
        <w:t>The biggest</w:t>
      </w:r>
      <w:r>
        <w:rPr>
          <w:spacing w:val="-2"/>
        </w:rPr>
        <w:t xml:space="preserve"> </w:t>
      </w:r>
      <w:r>
        <w:t>faux pas when it</w:t>
      </w:r>
      <w:r>
        <w:rPr>
          <w:spacing w:val="-2"/>
        </w:rPr>
        <w:t xml:space="preserve"> </w:t>
      </w:r>
      <w:r>
        <w:t>comes to apostrophes is the use of</w:t>
      </w:r>
      <w:r>
        <w:rPr>
          <w:spacing w:val="-2"/>
        </w:rPr>
        <w:t xml:space="preserve"> </w:t>
      </w:r>
      <w:r>
        <w:t xml:space="preserve">an apostrophe </w:t>
      </w:r>
      <w:r>
        <w:rPr>
          <w:i/>
        </w:rPr>
        <w:t xml:space="preserve">s </w:t>
      </w:r>
      <w:r>
        <w:t>to denote a plural.</w:t>
      </w:r>
      <w:r>
        <w:rPr>
          <w:spacing w:val="40"/>
        </w:rPr>
        <w:t xml:space="preserve"> </w:t>
      </w:r>
      <w:r>
        <w:t>‘Carrot’s 50p a pound,’ the greengrocer’s window will exclaim, but will do so erroneously.</w:t>
      </w:r>
      <w:r>
        <w:rPr>
          <w:spacing w:val="78"/>
        </w:rPr>
        <w:t xml:space="preserve"> </w:t>
      </w:r>
      <w:r>
        <w:t xml:space="preserve">Using an apostrophe </w:t>
      </w:r>
      <w:r>
        <w:rPr>
          <w:i/>
        </w:rPr>
        <w:t xml:space="preserve">s </w:t>
      </w:r>
      <w:r>
        <w:t>to make a plural of any normal word is always wrong.</w:t>
      </w:r>
      <w:r>
        <w:rPr>
          <w:spacing w:val="40"/>
        </w:rPr>
        <w:t xml:space="preserve"> </w:t>
      </w:r>
      <w:r>
        <w:t>Now, sometimes people mistakenly think they should make an abbreviation</w:t>
      </w:r>
      <w:r>
        <w:rPr>
          <w:spacing w:val="-2"/>
        </w:rPr>
        <w:t xml:space="preserve"> </w:t>
      </w:r>
      <w:r>
        <w:t>plural</w:t>
      </w:r>
      <w:r>
        <w:rPr>
          <w:spacing w:val="-2"/>
        </w:rPr>
        <w:t xml:space="preserve"> </w:t>
      </w:r>
      <w:r>
        <w:t>by</w:t>
      </w:r>
      <w:r>
        <w:rPr>
          <w:spacing w:val="-3"/>
        </w:rPr>
        <w:t xml:space="preserve"> </w:t>
      </w:r>
      <w:r>
        <w:t>adding</w:t>
      </w:r>
      <w:r>
        <w:rPr>
          <w:spacing w:val="-2"/>
        </w:rPr>
        <w:t xml:space="preserve"> </w:t>
      </w:r>
      <w:r>
        <w:t>an</w:t>
      </w:r>
      <w:r>
        <w:rPr>
          <w:spacing w:val="-2"/>
        </w:rPr>
        <w:t xml:space="preserve"> </w:t>
      </w:r>
      <w:r>
        <w:t xml:space="preserve">apostrophe </w:t>
      </w:r>
      <w:r>
        <w:rPr>
          <w:i/>
        </w:rPr>
        <w:t>s</w:t>
      </w:r>
      <w:r>
        <w:rPr>
          <w:i/>
          <w:spacing w:val="-3"/>
        </w:rPr>
        <w:t xml:space="preserve"> </w:t>
      </w:r>
      <w:r>
        <w:t>rather</w:t>
      </w:r>
      <w:r>
        <w:rPr>
          <w:spacing w:val="-3"/>
        </w:rPr>
        <w:t xml:space="preserve"> </w:t>
      </w:r>
      <w:r>
        <w:t>than</w:t>
      </w:r>
      <w:r>
        <w:rPr>
          <w:spacing w:val="-2"/>
        </w:rPr>
        <w:t xml:space="preserve"> </w:t>
      </w:r>
      <w:r>
        <w:t>just</w:t>
      </w:r>
      <w:r>
        <w:rPr>
          <w:spacing w:val="-5"/>
        </w:rPr>
        <w:t xml:space="preserve"> </w:t>
      </w:r>
      <w:r>
        <w:t xml:space="preserve">an </w:t>
      </w:r>
      <w:r>
        <w:rPr>
          <w:i/>
        </w:rPr>
        <w:t>s</w:t>
      </w:r>
      <w:r>
        <w:t>,</w:t>
      </w:r>
      <w:r>
        <w:rPr>
          <w:spacing w:val="-5"/>
        </w:rPr>
        <w:t xml:space="preserve"> </w:t>
      </w:r>
      <w:r>
        <w:t>e.g.</w:t>
      </w:r>
      <w:r>
        <w:rPr>
          <w:spacing w:val="-5"/>
        </w:rPr>
        <w:t xml:space="preserve"> </w:t>
      </w:r>
      <w:r>
        <w:t>PhD’s.</w:t>
      </w:r>
      <w:r>
        <w:rPr>
          <w:spacing w:val="40"/>
        </w:rPr>
        <w:t xml:space="preserve"> </w:t>
      </w:r>
      <w:r>
        <w:t>This is trying to be too clever and just causes confusion.</w:t>
      </w:r>
      <w:r>
        <w:rPr>
          <w:spacing w:val="80"/>
        </w:rPr>
        <w:t xml:space="preserve"> </w:t>
      </w:r>
      <w:r>
        <w:t>What such people are thinking is that they need this to be an apostrophe because they’re missing some letters.</w:t>
      </w:r>
      <w:r>
        <w:rPr>
          <w:spacing w:val="40"/>
        </w:rPr>
        <w:t xml:space="preserve"> </w:t>
      </w:r>
      <w:r>
        <w:t>In reality, it merely makes it look like a possessive.</w:t>
      </w:r>
      <w:r>
        <w:rPr>
          <w:spacing w:val="40"/>
        </w:rPr>
        <w:t xml:space="preserve"> </w:t>
      </w:r>
      <w:r>
        <w:t xml:space="preserve">Whenever we are using abbreviations consisting of capital letters or numbers, we can make the plural, quite unambiguously, by adding just a letter </w:t>
      </w:r>
      <w:r>
        <w:rPr>
          <w:i/>
        </w:rPr>
        <w:t>s</w:t>
      </w:r>
      <w:r>
        <w:t>, e.g. DVDs, 1980s, MDs, 100s, PCs.</w:t>
      </w:r>
    </w:p>
    <w:p w14:paraId="023C770F" w14:textId="77777777" w:rsidR="00534A77" w:rsidRDefault="00000000">
      <w:pPr>
        <w:pStyle w:val="BodyText"/>
        <w:spacing w:before="176"/>
        <w:ind w:right="143"/>
      </w:pPr>
      <w:r>
        <w:t>While extra apostrophes may be a sure sign of grammatical ignorance, missing apostrophes</w:t>
      </w:r>
      <w:r>
        <w:rPr>
          <w:spacing w:val="-3"/>
        </w:rPr>
        <w:t xml:space="preserve"> </w:t>
      </w:r>
      <w:r>
        <w:t>should</w:t>
      </w:r>
      <w:r>
        <w:rPr>
          <w:spacing w:val="-2"/>
        </w:rPr>
        <w:t xml:space="preserve"> </w:t>
      </w:r>
      <w:r>
        <w:t>also</w:t>
      </w:r>
      <w:r>
        <w:rPr>
          <w:spacing w:val="-2"/>
        </w:rPr>
        <w:t xml:space="preserve"> </w:t>
      </w:r>
      <w:r>
        <w:t>be</w:t>
      </w:r>
      <w:r>
        <w:rPr>
          <w:spacing w:val="-2"/>
        </w:rPr>
        <w:t xml:space="preserve"> </w:t>
      </w:r>
      <w:r>
        <w:t>highlighted.</w:t>
      </w:r>
      <w:r>
        <w:rPr>
          <w:spacing w:val="40"/>
        </w:rPr>
        <w:t xml:space="preserve"> </w:t>
      </w:r>
      <w:r>
        <w:t>Tesco,</w:t>
      </w:r>
      <w:r>
        <w:rPr>
          <w:spacing w:val="-5"/>
        </w:rPr>
        <w:t xml:space="preserve"> </w:t>
      </w:r>
      <w:r>
        <w:t>the</w:t>
      </w:r>
      <w:r>
        <w:rPr>
          <w:spacing w:val="-2"/>
        </w:rPr>
        <w:t xml:space="preserve"> </w:t>
      </w:r>
      <w:r>
        <w:t>supermarket</w:t>
      </w:r>
      <w:r>
        <w:rPr>
          <w:spacing w:val="-5"/>
        </w:rPr>
        <w:t xml:space="preserve"> </w:t>
      </w:r>
      <w:r>
        <w:t>chain,</w:t>
      </w:r>
      <w:r>
        <w:rPr>
          <w:spacing w:val="-5"/>
        </w:rPr>
        <w:t xml:space="preserve"> </w:t>
      </w:r>
      <w:r>
        <w:t>was</w:t>
      </w:r>
      <w:r>
        <w:rPr>
          <w:spacing w:val="-3"/>
        </w:rPr>
        <w:t xml:space="preserve"> </w:t>
      </w:r>
      <w:r>
        <w:t xml:space="preserve">berated by Bill Bryson, no less, for its signs that declare </w:t>
      </w:r>
      <w:proofErr w:type="spellStart"/>
      <w:r>
        <w:rPr>
          <w:i/>
        </w:rPr>
        <w:t>Mens</w:t>
      </w:r>
      <w:proofErr w:type="spellEnd"/>
      <w:r>
        <w:rPr>
          <w:i/>
        </w:rPr>
        <w:t xml:space="preserve"> Magazines </w:t>
      </w:r>
      <w:r>
        <w:t xml:space="preserve">and </w:t>
      </w:r>
      <w:r>
        <w:rPr>
          <w:i/>
        </w:rPr>
        <w:t>Girls Toys</w:t>
      </w:r>
      <w:r>
        <w:t>.</w:t>
      </w:r>
    </w:p>
    <w:p w14:paraId="64B01B6A" w14:textId="77777777" w:rsidR="00534A77" w:rsidRDefault="00000000">
      <w:pPr>
        <w:pStyle w:val="BodyText"/>
        <w:ind w:right="262"/>
      </w:pPr>
      <w:r>
        <w:t>The 2003 Hugh Grant</w:t>
      </w:r>
      <w:r>
        <w:rPr>
          <w:spacing w:val="-1"/>
        </w:rPr>
        <w:t xml:space="preserve"> </w:t>
      </w:r>
      <w:r>
        <w:t xml:space="preserve">and Sandra Bullock film, </w:t>
      </w:r>
      <w:r>
        <w:rPr>
          <w:i/>
        </w:rPr>
        <w:t xml:space="preserve">Two </w:t>
      </w:r>
      <w:proofErr w:type="spellStart"/>
      <w:r>
        <w:rPr>
          <w:i/>
        </w:rPr>
        <w:t>Weeks Notice</w:t>
      </w:r>
      <w:proofErr w:type="spellEnd"/>
      <w:r>
        <w:rPr>
          <w:i/>
        </w:rPr>
        <w:t xml:space="preserve"> </w:t>
      </w:r>
      <w:r>
        <w:t>could also have benefitted</w:t>
      </w:r>
      <w:r>
        <w:rPr>
          <w:spacing w:val="-3"/>
        </w:rPr>
        <w:t xml:space="preserve"> </w:t>
      </w:r>
      <w:r>
        <w:t>from</w:t>
      </w:r>
      <w:r>
        <w:rPr>
          <w:spacing w:val="-4"/>
        </w:rPr>
        <w:t xml:space="preserve"> </w:t>
      </w:r>
      <w:r>
        <w:t>an</w:t>
      </w:r>
      <w:r>
        <w:rPr>
          <w:spacing w:val="-3"/>
        </w:rPr>
        <w:t xml:space="preserve"> </w:t>
      </w:r>
      <w:r>
        <w:t>apostrophe,</w:t>
      </w:r>
      <w:r>
        <w:rPr>
          <w:spacing w:val="-6"/>
        </w:rPr>
        <w:t xml:space="preserve"> </w:t>
      </w:r>
      <w:r>
        <w:t>as</w:t>
      </w:r>
      <w:r>
        <w:rPr>
          <w:spacing w:val="-4"/>
        </w:rPr>
        <w:t xml:space="preserve"> </w:t>
      </w:r>
      <w:r>
        <w:t>could</w:t>
      </w:r>
      <w:r>
        <w:rPr>
          <w:spacing w:val="-3"/>
        </w:rPr>
        <w:t xml:space="preserve"> </w:t>
      </w:r>
      <w:r>
        <w:t>Christopher</w:t>
      </w:r>
      <w:r>
        <w:rPr>
          <w:spacing w:val="-4"/>
        </w:rPr>
        <w:t xml:space="preserve"> </w:t>
      </w:r>
      <w:r>
        <w:t>Eccleston’s</w:t>
      </w:r>
      <w:r>
        <w:rPr>
          <w:spacing w:val="-4"/>
        </w:rPr>
        <w:t xml:space="preserve"> </w:t>
      </w:r>
      <w:r>
        <w:t>movie</w:t>
      </w:r>
      <w:r>
        <w:rPr>
          <w:spacing w:val="-3"/>
        </w:rPr>
        <w:t xml:space="preserve"> </w:t>
      </w:r>
      <w:r>
        <w:t>of</w:t>
      </w:r>
      <w:r>
        <w:rPr>
          <w:spacing w:val="-6"/>
        </w:rPr>
        <w:t xml:space="preserve"> </w:t>
      </w:r>
      <w:r>
        <w:t>the</w:t>
      </w:r>
      <w:r>
        <w:rPr>
          <w:spacing w:val="-3"/>
        </w:rPr>
        <w:t xml:space="preserve"> </w:t>
      </w:r>
      <w:r>
        <w:t xml:space="preserve">same year, </w:t>
      </w:r>
      <w:r>
        <w:rPr>
          <w:i/>
        </w:rPr>
        <w:t>Revengers Tragedy</w:t>
      </w:r>
      <w:r>
        <w:t>.</w:t>
      </w:r>
      <w:r>
        <w:rPr>
          <w:spacing w:val="80"/>
        </w:rPr>
        <w:t xml:space="preserve"> </w:t>
      </w:r>
      <w:r>
        <w:t>Some apostrophes are missing, but others seem to be mislaid.</w:t>
      </w:r>
      <w:r>
        <w:rPr>
          <w:spacing w:val="40"/>
        </w:rPr>
        <w:t xml:space="preserve"> </w:t>
      </w:r>
      <w:r>
        <w:t xml:space="preserve">In January 2012, the bookshop chain </w:t>
      </w:r>
      <w:r>
        <w:rPr>
          <w:i/>
        </w:rPr>
        <w:t xml:space="preserve">Waterstone’s </w:t>
      </w:r>
      <w:r>
        <w:t xml:space="preserve">decided to delete its apostrophe, but it’s not clear when </w:t>
      </w:r>
      <w:r>
        <w:rPr>
          <w:i/>
        </w:rPr>
        <w:t xml:space="preserve">Barclays </w:t>
      </w:r>
      <w:r>
        <w:t xml:space="preserve">or </w:t>
      </w:r>
      <w:r>
        <w:rPr>
          <w:i/>
        </w:rPr>
        <w:t xml:space="preserve">Harrods </w:t>
      </w:r>
      <w:r>
        <w:t xml:space="preserve">or </w:t>
      </w:r>
      <w:r>
        <w:rPr>
          <w:i/>
        </w:rPr>
        <w:t xml:space="preserve">Boots </w:t>
      </w:r>
      <w:r>
        <w:t>lost theirs.</w:t>
      </w:r>
    </w:p>
    <w:p w14:paraId="5318AEB7" w14:textId="77777777" w:rsidR="00534A77" w:rsidRDefault="00000000">
      <w:pPr>
        <w:pStyle w:val="BodyText"/>
      </w:pPr>
      <w:r>
        <w:t>However,</w:t>
      </w:r>
      <w:r>
        <w:rPr>
          <w:spacing w:val="-6"/>
        </w:rPr>
        <w:t xml:space="preserve"> </w:t>
      </w:r>
      <w:r>
        <w:t>the</w:t>
      </w:r>
      <w:r>
        <w:rPr>
          <w:spacing w:val="-2"/>
        </w:rPr>
        <w:t xml:space="preserve"> </w:t>
      </w:r>
      <w:r>
        <w:t>apostrophe</w:t>
      </w:r>
      <w:r>
        <w:rPr>
          <w:spacing w:val="-2"/>
        </w:rPr>
        <w:t xml:space="preserve"> </w:t>
      </w:r>
      <w:r>
        <w:t>police</w:t>
      </w:r>
      <w:r>
        <w:rPr>
          <w:spacing w:val="-2"/>
        </w:rPr>
        <w:t xml:space="preserve"> </w:t>
      </w:r>
      <w:r>
        <w:t>are</w:t>
      </w:r>
      <w:r>
        <w:rPr>
          <w:spacing w:val="-2"/>
        </w:rPr>
        <w:t xml:space="preserve"> </w:t>
      </w:r>
      <w:r>
        <w:t>out</w:t>
      </w:r>
      <w:r>
        <w:rPr>
          <w:spacing w:val="-5"/>
        </w:rPr>
        <w:t xml:space="preserve"> </w:t>
      </w:r>
      <w:r>
        <w:t>in</w:t>
      </w:r>
      <w:r>
        <w:rPr>
          <w:spacing w:val="-2"/>
        </w:rPr>
        <w:t xml:space="preserve"> </w:t>
      </w:r>
      <w:r>
        <w:t>force</w:t>
      </w:r>
      <w:r>
        <w:rPr>
          <w:spacing w:val="-7"/>
        </w:rPr>
        <w:t xml:space="preserve"> </w:t>
      </w:r>
      <w:r>
        <w:t>and</w:t>
      </w:r>
      <w:r>
        <w:rPr>
          <w:spacing w:val="-2"/>
        </w:rPr>
        <w:t xml:space="preserve"> </w:t>
      </w:r>
      <w:r>
        <w:t>looking</w:t>
      </w:r>
      <w:r>
        <w:rPr>
          <w:spacing w:val="-2"/>
        </w:rPr>
        <w:t xml:space="preserve"> </w:t>
      </w:r>
      <w:r>
        <w:t>into</w:t>
      </w:r>
      <w:r>
        <w:rPr>
          <w:spacing w:val="-2"/>
        </w:rPr>
        <w:t xml:space="preserve"> </w:t>
      </w:r>
      <w:r>
        <w:rPr>
          <w:spacing w:val="-5"/>
        </w:rPr>
        <w:t>it.</w:t>
      </w:r>
    </w:p>
    <w:p w14:paraId="74F380F6" w14:textId="77777777" w:rsidR="00534A77" w:rsidRDefault="00000000">
      <w:pPr>
        <w:pStyle w:val="BodyText"/>
        <w:spacing w:before="172"/>
      </w:pPr>
      <w:r>
        <w:t>A</w:t>
      </w:r>
      <w:r>
        <w:rPr>
          <w:spacing w:val="-3"/>
        </w:rPr>
        <w:t xml:space="preserve"> </w:t>
      </w:r>
      <w:r>
        <w:t>word</w:t>
      </w:r>
      <w:r>
        <w:rPr>
          <w:spacing w:val="-2"/>
        </w:rPr>
        <w:t xml:space="preserve"> </w:t>
      </w:r>
      <w:r>
        <w:t>about</w:t>
      </w:r>
      <w:r>
        <w:rPr>
          <w:spacing w:val="-5"/>
        </w:rPr>
        <w:t xml:space="preserve"> </w:t>
      </w:r>
      <w:r>
        <w:t>pronouns:</w:t>
      </w:r>
      <w:r>
        <w:rPr>
          <w:spacing w:val="-2"/>
        </w:rPr>
        <w:t xml:space="preserve"> </w:t>
      </w:r>
      <w:proofErr w:type="spellStart"/>
      <w:r>
        <w:rPr>
          <w:i/>
        </w:rPr>
        <w:t>Your’s</w:t>
      </w:r>
      <w:proofErr w:type="spellEnd"/>
      <w:r>
        <w:t>,</w:t>
      </w:r>
      <w:r>
        <w:rPr>
          <w:spacing w:val="-5"/>
        </w:rPr>
        <w:t xml:space="preserve"> </w:t>
      </w:r>
      <w:proofErr w:type="spellStart"/>
      <w:r>
        <w:rPr>
          <w:i/>
        </w:rPr>
        <w:t>her’s</w:t>
      </w:r>
      <w:proofErr w:type="spellEnd"/>
      <w:r>
        <w:rPr>
          <w:i/>
          <w:spacing w:val="-2"/>
        </w:rPr>
        <w:t xml:space="preserve"> </w:t>
      </w:r>
      <w:r>
        <w:t>and</w:t>
      </w:r>
      <w:r>
        <w:rPr>
          <w:spacing w:val="-2"/>
        </w:rPr>
        <w:t xml:space="preserve"> </w:t>
      </w:r>
      <w:proofErr w:type="spellStart"/>
      <w:r>
        <w:rPr>
          <w:i/>
        </w:rPr>
        <w:t>our’s</w:t>
      </w:r>
      <w:proofErr w:type="spellEnd"/>
      <w:r>
        <w:t>, are</w:t>
      </w:r>
      <w:r>
        <w:rPr>
          <w:spacing w:val="-2"/>
        </w:rPr>
        <w:t xml:space="preserve"> </w:t>
      </w:r>
      <w:r>
        <w:t>not</w:t>
      </w:r>
      <w:r>
        <w:rPr>
          <w:spacing w:val="-4"/>
        </w:rPr>
        <w:t xml:space="preserve"> </w:t>
      </w:r>
      <w:r>
        <w:t>words.</w:t>
      </w:r>
      <w:r>
        <w:rPr>
          <w:spacing w:val="-5"/>
        </w:rPr>
        <w:t xml:space="preserve"> </w:t>
      </w:r>
      <w:r>
        <w:t>No</w:t>
      </w:r>
      <w:r>
        <w:rPr>
          <w:spacing w:val="-2"/>
        </w:rPr>
        <w:t xml:space="preserve"> </w:t>
      </w:r>
      <w:r>
        <w:t>apostrophe</w:t>
      </w:r>
      <w:r>
        <w:rPr>
          <w:spacing w:val="-2"/>
        </w:rPr>
        <w:t xml:space="preserve"> </w:t>
      </w:r>
      <w:r>
        <w:t>is needed in each case because these pronouns are inherently possessive.</w:t>
      </w:r>
    </w:p>
    <w:p w14:paraId="3CA75F71" w14:textId="77777777" w:rsidR="00534A77" w:rsidRDefault="00000000">
      <w:pPr>
        <w:pStyle w:val="BodyText"/>
        <w:spacing w:before="173"/>
        <w:ind w:right="143"/>
      </w:pPr>
      <w:r>
        <w:t>Some argue that apostrophes are unnecessary and that we do not need them to make our sentences clear.</w:t>
      </w:r>
      <w:r>
        <w:rPr>
          <w:spacing w:val="40"/>
        </w:rPr>
        <w:t xml:space="preserve"> </w:t>
      </w:r>
      <w:r>
        <w:t>Oh, really?</w:t>
      </w:r>
      <w:r>
        <w:rPr>
          <w:spacing w:val="40"/>
        </w:rPr>
        <w:t xml:space="preserve"> </w:t>
      </w:r>
      <w:r>
        <w:t xml:space="preserve">How about, </w:t>
      </w:r>
      <w:proofErr w:type="gramStart"/>
      <w:r>
        <w:rPr>
          <w:i/>
        </w:rPr>
        <w:t>Those</w:t>
      </w:r>
      <w:proofErr w:type="gramEnd"/>
      <w:r>
        <w:rPr>
          <w:i/>
        </w:rPr>
        <w:t xml:space="preserve"> are my sons?</w:t>
      </w:r>
      <w:r>
        <w:rPr>
          <w:i/>
          <w:spacing w:val="40"/>
        </w:rPr>
        <w:t xml:space="preserve"> </w:t>
      </w:r>
      <w:r>
        <w:t xml:space="preserve">Does that mean the same as, </w:t>
      </w:r>
      <w:proofErr w:type="gramStart"/>
      <w:r>
        <w:rPr>
          <w:i/>
        </w:rPr>
        <w:t>Those</w:t>
      </w:r>
      <w:proofErr w:type="gramEnd"/>
      <w:r>
        <w:rPr>
          <w:i/>
        </w:rPr>
        <w:t xml:space="preserve"> are my son’s </w:t>
      </w:r>
      <w:r>
        <w:t xml:space="preserve">or </w:t>
      </w:r>
      <w:r>
        <w:rPr>
          <w:i/>
        </w:rPr>
        <w:t>Those are my sons’</w:t>
      </w:r>
      <w:r>
        <w:t>?</w:t>
      </w:r>
      <w:r>
        <w:rPr>
          <w:spacing w:val="40"/>
        </w:rPr>
        <w:t xml:space="preserve"> </w:t>
      </w:r>
      <w:r>
        <w:t>No, apostrophes clear</w:t>
      </w:r>
      <w:r>
        <w:rPr>
          <w:spacing w:val="-2"/>
        </w:rPr>
        <w:t xml:space="preserve"> </w:t>
      </w:r>
      <w:r>
        <w:t>up</w:t>
      </w:r>
      <w:r>
        <w:rPr>
          <w:spacing w:val="-1"/>
        </w:rPr>
        <w:t xml:space="preserve"> </w:t>
      </w:r>
      <w:r>
        <w:t>a</w:t>
      </w:r>
      <w:r>
        <w:rPr>
          <w:spacing w:val="-1"/>
        </w:rPr>
        <w:t xml:space="preserve"> </w:t>
      </w:r>
      <w:r>
        <w:t>lot</w:t>
      </w:r>
      <w:r>
        <w:rPr>
          <w:spacing w:val="-4"/>
        </w:rPr>
        <w:t xml:space="preserve"> </w:t>
      </w:r>
      <w:r>
        <w:t>of</w:t>
      </w:r>
      <w:r>
        <w:rPr>
          <w:spacing w:val="-4"/>
        </w:rPr>
        <w:t xml:space="preserve"> </w:t>
      </w:r>
      <w:r>
        <w:t>little</w:t>
      </w:r>
      <w:r>
        <w:rPr>
          <w:spacing w:val="-1"/>
        </w:rPr>
        <w:t xml:space="preserve"> </w:t>
      </w:r>
      <w:r>
        <w:t>confusions,</w:t>
      </w:r>
      <w:r>
        <w:rPr>
          <w:spacing w:val="-4"/>
        </w:rPr>
        <w:t xml:space="preserve"> </w:t>
      </w:r>
      <w:r>
        <w:t>and</w:t>
      </w:r>
      <w:r>
        <w:rPr>
          <w:spacing w:val="-1"/>
        </w:rPr>
        <w:t xml:space="preserve"> </w:t>
      </w:r>
      <w:r>
        <w:t>if</w:t>
      </w:r>
      <w:r>
        <w:rPr>
          <w:spacing w:val="-4"/>
        </w:rPr>
        <w:t xml:space="preserve"> </w:t>
      </w:r>
      <w:r>
        <w:t>they</w:t>
      </w:r>
      <w:r>
        <w:rPr>
          <w:spacing w:val="-2"/>
        </w:rPr>
        <w:t xml:space="preserve"> </w:t>
      </w:r>
      <w:r>
        <w:t>are</w:t>
      </w:r>
      <w:r>
        <w:rPr>
          <w:spacing w:val="-1"/>
        </w:rPr>
        <w:t xml:space="preserve"> </w:t>
      </w:r>
      <w:r>
        <w:t>used</w:t>
      </w:r>
      <w:r>
        <w:rPr>
          <w:spacing w:val="-1"/>
        </w:rPr>
        <w:t xml:space="preserve"> </w:t>
      </w:r>
      <w:r>
        <w:t>correctly</w:t>
      </w:r>
      <w:r>
        <w:rPr>
          <w:spacing w:val="-2"/>
        </w:rPr>
        <w:t xml:space="preserve"> </w:t>
      </w:r>
      <w:r>
        <w:t>and</w:t>
      </w:r>
      <w:r>
        <w:rPr>
          <w:spacing w:val="-1"/>
        </w:rPr>
        <w:t xml:space="preserve"> </w:t>
      </w:r>
      <w:r>
        <w:t>consistently,</w:t>
      </w:r>
      <w:r>
        <w:rPr>
          <w:spacing w:val="-4"/>
        </w:rPr>
        <w:t xml:space="preserve"> </w:t>
      </w:r>
      <w:r>
        <w:t>they do</w:t>
      </w:r>
      <w:r>
        <w:rPr>
          <w:spacing w:val="-4"/>
        </w:rPr>
        <w:t xml:space="preserve"> </w:t>
      </w:r>
      <w:r>
        <w:t>what</w:t>
      </w:r>
      <w:r>
        <w:rPr>
          <w:spacing w:val="-4"/>
        </w:rPr>
        <w:t xml:space="preserve"> </w:t>
      </w:r>
      <w:r>
        <w:t>any</w:t>
      </w:r>
      <w:r>
        <w:rPr>
          <w:spacing w:val="-2"/>
        </w:rPr>
        <w:t xml:space="preserve"> </w:t>
      </w:r>
      <w:r>
        <w:t>punctuation</w:t>
      </w:r>
      <w:r>
        <w:rPr>
          <w:spacing w:val="-2"/>
        </w:rPr>
        <w:t xml:space="preserve"> </w:t>
      </w:r>
      <w:r>
        <w:t>mark</w:t>
      </w:r>
      <w:r>
        <w:rPr>
          <w:spacing w:val="-2"/>
        </w:rPr>
        <w:t xml:space="preserve"> </w:t>
      </w:r>
      <w:r>
        <w:t>is</w:t>
      </w:r>
      <w:r>
        <w:rPr>
          <w:spacing w:val="-2"/>
        </w:rPr>
        <w:t xml:space="preserve"> </w:t>
      </w:r>
      <w:r>
        <w:t>designed</w:t>
      </w:r>
      <w:r>
        <w:rPr>
          <w:spacing w:val="-1"/>
        </w:rPr>
        <w:t xml:space="preserve"> </w:t>
      </w:r>
      <w:r>
        <w:t>to</w:t>
      </w:r>
      <w:r>
        <w:rPr>
          <w:spacing w:val="-2"/>
        </w:rPr>
        <w:t xml:space="preserve"> </w:t>
      </w:r>
      <w:r>
        <w:t>do:</w:t>
      </w:r>
      <w:r>
        <w:rPr>
          <w:spacing w:val="-4"/>
        </w:rPr>
        <w:t xml:space="preserve"> </w:t>
      </w:r>
      <w:r>
        <w:t>they</w:t>
      </w:r>
      <w:r>
        <w:rPr>
          <w:spacing w:val="-2"/>
        </w:rPr>
        <w:t xml:space="preserve"> </w:t>
      </w:r>
      <w:r>
        <w:t>add</w:t>
      </w:r>
      <w:r>
        <w:rPr>
          <w:spacing w:val="-1"/>
        </w:rPr>
        <w:t xml:space="preserve"> </w:t>
      </w:r>
      <w:r>
        <w:t>clarity</w:t>
      </w:r>
      <w:r>
        <w:rPr>
          <w:spacing w:val="-3"/>
        </w:rPr>
        <w:t xml:space="preserve"> </w:t>
      </w:r>
      <w:r>
        <w:t>to</w:t>
      </w:r>
      <w:r>
        <w:rPr>
          <w:spacing w:val="-1"/>
        </w:rPr>
        <w:t xml:space="preserve"> </w:t>
      </w:r>
      <w:r>
        <w:t>the</w:t>
      </w:r>
      <w:r>
        <w:rPr>
          <w:spacing w:val="-1"/>
        </w:rPr>
        <w:t xml:space="preserve"> </w:t>
      </w:r>
      <w:r>
        <w:t>written</w:t>
      </w:r>
      <w:r>
        <w:rPr>
          <w:spacing w:val="-1"/>
        </w:rPr>
        <w:t xml:space="preserve"> </w:t>
      </w:r>
      <w:r>
        <w:rPr>
          <w:spacing w:val="-2"/>
        </w:rPr>
        <w:t>word.</w:t>
      </w:r>
    </w:p>
    <w:p w14:paraId="7C055879" w14:textId="77777777" w:rsidR="00534A77" w:rsidRDefault="00000000">
      <w:pPr>
        <w:pStyle w:val="Heading2"/>
        <w:numPr>
          <w:ilvl w:val="0"/>
          <w:numId w:val="6"/>
        </w:numPr>
        <w:tabs>
          <w:tab w:val="left" w:pos="428"/>
        </w:tabs>
        <w:spacing w:before="171"/>
        <w:ind w:left="428" w:hanging="263"/>
      </w:pPr>
      <w:r>
        <w:rPr>
          <w:color w:val="4471C4"/>
        </w:rPr>
        <w:t>Loose</w:t>
      </w:r>
      <w:r>
        <w:rPr>
          <w:color w:val="4471C4"/>
          <w:spacing w:val="-4"/>
        </w:rPr>
        <w:t xml:space="preserve"> </w:t>
      </w:r>
      <w:r>
        <w:rPr>
          <w:color w:val="4471C4"/>
        </w:rPr>
        <w:t>/</w:t>
      </w:r>
      <w:r>
        <w:rPr>
          <w:color w:val="4471C4"/>
          <w:spacing w:val="-1"/>
        </w:rPr>
        <w:t xml:space="preserve"> </w:t>
      </w:r>
      <w:r>
        <w:rPr>
          <w:color w:val="4471C4"/>
          <w:spacing w:val="-4"/>
        </w:rPr>
        <w:t>lose</w:t>
      </w:r>
    </w:p>
    <w:p w14:paraId="742025C5" w14:textId="77777777" w:rsidR="00534A77" w:rsidRDefault="00000000">
      <w:pPr>
        <w:pStyle w:val="BodyText"/>
        <w:spacing w:before="174"/>
        <w:ind w:right="278"/>
      </w:pPr>
      <w:r>
        <w:t>For</w:t>
      </w:r>
      <w:r>
        <w:rPr>
          <w:spacing w:val="-4"/>
        </w:rPr>
        <w:t xml:space="preserve"> </w:t>
      </w:r>
      <w:r>
        <w:t>some</w:t>
      </w:r>
      <w:r>
        <w:rPr>
          <w:spacing w:val="-3"/>
        </w:rPr>
        <w:t xml:space="preserve"> </w:t>
      </w:r>
      <w:r>
        <w:t>inexplicable</w:t>
      </w:r>
      <w:r>
        <w:rPr>
          <w:spacing w:val="-3"/>
        </w:rPr>
        <w:t xml:space="preserve"> </w:t>
      </w:r>
      <w:r>
        <w:t>reason</w:t>
      </w:r>
      <w:r>
        <w:rPr>
          <w:spacing w:val="-3"/>
        </w:rPr>
        <w:t xml:space="preserve"> </w:t>
      </w:r>
      <w:r>
        <w:t>people</w:t>
      </w:r>
      <w:r>
        <w:rPr>
          <w:spacing w:val="-3"/>
        </w:rPr>
        <w:t xml:space="preserve"> </w:t>
      </w:r>
      <w:r>
        <w:t>mix</w:t>
      </w:r>
      <w:r>
        <w:rPr>
          <w:spacing w:val="-4"/>
        </w:rPr>
        <w:t xml:space="preserve"> </w:t>
      </w:r>
      <w:r>
        <w:t>these</w:t>
      </w:r>
      <w:r>
        <w:rPr>
          <w:spacing w:val="-3"/>
        </w:rPr>
        <w:t xml:space="preserve"> </w:t>
      </w:r>
      <w:r>
        <w:t>up.</w:t>
      </w:r>
      <w:r>
        <w:rPr>
          <w:spacing w:val="40"/>
        </w:rPr>
        <w:t xml:space="preserve"> </w:t>
      </w:r>
      <w:r>
        <w:t>‘Loose’</w:t>
      </w:r>
      <w:r>
        <w:rPr>
          <w:spacing w:val="-3"/>
        </w:rPr>
        <w:t xml:space="preserve"> </w:t>
      </w:r>
      <w:r>
        <w:t>is</w:t>
      </w:r>
      <w:r>
        <w:rPr>
          <w:spacing w:val="-4"/>
        </w:rPr>
        <w:t xml:space="preserve"> </w:t>
      </w:r>
      <w:r>
        <w:t>an</w:t>
      </w:r>
      <w:r>
        <w:rPr>
          <w:spacing w:val="-3"/>
        </w:rPr>
        <w:t xml:space="preserve"> </w:t>
      </w:r>
      <w:r>
        <w:t>adjective</w:t>
      </w:r>
      <w:r>
        <w:rPr>
          <w:spacing w:val="-3"/>
        </w:rPr>
        <w:t xml:space="preserve"> </w:t>
      </w:r>
      <w:r>
        <w:t>meaning not tight or firm, or a verb meaning to release, and ‘lose’ is a verb meaning to misplace, and they are pronounced differently.</w:t>
      </w:r>
      <w:r>
        <w:rPr>
          <w:spacing w:val="40"/>
        </w:rPr>
        <w:t xml:space="preserve"> </w:t>
      </w:r>
      <w:r>
        <w:t xml:space="preserve">Make sure you don’t use them </w:t>
      </w:r>
      <w:r>
        <w:rPr>
          <w:spacing w:val="-2"/>
        </w:rPr>
        <w:t>interchangeably.</w:t>
      </w:r>
    </w:p>
    <w:p w14:paraId="1055F4AD" w14:textId="77777777" w:rsidR="00534A77" w:rsidRDefault="00000000">
      <w:pPr>
        <w:pStyle w:val="Heading3"/>
        <w:spacing w:before="171"/>
      </w:pPr>
      <w:r>
        <w:rPr>
          <w:color w:val="FF0000"/>
          <w:spacing w:val="-2"/>
        </w:rPr>
        <w:t>Example:</w:t>
      </w:r>
    </w:p>
    <w:p w14:paraId="4C9838EF" w14:textId="77777777" w:rsidR="00534A77" w:rsidRDefault="00000000">
      <w:pPr>
        <w:pStyle w:val="ListParagraph"/>
        <w:numPr>
          <w:ilvl w:val="1"/>
          <w:numId w:val="6"/>
        </w:numPr>
        <w:tabs>
          <w:tab w:val="left" w:pos="885"/>
        </w:tabs>
        <w:spacing w:line="293" w:lineRule="exact"/>
        <w:ind w:left="885"/>
        <w:rPr>
          <w:sz w:val="24"/>
        </w:rPr>
      </w:pPr>
      <w:r>
        <w:rPr>
          <w:sz w:val="24"/>
        </w:rPr>
        <w:t>If</w:t>
      </w:r>
      <w:r>
        <w:rPr>
          <w:spacing w:val="-7"/>
          <w:sz w:val="24"/>
        </w:rPr>
        <w:t xml:space="preserve"> </w:t>
      </w:r>
      <w:r>
        <w:rPr>
          <w:sz w:val="24"/>
        </w:rPr>
        <w:t>your</w:t>
      </w:r>
      <w:r>
        <w:rPr>
          <w:spacing w:val="-3"/>
          <w:sz w:val="24"/>
        </w:rPr>
        <w:t xml:space="preserve"> </w:t>
      </w:r>
      <w:r>
        <w:rPr>
          <w:sz w:val="24"/>
        </w:rPr>
        <w:t>writing</w:t>
      </w:r>
      <w:r>
        <w:rPr>
          <w:spacing w:val="-2"/>
          <w:sz w:val="24"/>
        </w:rPr>
        <w:t xml:space="preserve"> </w:t>
      </w:r>
      <w:r>
        <w:rPr>
          <w:sz w:val="24"/>
        </w:rPr>
        <w:t>is</w:t>
      </w:r>
      <w:r>
        <w:rPr>
          <w:spacing w:val="-3"/>
          <w:sz w:val="24"/>
        </w:rPr>
        <w:t xml:space="preserve"> </w:t>
      </w:r>
      <w:r>
        <w:rPr>
          <w:sz w:val="24"/>
        </w:rPr>
        <w:t>loose</w:t>
      </w:r>
      <w:r>
        <w:rPr>
          <w:spacing w:val="-2"/>
          <w:sz w:val="24"/>
        </w:rPr>
        <w:t xml:space="preserve"> </w:t>
      </w:r>
      <w:r>
        <w:rPr>
          <w:sz w:val="24"/>
        </w:rPr>
        <w:t>and</w:t>
      </w:r>
      <w:r>
        <w:rPr>
          <w:spacing w:val="-2"/>
          <w:sz w:val="24"/>
        </w:rPr>
        <w:t xml:space="preserve"> </w:t>
      </w:r>
      <w:r>
        <w:rPr>
          <w:sz w:val="24"/>
        </w:rPr>
        <w:t>undisciplined,</w:t>
      </w:r>
      <w:r>
        <w:rPr>
          <w:spacing w:val="-5"/>
          <w:sz w:val="24"/>
        </w:rPr>
        <w:t xml:space="preserve"> </w:t>
      </w:r>
      <w:r>
        <w:rPr>
          <w:sz w:val="24"/>
        </w:rPr>
        <w:t>you</w:t>
      </w:r>
      <w:r>
        <w:rPr>
          <w:spacing w:val="-2"/>
          <w:sz w:val="24"/>
        </w:rPr>
        <w:t xml:space="preserve"> </w:t>
      </w:r>
      <w:r>
        <w:rPr>
          <w:sz w:val="24"/>
        </w:rPr>
        <w:t>may</w:t>
      </w:r>
      <w:r>
        <w:rPr>
          <w:spacing w:val="-3"/>
          <w:sz w:val="24"/>
        </w:rPr>
        <w:t xml:space="preserve"> </w:t>
      </w:r>
      <w:r>
        <w:rPr>
          <w:sz w:val="24"/>
        </w:rPr>
        <w:t>lose</w:t>
      </w:r>
      <w:r>
        <w:rPr>
          <w:spacing w:val="-2"/>
          <w:sz w:val="24"/>
        </w:rPr>
        <w:t xml:space="preserve"> </w:t>
      </w:r>
      <w:r>
        <w:rPr>
          <w:sz w:val="24"/>
        </w:rPr>
        <w:t>your</w:t>
      </w:r>
      <w:r>
        <w:rPr>
          <w:spacing w:val="-3"/>
          <w:sz w:val="24"/>
        </w:rPr>
        <w:t xml:space="preserve"> </w:t>
      </w:r>
      <w:r>
        <w:rPr>
          <w:sz w:val="24"/>
        </w:rPr>
        <w:t>book</w:t>
      </w:r>
      <w:r>
        <w:rPr>
          <w:spacing w:val="-2"/>
          <w:sz w:val="24"/>
        </w:rPr>
        <w:t xml:space="preserve"> deal.</w:t>
      </w:r>
    </w:p>
    <w:p w14:paraId="06CD097C" w14:textId="77777777" w:rsidR="00534A77" w:rsidRDefault="00000000">
      <w:pPr>
        <w:pStyle w:val="Heading2"/>
        <w:numPr>
          <w:ilvl w:val="0"/>
          <w:numId w:val="6"/>
        </w:numPr>
        <w:tabs>
          <w:tab w:val="left" w:pos="428"/>
        </w:tabs>
        <w:spacing w:before="173"/>
        <w:ind w:left="428" w:hanging="263"/>
      </w:pPr>
      <w:r>
        <w:rPr>
          <w:color w:val="4471C4"/>
        </w:rPr>
        <w:t>Try</w:t>
      </w:r>
      <w:r>
        <w:rPr>
          <w:color w:val="4471C4"/>
          <w:spacing w:val="-5"/>
        </w:rPr>
        <w:t xml:space="preserve"> </w:t>
      </w:r>
      <w:r>
        <w:rPr>
          <w:color w:val="4471C4"/>
        </w:rPr>
        <w:t>and</w:t>
      </w:r>
      <w:r>
        <w:rPr>
          <w:color w:val="4471C4"/>
          <w:spacing w:val="-2"/>
        </w:rPr>
        <w:t xml:space="preserve"> </w:t>
      </w:r>
      <w:r>
        <w:rPr>
          <w:color w:val="4471C4"/>
        </w:rPr>
        <w:t>/</w:t>
      </w:r>
      <w:r>
        <w:rPr>
          <w:color w:val="4471C4"/>
          <w:spacing w:val="3"/>
        </w:rPr>
        <w:t xml:space="preserve"> </w:t>
      </w:r>
      <w:r>
        <w:rPr>
          <w:color w:val="4471C4"/>
        </w:rPr>
        <w:t>Try</w:t>
      </w:r>
      <w:r>
        <w:rPr>
          <w:color w:val="4471C4"/>
          <w:spacing w:val="-4"/>
        </w:rPr>
        <w:t xml:space="preserve"> </w:t>
      </w:r>
      <w:r>
        <w:rPr>
          <w:color w:val="4471C4"/>
          <w:spacing w:val="-5"/>
        </w:rPr>
        <w:t>to</w:t>
      </w:r>
    </w:p>
    <w:p w14:paraId="02F199AA" w14:textId="77777777" w:rsidR="00534A77" w:rsidRDefault="00000000">
      <w:pPr>
        <w:pStyle w:val="BodyText"/>
        <w:spacing w:before="149" w:line="242" w:lineRule="auto"/>
      </w:pPr>
      <w:r>
        <w:t>We</w:t>
      </w:r>
      <w:r>
        <w:rPr>
          <w:spacing w:val="-2"/>
        </w:rPr>
        <w:t xml:space="preserve"> </w:t>
      </w:r>
      <w:r>
        <w:t>can</w:t>
      </w:r>
      <w:r>
        <w:rPr>
          <w:spacing w:val="-2"/>
        </w:rPr>
        <w:t xml:space="preserve"> </w:t>
      </w:r>
      <w:r>
        <w:t>get</w:t>
      </w:r>
      <w:r>
        <w:rPr>
          <w:spacing w:val="-5"/>
        </w:rPr>
        <w:t xml:space="preserve"> </w:t>
      </w:r>
      <w:r>
        <w:t>away</w:t>
      </w:r>
      <w:r>
        <w:rPr>
          <w:spacing w:val="-3"/>
        </w:rPr>
        <w:t xml:space="preserve"> </w:t>
      </w:r>
      <w:r>
        <w:t>with</w:t>
      </w:r>
      <w:r>
        <w:rPr>
          <w:spacing w:val="-2"/>
        </w:rPr>
        <w:t xml:space="preserve"> </w:t>
      </w:r>
      <w:r>
        <w:t>the</w:t>
      </w:r>
      <w:r>
        <w:rPr>
          <w:spacing w:val="-2"/>
        </w:rPr>
        <w:t xml:space="preserve"> </w:t>
      </w:r>
      <w:r>
        <w:t xml:space="preserve">informal </w:t>
      </w:r>
      <w:r>
        <w:rPr>
          <w:i/>
        </w:rPr>
        <w:t>try</w:t>
      </w:r>
      <w:r>
        <w:rPr>
          <w:i/>
          <w:spacing w:val="-3"/>
        </w:rPr>
        <w:t xml:space="preserve"> </w:t>
      </w:r>
      <w:r>
        <w:rPr>
          <w:i/>
        </w:rPr>
        <w:t>and</w:t>
      </w:r>
      <w:r>
        <w:rPr>
          <w:i/>
          <w:spacing w:val="-2"/>
        </w:rPr>
        <w:t xml:space="preserve"> </w:t>
      </w:r>
      <w:r>
        <w:t>in</w:t>
      </w:r>
      <w:r>
        <w:rPr>
          <w:spacing w:val="-2"/>
        </w:rPr>
        <w:t xml:space="preserve"> </w:t>
      </w:r>
      <w:r>
        <w:t>speech</w:t>
      </w:r>
      <w:r>
        <w:rPr>
          <w:spacing w:val="-2"/>
        </w:rPr>
        <w:t xml:space="preserve"> </w:t>
      </w:r>
      <w:r>
        <w:t>but</w:t>
      </w:r>
      <w:r>
        <w:rPr>
          <w:spacing w:val="-5"/>
        </w:rPr>
        <w:t xml:space="preserve"> </w:t>
      </w:r>
      <w:r>
        <w:t>in</w:t>
      </w:r>
      <w:r>
        <w:rPr>
          <w:spacing w:val="-2"/>
        </w:rPr>
        <w:t xml:space="preserve"> </w:t>
      </w:r>
      <w:r>
        <w:t>formal</w:t>
      </w:r>
      <w:r>
        <w:rPr>
          <w:spacing w:val="-2"/>
        </w:rPr>
        <w:t xml:space="preserve"> </w:t>
      </w:r>
      <w:r>
        <w:t>writing</w:t>
      </w:r>
      <w:r>
        <w:rPr>
          <w:spacing w:val="-2"/>
        </w:rPr>
        <w:t xml:space="preserve"> </w:t>
      </w:r>
      <w:r>
        <w:t>always</w:t>
      </w:r>
      <w:r>
        <w:rPr>
          <w:spacing w:val="-3"/>
        </w:rPr>
        <w:t xml:space="preserve"> </w:t>
      </w:r>
      <w:r>
        <w:t xml:space="preserve">use the </w:t>
      </w:r>
      <w:r>
        <w:rPr>
          <w:i/>
        </w:rPr>
        <w:t xml:space="preserve">try to </w:t>
      </w:r>
      <w:r>
        <w:t>form.</w:t>
      </w:r>
    </w:p>
    <w:p w14:paraId="09A0CA68" w14:textId="77777777" w:rsidR="00534A77" w:rsidRDefault="00534A77">
      <w:pPr>
        <w:pStyle w:val="BodyText"/>
        <w:spacing w:line="242" w:lineRule="auto"/>
        <w:sectPr w:rsidR="00534A77">
          <w:pgSz w:w="11910" w:h="16840"/>
          <w:pgMar w:top="1360" w:right="1275" w:bottom="1160" w:left="1275" w:header="0" w:footer="961" w:gutter="0"/>
          <w:cols w:space="720"/>
        </w:sectPr>
      </w:pPr>
    </w:p>
    <w:p w14:paraId="78819B5F" w14:textId="77777777" w:rsidR="00534A77" w:rsidRDefault="00000000">
      <w:pPr>
        <w:pStyle w:val="Heading3"/>
        <w:spacing w:before="80"/>
      </w:pPr>
      <w:r>
        <w:rPr>
          <w:color w:val="FF0000"/>
          <w:spacing w:val="-2"/>
        </w:rPr>
        <w:lastRenderedPageBreak/>
        <w:t>Example:</w:t>
      </w:r>
    </w:p>
    <w:p w14:paraId="1F328710" w14:textId="77777777" w:rsidR="00534A77" w:rsidRDefault="00000000">
      <w:pPr>
        <w:pStyle w:val="ListParagraph"/>
        <w:numPr>
          <w:ilvl w:val="1"/>
          <w:numId w:val="6"/>
        </w:numPr>
        <w:tabs>
          <w:tab w:val="left" w:pos="885"/>
        </w:tabs>
        <w:spacing w:line="293" w:lineRule="exact"/>
        <w:ind w:left="885"/>
        <w:rPr>
          <w:sz w:val="24"/>
        </w:rPr>
      </w:pPr>
      <w:r>
        <w:rPr>
          <w:sz w:val="24"/>
        </w:rPr>
        <w:t>Try</w:t>
      </w:r>
      <w:r>
        <w:rPr>
          <w:spacing w:val="-2"/>
          <w:sz w:val="24"/>
        </w:rPr>
        <w:t xml:space="preserve"> </w:t>
      </w:r>
      <w:r>
        <w:rPr>
          <w:sz w:val="24"/>
        </w:rPr>
        <w:t>to</w:t>
      </w:r>
      <w:r>
        <w:rPr>
          <w:spacing w:val="-1"/>
          <w:sz w:val="24"/>
        </w:rPr>
        <w:t xml:space="preserve"> </w:t>
      </w:r>
      <w:r>
        <w:rPr>
          <w:sz w:val="24"/>
        </w:rPr>
        <w:t>remember</w:t>
      </w:r>
      <w:r>
        <w:rPr>
          <w:spacing w:val="-2"/>
          <w:sz w:val="24"/>
        </w:rPr>
        <w:t xml:space="preserve"> </w:t>
      </w:r>
      <w:r>
        <w:rPr>
          <w:sz w:val="24"/>
        </w:rPr>
        <w:t>that</w:t>
      </w:r>
      <w:r>
        <w:rPr>
          <w:spacing w:val="-4"/>
          <w:sz w:val="24"/>
        </w:rPr>
        <w:t xml:space="preserve"> </w:t>
      </w:r>
      <w:r>
        <w:rPr>
          <w:sz w:val="24"/>
        </w:rPr>
        <w:t>‘try</w:t>
      </w:r>
      <w:r>
        <w:rPr>
          <w:spacing w:val="-1"/>
          <w:sz w:val="24"/>
        </w:rPr>
        <w:t xml:space="preserve"> </w:t>
      </w:r>
      <w:r>
        <w:rPr>
          <w:sz w:val="24"/>
        </w:rPr>
        <w:t>and’</w:t>
      </w:r>
      <w:r>
        <w:rPr>
          <w:spacing w:val="-1"/>
          <w:sz w:val="24"/>
        </w:rPr>
        <w:t xml:space="preserve"> </w:t>
      </w:r>
      <w:r>
        <w:rPr>
          <w:sz w:val="24"/>
        </w:rPr>
        <w:t>is</w:t>
      </w:r>
      <w:r>
        <w:rPr>
          <w:spacing w:val="-2"/>
          <w:sz w:val="24"/>
        </w:rPr>
        <w:t xml:space="preserve"> </w:t>
      </w:r>
      <w:r>
        <w:rPr>
          <w:sz w:val="24"/>
        </w:rPr>
        <w:t>only</w:t>
      </w:r>
      <w:r>
        <w:rPr>
          <w:spacing w:val="-2"/>
          <w:sz w:val="24"/>
        </w:rPr>
        <w:t xml:space="preserve"> </w:t>
      </w:r>
      <w:r>
        <w:rPr>
          <w:sz w:val="24"/>
        </w:rPr>
        <w:t>for</w:t>
      </w:r>
      <w:r>
        <w:rPr>
          <w:spacing w:val="-1"/>
          <w:sz w:val="24"/>
        </w:rPr>
        <w:t xml:space="preserve"> </w:t>
      </w:r>
      <w:r>
        <w:rPr>
          <w:spacing w:val="-2"/>
          <w:sz w:val="24"/>
        </w:rPr>
        <w:t>speech.</w:t>
      </w:r>
    </w:p>
    <w:p w14:paraId="7074293B" w14:textId="77777777" w:rsidR="00534A77" w:rsidRDefault="00000000">
      <w:pPr>
        <w:pStyle w:val="BodyText"/>
        <w:spacing w:before="127"/>
        <w:ind w:right="278"/>
      </w:pPr>
      <w:r>
        <w:rPr>
          <w:i/>
        </w:rPr>
        <w:t>Try</w:t>
      </w:r>
      <w:r>
        <w:rPr>
          <w:i/>
          <w:spacing w:val="-3"/>
        </w:rPr>
        <w:t xml:space="preserve"> </w:t>
      </w:r>
      <w:r>
        <w:rPr>
          <w:i/>
        </w:rPr>
        <w:t>and</w:t>
      </w:r>
      <w:r>
        <w:rPr>
          <w:i/>
          <w:spacing w:val="-1"/>
        </w:rPr>
        <w:t xml:space="preserve"> </w:t>
      </w:r>
      <w:r>
        <w:t>is</w:t>
      </w:r>
      <w:r>
        <w:rPr>
          <w:spacing w:val="-3"/>
        </w:rPr>
        <w:t xml:space="preserve"> </w:t>
      </w:r>
      <w:r>
        <w:t>not</w:t>
      </w:r>
      <w:r>
        <w:rPr>
          <w:spacing w:val="-5"/>
        </w:rPr>
        <w:t xml:space="preserve"> </w:t>
      </w:r>
      <w:r>
        <w:t>wrong,</w:t>
      </w:r>
      <w:r>
        <w:rPr>
          <w:spacing w:val="-5"/>
        </w:rPr>
        <w:t xml:space="preserve"> </w:t>
      </w:r>
      <w:r>
        <w:t>just</w:t>
      </w:r>
      <w:r>
        <w:rPr>
          <w:spacing w:val="-5"/>
        </w:rPr>
        <w:t xml:space="preserve"> </w:t>
      </w:r>
      <w:r>
        <w:t>loose and</w:t>
      </w:r>
      <w:r>
        <w:rPr>
          <w:spacing w:val="-2"/>
        </w:rPr>
        <w:t xml:space="preserve"> </w:t>
      </w:r>
      <w:r>
        <w:t>colloquial—the</w:t>
      </w:r>
      <w:r>
        <w:rPr>
          <w:spacing w:val="-2"/>
        </w:rPr>
        <w:t xml:space="preserve"> </w:t>
      </w:r>
      <w:r>
        <w:t>kind</w:t>
      </w:r>
      <w:r>
        <w:rPr>
          <w:spacing w:val="-2"/>
        </w:rPr>
        <w:t xml:space="preserve"> </w:t>
      </w:r>
      <w:r>
        <w:t>of</w:t>
      </w:r>
      <w:r>
        <w:rPr>
          <w:spacing w:val="-5"/>
        </w:rPr>
        <w:t xml:space="preserve"> </w:t>
      </w:r>
      <w:r>
        <w:t>thing</w:t>
      </w:r>
      <w:r>
        <w:rPr>
          <w:spacing w:val="-2"/>
        </w:rPr>
        <w:t xml:space="preserve"> </w:t>
      </w:r>
      <w:r>
        <w:t>you</w:t>
      </w:r>
      <w:r>
        <w:rPr>
          <w:spacing w:val="-2"/>
        </w:rPr>
        <w:t xml:space="preserve"> </w:t>
      </w:r>
      <w:r>
        <w:t>find</w:t>
      </w:r>
      <w:r>
        <w:rPr>
          <w:spacing w:val="-2"/>
        </w:rPr>
        <w:t xml:space="preserve"> </w:t>
      </w:r>
      <w:r>
        <w:t>in</w:t>
      </w:r>
      <w:r>
        <w:rPr>
          <w:spacing w:val="-2"/>
        </w:rPr>
        <w:t xml:space="preserve"> </w:t>
      </w:r>
      <w:r>
        <w:t xml:space="preserve">speech and song titles, like </w:t>
      </w:r>
      <w:r>
        <w:rPr>
          <w:i/>
        </w:rPr>
        <w:t xml:space="preserve">Try and Love Again </w:t>
      </w:r>
      <w:r>
        <w:t>by the Eagles.</w:t>
      </w:r>
    </w:p>
    <w:p w14:paraId="335EB405" w14:textId="77777777" w:rsidR="00534A77" w:rsidRDefault="00534A77">
      <w:pPr>
        <w:pStyle w:val="BodyText"/>
        <w:spacing w:before="3"/>
        <w:ind w:left="0"/>
      </w:pPr>
    </w:p>
    <w:p w14:paraId="532CF9C2" w14:textId="77777777" w:rsidR="00534A77" w:rsidRDefault="00000000">
      <w:pPr>
        <w:pStyle w:val="Heading2"/>
        <w:numPr>
          <w:ilvl w:val="0"/>
          <w:numId w:val="6"/>
        </w:numPr>
        <w:tabs>
          <w:tab w:val="left" w:pos="428"/>
        </w:tabs>
        <w:ind w:left="428" w:hanging="263"/>
      </w:pPr>
      <w:r>
        <w:rPr>
          <w:color w:val="4471C4"/>
        </w:rPr>
        <w:t>Transposed</w:t>
      </w:r>
      <w:r>
        <w:rPr>
          <w:color w:val="4471C4"/>
          <w:spacing w:val="-2"/>
        </w:rPr>
        <w:t xml:space="preserve"> spellings</w:t>
      </w:r>
    </w:p>
    <w:p w14:paraId="7F766E6D" w14:textId="77777777" w:rsidR="00534A77" w:rsidRDefault="00000000">
      <w:pPr>
        <w:pStyle w:val="BodyText"/>
        <w:spacing w:before="149"/>
        <w:ind w:right="210"/>
      </w:pPr>
      <w:r>
        <w:rPr>
          <w:i/>
        </w:rPr>
        <w:t xml:space="preserve">Trial </w:t>
      </w:r>
      <w:r>
        <w:t>and</w:t>
      </w:r>
      <w:r>
        <w:rPr>
          <w:spacing w:val="-2"/>
        </w:rPr>
        <w:t xml:space="preserve"> </w:t>
      </w:r>
      <w:r>
        <w:rPr>
          <w:i/>
        </w:rPr>
        <w:t>trail</w:t>
      </w:r>
      <w:r>
        <w:t>,</w:t>
      </w:r>
      <w:r>
        <w:rPr>
          <w:spacing w:val="-4"/>
        </w:rPr>
        <w:t xml:space="preserve"> </w:t>
      </w:r>
      <w:r>
        <w:rPr>
          <w:i/>
        </w:rPr>
        <w:t>for</w:t>
      </w:r>
      <w:r>
        <w:rPr>
          <w:i/>
          <w:spacing w:val="-3"/>
        </w:rPr>
        <w:t xml:space="preserve"> </w:t>
      </w:r>
      <w:r>
        <w:t>and</w:t>
      </w:r>
      <w:r>
        <w:rPr>
          <w:spacing w:val="-2"/>
        </w:rPr>
        <w:t xml:space="preserve"> </w:t>
      </w:r>
      <w:proofErr w:type="spellStart"/>
      <w:r>
        <w:rPr>
          <w:i/>
        </w:rPr>
        <w:t>fro</w:t>
      </w:r>
      <w:proofErr w:type="spellEnd"/>
      <w:r>
        <w:t>,</w:t>
      </w:r>
      <w:r>
        <w:rPr>
          <w:spacing w:val="-4"/>
        </w:rPr>
        <w:t xml:space="preserve"> </w:t>
      </w:r>
      <w:r>
        <w:rPr>
          <w:i/>
        </w:rPr>
        <w:t>causal</w:t>
      </w:r>
      <w:r>
        <w:rPr>
          <w:i/>
          <w:spacing w:val="-1"/>
        </w:rPr>
        <w:t xml:space="preserve"> </w:t>
      </w:r>
      <w:r>
        <w:t>and</w:t>
      </w:r>
      <w:r>
        <w:rPr>
          <w:spacing w:val="-1"/>
        </w:rPr>
        <w:t xml:space="preserve"> </w:t>
      </w:r>
      <w:r>
        <w:rPr>
          <w:i/>
        </w:rPr>
        <w:t>casual</w:t>
      </w:r>
      <w:r>
        <w:t>,</w:t>
      </w:r>
      <w:r>
        <w:rPr>
          <w:spacing w:val="-5"/>
        </w:rPr>
        <w:t xml:space="preserve"> </w:t>
      </w:r>
      <w:r>
        <w:rPr>
          <w:i/>
        </w:rPr>
        <w:t>from</w:t>
      </w:r>
      <w:r>
        <w:rPr>
          <w:i/>
          <w:spacing w:val="-2"/>
        </w:rPr>
        <w:t xml:space="preserve"> </w:t>
      </w:r>
      <w:r>
        <w:t>and</w:t>
      </w:r>
      <w:r>
        <w:rPr>
          <w:spacing w:val="-2"/>
        </w:rPr>
        <w:t xml:space="preserve"> </w:t>
      </w:r>
      <w:r>
        <w:rPr>
          <w:i/>
        </w:rPr>
        <w:t>form</w:t>
      </w:r>
      <w:r>
        <w:t>.</w:t>
      </w:r>
      <w:r>
        <w:rPr>
          <w:spacing w:val="40"/>
        </w:rPr>
        <w:t xml:space="preserve"> </w:t>
      </w:r>
      <w:r>
        <w:t>It is</w:t>
      </w:r>
      <w:r>
        <w:rPr>
          <w:spacing w:val="-3"/>
        </w:rPr>
        <w:t xml:space="preserve"> </w:t>
      </w:r>
      <w:r>
        <w:t>easy</w:t>
      </w:r>
      <w:r>
        <w:rPr>
          <w:spacing w:val="-3"/>
        </w:rPr>
        <w:t xml:space="preserve"> </w:t>
      </w:r>
      <w:r>
        <w:t>to</w:t>
      </w:r>
      <w:r>
        <w:rPr>
          <w:spacing w:val="-2"/>
        </w:rPr>
        <w:t xml:space="preserve"> </w:t>
      </w:r>
      <w:r>
        <w:t>mistype</w:t>
      </w:r>
      <w:r>
        <w:rPr>
          <w:spacing w:val="-2"/>
        </w:rPr>
        <w:t xml:space="preserve"> </w:t>
      </w:r>
      <w:r>
        <w:t xml:space="preserve">the word </w:t>
      </w:r>
      <w:r>
        <w:rPr>
          <w:i/>
        </w:rPr>
        <w:t xml:space="preserve">trial </w:t>
      </w:r>
      <w:r>
        <w:t xml:space="preserve">as </w:t>
      </w:r>
      <w:r>
        <w:rPr>
          <w:i/>
        </w:rPr>
        <w:t xml:space="preserve">trail </w:t>
      </w:r>
      <w:r>
        <w:t xml:space="preserve">or </w:t>
      </w:r>
      <w:r>
        <w:rPr>
          <w:i/>
        </w:rPr>
        <w:t xml:space="preserve">from </w:t>
      </w:r>
      <w:r>
        <w:t xml:space="preserve">as </w:t>
      </w:r>
      <w:r>
        <w:rPr>
          <w:i/>
        </w:rPr>
        <w:t xml:space="preserve">form </w:t>
      </w:r>
      <w:r>
        <w:t>and importantly, because the misspelling is still a correctly spelt word, it will not be picked up by an automated spell checker.</w:t>
      </w:r>
      <w:r>
        <w:rPr>
          <w:spacing w:val="40"/>
        </w:rPr>
        <w:t xml:space="preserve"> </w:t>
      </w:r>
      <w:r>
        <w:t>You will find these mistakes even in published books, so look out for them by proper and thorough proofreading.</w:t>
      </w:r>
      <w:r>
        <w:rPr>
          <w:spacing w:val="40"/>
        </w:rPr>
        <w:t xml:space="preserve"> </w:t>
      </w:r>
      <w:r>
        <w:t>Most importantly, you should read your text out loud rather than in silence, and in this way, you will pick up many errors that you would otherwise miss.</w:t>
      </w:r>
      <w:r>
        <w:rPr>
          <w:spacing w:val="40"/>
        </w:rPr>
        <w:t xml:space="preserve"> </w:t>
      </w:r>
      <w:r>
        <w:t>If it doesn’t sound right, it probably isn’t grammatical.</w:t>
      </w:r>
    </w:p>
    <w:p w14:paraId="7D773B76" w14:textId="77777777" w:rsidR="00534A77" w:rsidRDefault="00000000">
      <w:pPr>
        <w:pStyle w:val="Heading2"/>
        <w:numPr>
          <w:ilvl w:val="0"/>
          <w:numId w:val="6"/>
        </w:numPr>
        <w:tabs>
          <w:tab w:val="left" w:pos="428"/>
        </w:tabs>
        <w:spacing w:before="274"/>
        <w:ind w:left="428" w:hanging="263"/>
      </w:pPr>
      <w:r>
        <w:rPr>
          <w:color w:val="4471C4"/>
        </w:rPr>
        <w:t>Parallelism</w:t>
      </w:r>
      <w:r>
        <w:rPr>
          <w:color w:val="4471C4"/>
          <w:spacing w:val="-6"/>
        </w:rPr>
        <w:t xml:space="preserve"> </w:t>
      </w:r>
      <w:r>
        <w:rPr>
          <w:color w:val="4471C4"/>
        </w:rPr>
        <w:t>in</w:t>
      </w:r>
      <w:r>
        <w:rPr>
          <w:color w:val="4471C4"/>
          <w:spacing w:val="-2"/>
        </w:rPr>
        <w:t xml:space="preserve"> lists</w:t>
      </w:r>
    </w:p>
    <w:p w14:paraId="62312569" w14:textId="77777777" w:rsidR="00534A77" w:rsidRDefault="00000000">
      <w:pPr>
        <w:pStyle w:val="BodyText"/>
        <w:spacing w:before="129"/>
      </w:pPr>
      <w:r>
        <w:t>All</w:t>
      </w:r>
      <w:r>
        <w:rPr>
          <w:spacing w:val="-2"/>
        </w:rPr>
        <w:t xml:space="preserve"> </w:t>
      </w:r>
      <w:r>
        <w:t>lists</w:t>
      </w:r>
      <w:r>
        <w:rPr>
          <w:spacing w:val="-3"/>
        </w:rPr>
        <w:t xml:space="preserve"> </w:t>
      </w:r>
      <w:r>
        <w:t>should</w:t>
      </w:r>
      <w:r>
        <w:rPr>
          <w:spacing w:val="-2"/>
        </w:rPr>
        <w:t xml:space="preserve"> </w:t>
      </w:r>
      <w:r>
        <w:t>be written</w:t>
      </w:r>
      <w:r>
        <w:rPr>
          <w:spacing w:val="-2"/>
        </w:rPr>
        <w:t xml:space="preserve"> </w:t>
      </w:r>
      <w:r>
        <w:t>in</w:t>
      </w:r>
      <w:r>
        <w:rPr>
          <w:spacing w:val="-2"/>
        </w:rPr>
        <w:t xml:space="preserve"> </w:t>
      </w:r>
      <w:r>
        <w:t>a</w:t>
      </w:r>
      <w:r>
        <w:rPr>
          <w:spacing w:val="-2"/>
        </w:rPr>
        <w:t xml:space="preserve"> </w:t>
      </w:r>
      <w:r>
        <w:t>way</w:t>
      </w:r>
      <w:r>
        <w:rPr>
          <w:spacing w:val="-3"/>
        </w:rPr>
        <w:t xml:space="preserve"> </w:t>
      </w:r>
      <w:r>
        <w:t>that</w:t>
      </w:r>
      <w:r>
        <w:rPr>
          <w:spacing w:val="-5"/>
        </w:rPr>
        <w:t xml:space="preserve"> </w:t>
      </w:r>
      <w:r>
        <w:t>ensures</w:t>
      </w:r>
      <w:r>
        <w:rPr>
          <w:spacing w:val="-3"/>
        </w:rPr>
        <w:t xml:space="preserve"> </w:t>
      </w:r>
      <w:r>
        <w:t>the</w:t>
      </w:r>
      <w:r>
        <w:rPr>
          <w:spacing w:val="-2"/>
        </w:rPr>
        <w:t xml:space="preserve"> </w:t>
      </w:r>
      <w:r>
        <w:t>items</w:t>
      </w:r>
      <w:r>
        <w:rPr>
          <w:spacing w:val="-3"/>
        </w:rPr>
        <w:t xml:space="preserve"> </w:t>
      </w:r>
      <w:r>
        <w:t>in</w:t>
      </w:r>
      <w:r>
        <w:rPr>
          <w:spacing w:val="-2"/>
        </w:rPr>
        <w:t xml:space="preserve"> </w:t>
      </w:r>
      <w:r>
        <w:t>the</w:t>
      </w:r>
      <w:r>
        <w:rPr>
          <w:spacing w:val="-2"/>
        </w:rPr>
        <w:t xml:space="preserve"> </w:t>
      </w:r>
      <w:r>
        <w:t>list</w:t>
      </w:r>
      <w:r>
        <w:rPr>
          <w:spacing w:val="-5"/>
        </w:rPr>
        <w:t xml:space="preserve"> </w:t>
      </w:r>
      <w:r>
        <w:t>are</w:t>
      </w:r>
      <w:r>
        <w:rPr>
          <w:spacing w:val="-2"/>
        </w:rPr>
        <w:t xml:space="preserve"> </w:t>
      </w:r>
      <w:r>
        <w:t>in</w:t>
      </w:r>
      <w:r>
        <w:rPr>
          <w:spacing w:val="-2"/>
        </w:rPr>
        <w:t xml:space="preserve"> </w:t>
      </w:r>
      <w:r>
        <w:t>parallel</w:t>
      </w:r>
      <w:r>
        <w:rPr>
          <w:spacing w:val="-2"/>
        </w:rPr>
        <w:t xml:space="preserve"> </w:t>
      </w:r>
      <w:r>
        <w:t>or agreement.</w:t>
      </w:r>
      <w:r>
        <w:rPr>
          <w:spacing w:val="40"/>
        </w:rPr>
        <w:t xml:space="preserve"> </w:t>
      </w:r>
      <w:r>
        <w:t>If you don’t do this, your lists may be confusing as well as being grammatically incorrect.</w:t>
      </w:r>
    </w:p>
    <w:p w14:paraId="12751D9D" w14:textId="77777777" w:rsidR="00534A77" w:rsidRDefault="00000000">
      <w:pPr>
        <w:pStyle w:val="Heading3"/>
        <w:spacing w:before="127"/>
      </w:pPr>
      <w:r>
        <w:rPr>
          <w:color w:val="FF0000"/>
          <w:spacing w:val="-2"/>
        </w:rPr>
        <w:t>Example:</w:t>
      </w:r>
    </w:p>
    <w:p w14:paraId="31FDDC2A" w14:textId="77777777" w:rsidR="00534A77" w:rsidRDefault="00000000">
      <w:pPr>
        <w:pStyle w:val="ListParagraph"/>
        <w:numPr>
          <w:ilvl w:val="1"/>
          <w:numId w:val="6"/>
        </w:numPr>
        <w:tabs>
          <w:tab w:val="left" w:pos="886"/>
        </w:tabs>
        <w:spacing w:before="1" w:line="237" w:lineRule="auto"/>
        <w:ind w:right="645"/>
        <w:rPr>
          <w:sz w:val="24"/>
        </w:rPr>
      </w:pPr>
      <w:r>
        <w:rPr>
          <w:sz w:val="24"/>
        </w:rPr>
        <w:t>To</w:t>
      </w:r>
      <w:r>
        <w:rPr>
          <w:spacing w:val="-3"/>
          <w:sz w:val="24"/>
        </w:rPr>
        <w:t xml:space="preserve"> </w:t>
      </w:r>
      <w:r>
        <w:rPr>
          <w:sz w:val="24"/>
        </w:rPr>
        <w:t>conduct</w:t>
      </w:r>
      <w:r>
        <w:rPr>
          <w:spacing w:val="-5"/>
          <w:sz w:val="24"/>
        </w:rPr>
        <w:t xml:space="preserve"> </w:t>
      </w:r>
      <w:r>
        <w:rPr>
          <w:sz w:val="24"/>
        </w:rPr>
        <w:t>this</w:t>
      </w:r>
      <w:r>
        <w:rPr>
          <w:spacing w:val="-3"/>
          <w:sz w:val="24"/>
        </w:rPr>
        <w:t xml:space="preserve"> </w:t>
      </w:r>
      <w:r>
        <w:rPr>
          <w:sz w:val="24"/>
        </w:rPr>
        <w:t>experiment,</w:t>
      </w:r>
      <w:r>
        <w:rPr>
          <w:spacing w:val="-5"/>
          <w:sz w:val="24"/>
        </w:rPr>
        <w:t xml:space="preserve"> </w:t>
      </w:r>
      <w:r>
        <w:rPr>
          <w:sz w:val="24"/>
        </w:rPr>
        <w:t>you</w:t>
      </w:r>
      <w:r>
        <w:rPr>
          <w:spacing w:val="-3"/>
          <w:sz w:val="24"/>
        </w:rPr>
        <w:t xml:space="preserve"> </w:t>
      </w:r>
      <w:r>
        <w:rPr>
          <w:sz w:val="24"/>
        </w:rPr>
        <w:t>will</w:t>
      </w:r>
      <w:r>
        <w:rPr>
          <w:spacing w:val="-3"/>
          <w:sz w:val="24"/>
        </w:rPr>
        <w:t xml:space="preserve"> </w:t>
      </w:r>
      <w:r>
        <w:rPr>
          <w:sz w:val="24"/>
        </w:rPr>
        <w:t>need</w:t>
      </w:r>
      <w:r>
        <w:rPr>
          <w:spacing w:val="-3"/>
          <w:sz w:val="24"/>
        </w:rPr>
        <w:t xml:space="preserve"> </w:t>
      </w:r>
      <w:r>
        <w:rPr>
          <w:sz w:val="24"/>
        </w:rPr>
        <w:t>a</w:t>
      </w:r>
      <w:r>
        <w:rPr>
          <w:spacing w:val="-3"/>
          <w:sz w:val="24"/>
        </w:rPr>
        <w:t xml:space="preserve"> </w:t>
      </w:r>
      <w:r>
        <w:rPr>
          <w:sz w:val="24"/>
        </w:rPr>
        <w:t>glass</w:t>
      </w:r>
      <w:r>
        <w:rPr>
          <w:spacing w:val="-3"/>
          <w:sz w:val="24"/>
        </w:rPr>
        <w:t xml:space="preserve"> </w:t>
      </w:r>
      <w:r>
        <w:rPr>
          <w:sz w:val="24"/>
        </w:rPr>
        <w:t>beaker,</w:t>
      </w:r>
      <w:r>
        <w:rPr>
          <w:spacing w:val="-5"/>
          <w:sz w:val="24"/>
        </w:rPr>
        <w:t xml:space="preserve"> </w:t>
      </w:r>
      <w:r>
        <w:rPr>
          <w:sz w:val="24"/>
        </w:rPr>
        <w:t>a</w:t>
      </w:r>
      <w:r>
        <w:rPr>
          <w:spacing w:val="-3"/>
          <w:sz w:val="24"/>
        </w:rPr>
        <w:t xml:space="preserve"> </w:t>
      </w:r>
      <w:r>
        <w:rPr>
          <w:sz w:val="24"/>
        </w:rPr>
        <w:t>pipette</w:t>
      </w:r>
      <w:r>
        <w:rPr>
          <w:spacing w:val="-3"/>
          <w:sz w:val="24"/>
        </w:rPr>
        <w:t xml:space="preserve"> </w:t>
      </w:r>
      <w:r>
        <w:rPr>
          <w:sz w:val="24"/>
        </w:rPr>
        <w:t>and to arrange for supervision.</w:t>
      </w:r>
    </w:p>
    <w:p w14:paraId="72F3FFB6" w14:textId="77777777" w:rsidR="00534A77" w:rsidRDefault="00000000">
      <w:pPr>
        <w:pStyle w:val="BodyText"/>
        <w:spacing w:before="130"/>
        <w:ind w:right="210"/>
      </w:pPr>
      <w:r>
        <w:t>The</w:t>
      </w:r>
      <w:r>
        <w:rPr>
          <w:spacing w:val="-1"/>
        </w:rPr>
        <w:t xml:space="preserve"> </w:t>
      </w:r>
      <w:r>
        <w:t>list</w:t>
      </w:r>
      <w:r>
        <w:rPr>
          <w:spacing w:val="-4"/>
        </w:rPr>
        <w:t xml:space="preserve"> </w:t>
      </w:r>
      <w:r>
        <w:t>appears</w:t>
      </w:r>
      <w:r>
        <w:rPr>
          <w:spacing w:val="-2"/>
        </w:rPr>
        <w:t xml:space="preserve"> </w:t>
      </w:r>
      <w:r>
        <w:t>to consist</w:t>
      </w:r>
      <w:r>
        <w:rPr>
          <w:spacing w:val="-3"/>
        </w:rPr>
        <w:t xml:space="preserve"> </w:t>
      </w:r>
      <w:r>
        <w:t>of</w:t>
      </w:r>
      <w:r>
        <w:rPr>
          <w:spacing w:val="-4"/>
        </w:rPr>
        <w:t xml:space="preserve"> </w:t>
      </w:r>
      <w:r>
        <w:t>three</w:t>
      </w:r>
      <w:r>
        <w:rPr>
          <w:spacing w:val="-1"/>
        </w:rPr>
        <w:t xml:space="preserve"> </w:t>
      </w:r>
      <w:r>
        <w:t>items,</w:t>
      </w:r>
      <w:r>
        <w:rPr>
          <w:spacing w:val="-4"/>
        </w:rPr>
        <w:t xml:space="preserve"> </w:t>
      </w:r>
      <w:r>
        <w:t>but</w:t>
      </w:r>
      <w:r>
        <w:rPr>
          <w:spacing w:val="-4"/>
        </w:rPr>
        <w:t xml:space="preserve"> </w:t>
      </w:r>
      <w:r>
        <w:t>the</w:t>
      </w:r>
      <w:r>
        <w:rPr>
          <w:spacing w:val="-1"/>
        </w:rPr>
        <w:t xml:space="preserve"> </w:t>
      </w:r>
      <w:r>
        <w:t>first</w:t>
      </w:r>
      <w:r>
        <w:rPr>
          <w:spacing w:val="-4"/>
        </w:rPr>
        <w:t xml:space="preserve"> </w:t>
      </w:r>
      <w:r>
        <w:t>two</w:t>
      </w:r>
      <w:r>
        <w:rPr>
          <w:spacing w:val="-1"/>
        </w:rPr>
        <w:t xml:space="preserve"> </w:t>
      </w:r>
      <w:r>
        <w:t>are</w:t>
      </w:r>
      <w:r>
        <w:rPr>
          <w:spacing w:val="-1"/>
        </w:rPr>
        <w:t xml:space="preserve"> </w:t>
      </w:r>
      <w:r>
        <w:t>things</w:t>
      </w:r>
      <w:r>
        <w:rPr>
          <w:spacing w:val="-2"/>
        </w:rPr>
        <w:t xml:space="preserve"> </w:t>
      </w:r>
      <w:r>
        <w:t>while</w:t>
      </w:r>
      <w:r>
        <w:rPr>
          <w:spacing w:val="-1"/>
        </w:rPr>
        <w:t xml:space="preserve"> </w:t>
      </w:r>
      <w:r>
        <w:t>the</w:t>
      </w:r>
      <w:r>
        <w:rPr>
          <w:spacing w:val="-1"/>
        </w:rPr>
        <w:t xml:space="preserve"> </w:t>
      </w:r>
      <w:r>
        <w:t>third</w:t>
      </w:r>
      <w:r>
        <w:rPr>
          <w:spacing w:val="-1"/>
        </w:rPr>
        <w:t xml:space="preserve"> </w:t>
      </w:r>
      <w:r>
        <w:t>is an action.</w:t>
      </w:r>
      <w:r>
        <w:rPr>
          <w:spacing w:val="40"/>
        </w:rPr>
        <w:t xml:space="preserve"> </w:t>
      </w:r>
      <w:r>
        <w:t>As a consequence, the list will jar the reader.</w:t>
      </w:r>
      <w:r>
        <w:rPr>
          <w:spacing w:val="40"/>
        </w:rPr>
        <w:t xml:space="preserve"> </w:t>
      </w:r>
      <w:r>
        <w:t>A better version would be:</w:t>
      </w:r>
    </w:p>
    <w:p w14:paraId="15A5DBC3" w14:textId="77777777" w:rsidR="00534A77" w:rsidRDefault="00000000">
      <w:pPr>
        <w:pStyle w:val="ListParagraph"/>
        <w:numPr>
          <w:ilvl w:val="1"/>
          <w:numId w:val="6"/>
        </w:numPr>
        <w:tabs>
          <w:tab w:val="left" w:pos="886"/>
        </w:tabs>
        <w:spacing w:before="150" w:line="237" w:lineRule="auto"/>
        <w:ind w:right="443"/>
        <w:rPr>
          <w:sz w:val="24"/>
        </w:rPr>
      </w:pPr>
      <w:r>
        <w:rPr>
          <w:sz w:val="24"/>
        </w:rPr>
        <w:t>To</w:t>
      </w:r>
      <w:r>
        <w:rPr>
          <w:spacing w:val="-2"/>
          <w:sz w:val="24"/>
        </w:rPr>
        <w:t xml:space="preserve"> </w:t>
      </w:r>
      <w:r>
        <w:rPr>
          <w:sz w:val="24"/>
        </w:rPr>
        <w:t>conduct</w:t>
      </w:r>
      <w:r>
        <w:rPr>
          <w:spacing w:val="-5"/>
          <w:sz w:val="24"/>
        </w:rPr>
        <w:t xml:space="preserve"> </w:t>
      </w:r>
      <w:r>
        <w:rPr>
          <w:sz w:val="24"/>
        </w:rPr>
        <w:t>this</w:t>
      </w:r>
      <w:r>
        <w:rPr>
          <w:spacing w:val="-3"/>
          <w:sz w:val="24"/>
        </w:rPr>
        <w:t xml:space="preserve"> </w:t>
      </w:r>
      <w:r>
        <w:rPr>
          <w:sz w:val="24"/>
        </w:rPr>
        <w:t>experiment,</w:t>
      </w:r>
      <w:r>
        <w:rPr>
          <w:spacing w:val="-5"/>
          <w:sz w:val="24"/>
        </w:rPr>
        <w:t xml:space="preserve"> </w:t>
      </w:r>
      <w:r>
        <w:rPr>
          <w:sz w:val="24"/>
        </w:rPr>
        <w:t>you</w:t>
      </w:r>
      <w:r>
        <w:rPr>
          <w:spacing w:val="-2"/>
          <w:sz w:val="24"/>
        </w:rPr>
        <w:t xml:space="preserve"> </w:t>
      </w:r>
      <w:r>
        <w:rPr>
          <w:sz w:val="24"/>
        </w:rPr>
        <w:t>will</w:t>
      </w:r>
      <w:r>
        <w:rPr>
          <w:spacing w:val="-2"/>
          <w:sz w:val="24"/>
        </w:rPr>
        <w:t xml:space="preserve"> </w:t>
      </w:r>
      <w:r>
        <w:rPr>
          <w:sz w:val="24"/>
        </w:rPr>
        <w:t>need</w:t>
      </w:r>
      <w:r>
        <w:rPr>
          <w:spacing w:val="-2"/>
          <w:sz w:val="24"/>
        </w:rPr>
        <w:t xml:space="preserve"> </w:t>
      </w:r>
      <w:r>
        <w:rPr>
          <w:sz w:val="24"/>
        </w:rPr>
        <w:t>a glass</w:t>
      </w:r>
      <w:r>
        <w:rPr>
          <w:spacing w:val="-3"/>
          <w:sz w:val="24"/>
        </w:rPr>
        <w:t xml:space="preserve"> </w:t>
      </w:r>
      <w:r>
        <w:rPr>
          <w:sz w:val="24"/>
        </w:rPr>
        <w:t>beaker</w:t>
      </w:r>
      <w:r>
        <w:rPr>
          <w:spacing w:val="-3"/>
          <w:sz w:val="24"/>
        </w:rPr>
        <w:t xml:space="preserve"> </w:t>
      </w:r>
      <w:r>
        <w:rPr>
          <w:sz w:val="24"/>
        </w:rPr>
        <w:t>and</w:t>
      </w:r>
      <w:r>
        <w:rPr>
          <w:spacing w:val="-2"/>
          <w:sz w:val="24"/>
        </w:rPr>
        <w:t xml:space="preserve"> </w:t>
      </w:r>
      <w:r>
        <w:rPr>
          <w:sz w:val="24"/>
        </w:rPr>
        <w:t>a</w:t>
      </w:r>
      <w:r>
        <w:rPr>
          <w:spacing w:val="-2"/>
          <w:sz w:val="24"/>
        </w:rPr>
        <w:t xml:space="preserve"> </w:t>
      </w:r>
      <w:r>
        <w:rPr>
          <w:sz w:val="24"/>
        </w:rPr>
        <w:t>pipette,</w:t>
      </w:r>
      <w:r>
        <w:rPr>
          <w:spacing w:val="-5"/>
          <w:sz w:val="24"/>
        </w:rPr>
        <w:t xml:space="preserve"> </w:t>
      </w:r>
      <w:r>
        <w:rPr>
          <w:sz w:val="24"/>
        </w:rPr>
        <w:t>and you will need to arrange for supervision.</w:t>
      </w:r>
    </w:p>
    <w:p w14:paraId="16EC7806" w14:textId="77777777" w:rsidR="00534A77" w:rsidRDefault="00000000">
      <w:pPr>
        <w:pStyle w:val="BodyText"/>
        <w:spacing w:before="150"/>
        <w:ind w:right="169"/>
      </w:pPr>
      <w:r>
        <w:t>An important</w:t>
      </w:r>
      <w:r>
        <w:rPr>
          <w:spacing w:val="-3"/>
        </w:rPr>
        <w:t xml:space="preserve"> </w:t>
      </w:r>
      <w:r>
        <w:t>form</w:t>
      </w:r>
      <w:r>
        <w:rPr>
          <w:spacing w:val="-1"/>
        </w:rPr>
        <w:t xml:space="preserve"> </w:t>
      </w:r>
      <w:r>
        <w:t>of</w:t>
      </w:r>
      <w:r>
        <w:rPr>
          <w:spacing w:val="-3"/>
        </w:rPr>
        <w:t xml:space="preserve"> </w:t>
      </w:r>
      <w:r>
        <w:t>list</w:t>
      </w:r>
      <w:r>
        <w:rPr>
          <w:spacing w:val="-3"/>
        </w:rPr>
        <w:t xml:space="preserve"> </w:t>
      </w:r>
      <w:r>
        <w:t>in a variety</w:t>
      </w:r>
      <w:r>
        <w:rPr>
          <w:spacing w:val="-1"/>
        </w:rPr>
        <w:t xml:space="preserve"> </w:t>
      </w:r>
      <w:r>
        <w:t>of</w:t>
      </w:r>
      <w:r>
        <w:rPr>
          <w:spacing w:val="-3"/>
        </w:rPr>
        <w:t xml:space="preserve"> </w:t>
      </w:r>
      <w:r>
        <w:t>documents</w:t>
      </w:r>
      <w:r>
        <w:rPr>
          <w:spacing w:val="-1"/>
        </w:rPr>
        <w:t xml:space="preserve"> </w:t>
      </w:r>
      <w:r>
        <w:t>is</w:t>
      </w:r>
      <w:r>
        <w:rPr>
          <w:spacing w:val="-1"/>
        </w:rPr>
        <w:t xml:space="preserve"> </w:t>
      </w:r>
      <w:r>
        <w:t>the list</w:t>
      </w:r>
      <w:r>
        <w:rPr>
          <w:spacing w:val="-3"/>
        </w:rPr>
        <w:t xml:space="preserve"> </w:t>
      </w:r>
      <w:r>
        <w:t>of</w:t>
      </w:r>
      <w:r>
        <w:rPr>
          <w:spacing w:val="-3"/>
        </w:rPr>
        <w:t xml:space="preserve"> </w:t>
      </w:r>
      <w:r>
        <w:t>bullet</w:t>
      </w:r>
      <w:r>
        <w:rPr>
          <w:spacing w:val="-3"/>
        </w:rPr>
        <w:t xml:space="preserve"> </w:t>
      </w:r>
      <w:r>
        <w:t>points.</w:t>
      </w:r>
      <w:r>
        <w:rPr>
          <w:spacing w:val="40"/>
        </w:rPr>
        <w:t xml:space="preserve"> </w:t>
      </w:r>
      <w:r>
        <w:t>Here,</w:t>
      </w:r>
      <w:r>
        <w:rPr>
          <w:spacing w:val="-3"/>
        </w:rPr>
        <w:t xml:space="preserve"> </w:t>
      </w:r>
      <w:r>
        <w:t>as in other</w:t>
      </w:r>
      <w:r>
        <w:rPr>
          <w:spacing w:val="-1"/>
        </w:rPr>
        <w:t xml:space="preserve"> </w:t>
      </w:r>
      <w:r>
        <w:t>list</w:t>
      </w:r>
      <w:r>
        <w:rPr>
          <w:spacing w:val="-3"/>
        </w:rPr>
        <w:t xml:space="preserve"> </w:t>
      </w:r>
      <w:r>
        <w:t>forms,</w:t>
      </w:r>
      <w:r>
        <w:rPr>
          <w:spacing w:val="-3"/>
        </w:rPr>
        <w:t xml:space="preserve"> </w:t>
      </w:r>
      <w:r>
        <w:t>it</w:t>
      </w:r>
      <w:r>
        <w:rPr>
          <w:spacing w:val="-3"/>
        </w:rPr>
        <w:t xml:space="preserve"> </w:t>
      </w:r>
      <w:r>
        <w:t>is</w:t>
      </w:r>
      <w:r>
        <w:rPr>
          <w:spacing w:val="-1"/>
        </w:rPr>
        <w:t xml:space="preserve"> </w:t>
      </w:r>
      <w:r>
        <w:t>important</w:t>
      </w:r>
      <w:r>
        <w:rPr>
          <w:spacing w:val="-3"/>
        </w:rPr>
        <w:t xml:space="preserve"> </w:t>
      </w:r>
      <w:r>
        <w:t>that</w:t>
      </w:r>
      <w:r>
        <w:rPr>
          <w:spacing w:val="-3"/>
        </w:rPr>
        <w:t xml:space="preserve"> </w:t>
      </w:r>
      <w:r>
        <w:t>each item</w:t>
      </w:r>
      <w:r>
        <w:rPr>
          <w:spacing w:val="-1"/>
        </w:rPr>
        <w:t xml:space="preserve"> </w:t>
      </w:r>
      <w:r>
        <w:t>in the list</w:t>
      </w:r>
      <w:r>
        <w:rPr>
          <w:spacing w:val="-3"/>
        </w:rPr>
        <w:t xml:space="preserve"> </w:t>
      </w:r>
      <w:r>
        <w:t>is</w:t>
      </w:r>
      <w:r>
        <w:rPr>
          <w:spacing w:val="-1"/>
        </w:rPr>
        <w:t xml:space="preserve"> </w:t>
      </w:r>
      <w:r>
        <w:t>consistent</w:t>
      </w:r>
      <w:r>
        <w:rPr>
          <w:spacing w:val="-3"/>
        </w:rPr>
        <w:t xml:space="preserve"> </w:t>
      </w:r>
      <w:r>
        <w:t>with the others and begin with the same part of speech, e.g. if each bullet point is an action, then each should begin with a verb of the same tense.</w:t>
      </w:r>
    </w:p>
    <w:p w14:paraId="08C529CB" w14:textId="77777777" w:rsidR="00534A77" w:rsidRDefault="00000000">
      <w:pPr>
        <w:pStyle w:val="Heading3"/>
        <w:spacing w:before="151"/>
      </w:pPr>
      <w:r>
        <w:rPr>
          <w:color w:val="FF0000"/>
          <w:spacing w:val="-2"/>
        </w:rPr>
        <w:t>Examples:</w:t>
      </w:r>
    </w:p>
    <w:p w14:paraId="0EE0F949" w14:textId="77777777" w:rsidR="00534A77" w:rsidRDefault="00000000">
      <w:pPr>
        <w:pStyle w:val="ListParagraph"/>
        <w:numPr>
          <w:ilvl w:val="1"/>
          <w:numId w:val="6"/>
        </w:numPr>
        <w:tabs>
          <w:tab w:val="left" w:pos="885"/>
        </w:tabs>
        <w:spacing w:line="293" w:lineRule="exact"/>
        <w:ind w:left="885"/>
        <w:rPr>
          <w:sz w:val="24"/>
        </w:rPr>
      </w:pPr>
      <w:r>
        <w:rPr>
          <w:sz w:val="24"/>
        </w:rPr>
        <w:t>Fill</w:t>
      </w:r>
      <w:r>
        <w:rPr>
          <w:spacing w:val="-2"/>
          <w:sz w:val="24"/>
        </w:rPr>
        <w:t xml:space="preserve"> </w:t>
      </w:r>
      <w:r>
        <w:rPr>
          <w:sz w:val="24"/>
        </w:rPr>
        <w:t>the</w:t>
      </w:r>
      <w:r>
        <w:rPr>
          <w:spacing w:val="-1"/>
          <w:sz w:val="24"/>
        </w:rPr>
        <w:t xml:space="preserve"> </w:t>
      </w:r>
      <w:r>
        <w:rPr>
          <w:spacing w:val="-2"/>
          <w:sz w:val="24"/>
        </w:rPr>
        <w:t>kettle</w:t>
      </w:r>
    </w:p>
    <w:p w14:paraId="67C82342" w14:textId="77777777" w:rsidR="00534A77" w:rsidRDefault="00000000">
      <w:pPr>
        <w:pStyle w:val="ListParagraph"/>
        <w:numPr>
          <w:ilvl w:val="1"/>
          <w:numId w:val="6"/>
        </w:numPr>
        <w:tabs>
          <w:tab w:val="left" w:pos="885"/>
        </w:tabs>
        <w:spacing w:before="1" w:line="292" w:lineRule="exact"/>
        <w:ind w:left="885"/>
        <w:rPr>
          <w:sz w:val="24"/>
        </w:rPr>
      </w:pPr>
      <w:r>
        <w:rPr>
          <w:sz w:val="24"/>
        </w:rPr>
        <w:t>Boil</w:t>
      </w:r>
      <w:r>
        <w:rPr>
          <w:spacing w:val="-1"/>
          <w:sz w:val="24"/>
        </w:rPr>
        <w:t xml:space="preserve"> </w:t>
      </w:r>
      <w:r>
        <w:rPr>
          <w:sz w:val="24"/>
        </w:rPr>
        <w:t>the</w:t>
      </w:r>
      <w:r>
        <w:rPr>
          <w:spacing w:val="-1"/>
          <w:sz w:val="24"/>
        </w:rPr>
        <w:t xml:space="preserve"> </w:t>
      </w:r>
      <w:r>
        <w:rPr>
          <w:spacing w:val="-2"/>
          <w:sz w:val="24"/>
        </w:rPr>
        <w:t>water</w:t>
      </w:r>
    </w:p>
    <w:p w14:paraId="03FD8E98" w14:textId="77777777" w:rsidR="00534A77" w:rsidRDefault="00000000">
      <w:pPr>
        <w:pStyle w:val="ListParagraph"/>
        <w:numPr>
          <w:ilvl w:val="1"/>
          <w:numId w:val="6"/>
        </w:numPr>
        <w:tabs>
          <w:tab w:val="left" w:pos="885"/>
        </w:tabs>
        <w:spacing w:line="292" w:lineRule="exact"/>
        <w:ind w:left="885"/>
        <w:rPr>
          <w:sz w:val="24"/>
        </w:rPr>
      </w:pPr>
      <w:r>
        <w:rPr>
          <w:sz w:val="24"/>
        </w:rPr>
        <w:t>Pour</w:t>
      </w:r>
      <w:r>
        <w:rPr>
          <w:spacing w:val="-2"/>
          <w:sz w:val="24"/>
        </w:rPr>
        <w:t xml:space="preserve"> </w:t>
      </w:r>
      <w:r>
        <w:rPr>
          <w:sz w:val="24"/>
        </w:rPr>
        <w:t>into</w:t>
      </w:r>
      <w:r>
        <w:rPr>
          <w:spacing w:val="-1"/>
          <w:sz w:val="24"/>
        </w:rPr>
        <w:t xml:space="preserve"> </w:t>
      </w:r>
      <w:r>
        <w:rPr>
          <w:sz w:val="24"/>
        </w:rPr>
        <w:t>the</w:t>
      </w:r>
      <w:r>
        <w:rPr>
          <w:spacing w:val="-1"/>
          <w:sz w:val="24"/>
        </w:rPr>
        <w:t xml:space="preserve"> </w:t>
      </w:r>
      <w:r>
        <w:rPr>
          <w:spacing w:val="-5"/>
          <w:sz w:val="24"/>
        </w:rPr>
        <w:t>cup</w:t>
      </w:r>
    </w:p>
    <w:p w14:paraId="31541B1C" w14:textId="77777777" w:rsidR="00534A77" w:rsidRDefault="00000000">
      <w:pPr>
        <w:pStyle w:val="ListParagraph"/>
        <w:numPr>
          <w:ilvl w:val="1"/>
          <w:numId w:val="6"/>
        </w:numPr>
        <w:tabs>
          <w:tab w:val="left" w:pos="885"/>
        </w:tabs>
        <w:ind w:left="885"/>
        <w:rPr>
          <w:sz w:val="24"/>
        </w:rPr>
      </w:pPr>
      <w:r>
        <w:rPr>
          <w:sz w:val="24"/>
        </w:rPr>
        <w:t>Brew</w:t>
      </w:r>
      <w:r>
        <w:rPr>
          <w:spacing w:val="-2"/>
          <w:sz w:val="24"/>
        </w:rPr>
        <w:t xml:space="preserve"> </w:t>
      </w:r>
      <w:r>
        <w:rPr>
          <w:sz w:val="24"/>
        </w:rPr>
        <w:t>the</w:t>
      </w:r>
      <w:r>
        <w:rPr>
          <w:spacing w:val="-2"/>
          <w:sz w:val="24"/>
        </w:rPr>
        <w:t xml:space="preserve"> </w:t>
      </w:r>
      <w:r>
        <w:rPr>
          <w:spacing w:val="-5"/>
          <w:sz w:val="24"/>
        </w:rPr>
        <w:t>tea</w:t>
      </w:r>
    </w:p>
    <w:p w14:paraId="02A0DC5D" w14:textId="77777777" w:rsidR="00534A77" w:rsidRDefault="00000000">
      <w:pPr>
        <w:pStyle w:val="BodyText"/>
        <w:spacing w:before="113" w:line="275" w:lineRule="exact"/>
      </w:pPr>
      <w:r>
        <w:t>And</w:t>
      </w:r>
      <w:r>
        <w:rPr>
          <w:spacing w:val="-3"/>
        </w:rPr>
        <w:t xml:space="preserve"> </w:t>
      </w:r>
      <w:r>
        <w:rPr>
          <w:spacing w:val="-4"/>
        </w:rPr>
        <w:t>not:</w:t>
      </w:r>
    </w:p>
    <w:p w14:paraId="7032916E" w14:textId="77777777" w:rsidR="00534A77" w:rsidRDefault="00000000">
      <w:pPr>
        <w:pStyle w:val="ListParagraph"/>
        <w:numPr>
          <w:ilvl w:val="1"/>
          <w:numId w:val="6"/>
        </w:numPr>
        <w:tabs>
          <w:tab w:val="left" w:pos="885"/>
        </w:tabs>
        <w:spacing w:line="293" w:lineRule="exact"/>
        <w:ind w:left="885"/>
        <w:rPr>
          <w:sz w:val="24"/>
        </w:rPr>
      </w:pPr>
      <w:r>
        <w:rPr>
          <w:sz w:val="24"/>
        </w:rPr>
        <w:t>The</w:t>
      </w:r>
      <w:r>
        <w:rPr>
          <w:spacing w:val="-5"/>
          <w:sz w:val="24"/>
        </w:rPr>
        <w:t xml:space="preserve"> </w:t>
      </w:r>
      <w:r>
        <w:rPr>
          <w:sz w:val="24"/>
        </w:rPr>
        <w:t>kettle</w:t>
      </w:r>
      <w:r>
        <w:rPr>
          <w:spacing w:val="-2"/>
          <w:sz w:val="24"/>
        </w:rPr>
        <w:t xml:space="preserve"> </w:t>
      </w:r>
      <w:r>
        <w:rPr>
          <w:sz w:val="24"/>
        </w:rPr>
        <w:t>should</w:t>
      </w:r>
      <w:r>
        <w:rPr>
          <w:spacing w:val="-2"/>
          <w:sz w:val="24"/>
        </w:rPr>
        <w:t xml:space="preserve"> </w:t>
      </w:r>
      <w:r>
        <w:rPr>
          <w:sz w:val="24"/>
        </w:rPr>
        <w:t>be</w:t>
      </w:r>
      <w:r>
        <w:rPr>
          <w:spacing w:val="-2"/>
          <w:sz w:val="24"/>
        </w:rPr>
        <w:t xml:space="preserve"> filled</w:t>
      </w:r>
    </w:p>
    <w:p w14:paraId="5F022B43" w14:textId="77777777" w:rsidR="00534A77" w:rsidRDefault="00000000">
      <w:pPr>
        <w:pStyle w:val="ListParagraph"/>
        <w:numPr>
          <w:ilvl w:val="1"/>
          <w:numId w:val="6"/>
        </w:numPr>
        <w:tabs>
          <w:tab w:val="left" w:pos="885"/>
        </w:tabs>
        <w:spacing w:before="1" w:line="292" w:lineRule="exact"/>
        <w:ind w:left="885"/>
        <w:rPr>
          <w:sz w:val="24"/>
        </w:rPr>
      </w:pPr>
      <w:r>
        <w:rPr>
          <w:sz w:val="24"/>
        </w:rPr>
        <w:t>Boil</w:t>
      </w:r>
      <w:r>
        <w:rPr>
          <w:spacing w:val="-1"/>
          <w:sz w:val="24"/>
        </w:rPr>
        <w:t xml:space="preserve"> </w:t>
      </w:r>
      <w:r>
        <w:rPr>
          <w:sz w:val="24"/>
        </w:rPr>
        <w:t xml:space="preserve">the </w:t>
      </w:r>
      <w:r>
        <w:rPr>
          <w:spacing w:val="-2"/>
          <w:sz w:val="24"/>
        </w:rPr>
        <w:t>water</w:t>
      </w:r>
    </w:p>
    <w:p w14:paraId="7142954F" w14:textId="77777777" w:rsidR="00534A77" w:rsidRDefault="00000000">
      <w:pPr>
        <w:pStyle w:val="ListParagraph"/>
        <w:numPr>
          <w:ilvl w:val="1"/>
          <w:numId w:val="6"/>
        </w:numPr>
        <w:tabs>
          <w:tab w:val="left" w:pos="885"/>
        </w:tabs>
        <w:spacing w:line="292" w:lineRule="exact"/>
        <w:ind w:left="885"/>
        <w:rPr>
          <w:sz w:val="24"/>
        </w:rPr>
      </w:pPr>
      <w:r>
        <w:rPr>
          <w:sz w:val="24"/>
        </w:rPr>
        <w:t>After</w:t>
      </w:r>
      <w:r>
        <w:rPr>
          <w:spacing w:val="-3"/>
          <w:sz w:val="24"/>
        </w:rPr>
        <w:t xml:space="preserve"> </w:t>
      </w:r>
      <w:r>
        <w:rPr>
          <w:sz w:val="24"/>
        </w:rPr>
        <w:t>stirring,</w:t>
      </w:r>
      <w:r>
        <w:rPr>
          <w:spacing w:val="-4"/>
          <w:sz w:val="24"/>
        </w:rPr>
        <w:t xml:space="preserve"> </w:t>
      </w:r>
      <w:r>
        <w:rPr>
          <w:sz w:val="24"/>
        </w:rPr>
        <w:t>put</w:t>
      </w:r>
      <w:r>
        <w:rPr>
          <w:spacing w:val="-4"/>
          <w:sz w:val="24"/>
        </w:rPr>
        <w:t xml:space="preserve"> </w:t>
      </w:r>
      <w:r>
        <w:rPr>
          <w:sz w:val="24"/>
        </w:rPr>
        <w:t>the</w:t>
      </w:r>
      <w:r>
        <w:rPr>
          <w:spacing w:val="-1"/>
          <w:sz w:val="24"/>
        </w:rPr>
        <w:t xml:space="preserve"> </w:t>
      </w:r>
      <w:r>
        <w:rPr>
          <w:sz w:val="24"/>
        </w:rPr>
        <w:t>water</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pacing w:val="-5"/>
          <w:sz w:val="24"/>
        </w:rPr>
        <w:t>cup</w:t>
      </w:r>
    </w:p>
    <w:p w14:paraId="2266EE17" w14:textId="77777777" w:rsidR="00534A77" w:rsidRDefault="00534A77">
      <w:pPr>
        <w:pStyle w:val="ListParagraph"/>
        <w:spacing w:line="292" w:lineRule="exact"/>
        <w:rPr>
          <w:sz w:val="24"/>
        </w:rPr>
        <w:sectPr w:rsidR="00534A77">
          <w:pgSz w:w="11910" w:h="16840"/>
          <w:pgMar w:top="1360" w:right="1275" w:bottom="1160" w:left="1275" w:header="0" w:footer="961" w:gutter="0"/>
          <w:cols w:space="720"/>
        </w:sectPr>
      </w:pPr>
    </w:p>
    <w:p w14:paraId="61C89B88" w14:textId="77777777" w:rsidR="00534A77" w:rsidRDefault="00000000">
      <w:pPr>
        <w:pStyle w:val="ListParagraph"/>
        <w:numPr>
          <w:ilvl w:val="1"/>
          <w:numId w:val="6"/>
        </w:numPr>
        <w:tabs>
          <w:tab w:val="left" w:pos="885"/>
        </w:tabs>
        <w:spacing w:before="79"/>
        <w:ind w:left="885"/>
        <w:rPr>
          <w:sz w:val="24"/>
        </w:rPr>
      </w:pPr>
      <w:r>
        <w:rPr>
          <w:sz w:val="24"/>
        </w:rPr>
        <w:lastRenderedPageBreak/>
        <w:t>The</w:t>
      </w:r>
      <w:r>
        <w:rPr>
          <w:spacing w:val="-2"/>
          <w:sz w:val="24"/>
        </w:rPr>
        <w:t xml:space="preserve"> </w:t>
      </w:r>
      <w:r>
        <w:rPr>
          <w:sz w:val="24"/>
        </w:rPr>
        <w:t>tea</w:t>
      </w:r>
      <w:r>
        <w:rPr>
          <w:spacing w:val="-1"/>
          <w:sz w:val="24"/>
        </w:rPr>
        <w:t xml:space="preserve"> </w:t>
      </w:r>
      <w:r>
        <w:rPr>
          <w:sz w:val="24"/>
        </w:rPr>
        <w:t>should</w:t>
      </w:r>
      <w:r>
        <w:rPr>
          <w:spacing w:val="-1"/>
          <w:sz w:val="24"/>
        </w:rPr>
        <w:t xml:space="preserve"> </w:t>
      </w:r>
      <w:r>
        <w:rPr>
          <w:sz w:val="24"/>
        </w:rPr>
        <w:t>now</w:t>
      </w:r>
      <w:r>
        <w:rPr>
          <w:spacing w:val="-1"/>
          <w:sz w:val="24"/>
        </w:rPr>
        <w:t xml:space="preserve"> </w:t>
      </w:r>
      <w:r>
        <w:rPr>
          <w:sz w:val="24"/>
        </w:rPr>
        <w:t>be</w:t>
      </w:r>
      <w:r>
        <w:rPr>
          <w:spacing w:val="-1"/>
          <w:sz w:val="24"/>
        </w:rPr>
        <w:t xml:space="preserve"> </w:t>
      </w:r>
      <w:r>
        <w:rPr>
          <w:spacing w:val="-2"/>
          <w:sz w:val="24"/>
        </w:rPr>
        <w:t>brewed</w:t>
      </w:r>
    </w:p>
    <w:p w14:paraId="68038C91" w14:textId="77777777" w:rsidR="00534A77" w:rsidRDefault="00000000">
      <w:pPr>
        <w:pStyle w:val="BodyText"/>
        <w:spacing w:before="11"/>
        <w:ind w:left="0"/>
        <w:rPr>
          <w:sz w:val="3"/>
        </w:rPr>
      </w:pPr>
      <w:r>
        <w:rPr>
          <w:noProof/>
          <w:sz w:val="3"/>
        </w:rPr>
        <w:drawing>
          <wp:anchor distT="0" distB="0" distL="0" distR="0" simplePos="0" relativeHeight="487588864" behindDoc="1" locked="0" layoutInCell="1" allowOverlap="1" wp14:anchorId="3F846155" wp14:editId="5496BDFD">
            <wp:simplePos x="0" y="0"/>
            <wp:positionH relativeFrom="page">
              <wp:posOffset>914400</wp:posOffset>
            </wp:positionH>
            <wp:positionV relativeFrom="paragraph">
              <wp:posOffset>44435</wp:posOffset>
            </wp:positionV>
            <wp:extent cx="5672740" cy="3692461"/>
            <wp:effectExtent l="0" t="0" r="0" b="0"/>
            <wp:wrapTopAndBottom/>
            <wp:docPr id="10" name="Image 10" descr="Books in Black and White. | Flickr - Photo Shar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Books in Black and White. | Flickr - Photo Sharing!"/>
                    <pic:cNvPicPr/>
                  </pic:nvPicPr>
                  <pic:blipFill>
                    <a:blip r:embed="rId21" cstate="print"/>
                    <a:stretch>
                      <a:fillRect/>
                    </a:stretch>
                  </pic:blipFill>
                  <pic:spPr>
                    <a:xfrm>
                      <a:off x="0" y="0"/>
                      <a:ext cx="5672740" cy="3692461"/>
                    </a:xfrm>
                    <a:prstGeom prst="rect">
                      <a:avLst/>
                    </a:prstGeom>
                  </pic:spPr>
                </pic:pic>
              </a:graphicData>
            </a:graphic>
          </wp:anchor>
        </w:drawing>
      </w:r>
    </w:p>
    <w:p w14:paraId="6B34808C" w14:textId="77777777" w:rsidR="00534A77" w:rsidRDefault="00534A77">
      <w:pPr>
        <w:pStyle w:val="BodyText"/>
        <w:ind w:left="0"/>
      </w:pPr>
    </w:p>
    <w:p w14:paraId="58346DF3" w14:textId="77777777" w:rsidR="00534A77" w:rsidRDefault="00534A77">
      <w:pPr>
        <w:pStyle w:val="BodyText"/>
        <w:ind w:left="0"/>
      </w:pPr>
    </w:p>
    <w:p w14:paraId="6E6ADD1D" w14:textId="77777777" w:rsidR="00534A77" w:rsidRDefault="00534A77">
      <w:pPr>
        <w:pStyle w:val="BodyText"/>
        <w:spacing w:before="236"/>
        <w:ind w:left="0"/>
      </w:pPr>
    </w:p>
    <w:p w14:paraId="14B19993" w14:textId="77777777" w:rsidR="00534A77" w:rsidRDefault="00000000">
      <w:pPr>
        <w:pStyle w:val="Heading1"/>
        <w:spacing w:line="242" w:lineRule="auto"/>
        <w:ind w:right="278"/>
      </w:pPr>
      <w:r>
        <w:rPr>
          <w:color w:val="4471C4"/>
        </w:rPr>
        <w:t>FIVE</w:t>
      </w:r>
      <w:r>
        <w:rPr>
          <w:color w:val="4471C4"/>
          <w:spacing w:val="-9"/>
        </w:rPr>
        <w:t xml:space="preserve"> </w:t>
      </w:r>
      <w:r>
        <w:rPr>
          <w:color w:val="4471C4"/>
        </w:rPr>
        <w:t>THAT</w:t>
      </w:r>
      <w:r>
        <w:rPr>
          <w:color w:val="4471C4"/>
          <w:spacing w:val="-6"/>
        </w:rPr>
        <w:t xml:space="preserve"> </w:t>
      </w:r>
      <w:r>
        <w:rPr>
          <w:color w:val="4471C4"/>
        </w:rPr>
        <w:t>ARE</w:t>
      </w:r>
      <w:r>
        <w:rPr>
          <w:color w:val="4471C4"/>
          <w:spacing w:val="-5"/>
        </w:rPr>
        <w:t xml:space="preserve"> </w:t>
      </w:r>
      <w:r>
        <w:rPr>
          <w:color w:val="4471C4"/>
        </w:rPr>
        <w:t>IMPORTANT</w:t>
      </w:r>
      <w:r>
        <w:rPr>
          <w:color w:val="4471C4"/>
          <w:spacing w:val="-2"/>
        </w:rPr>
        <w:t xml:space="preserve"> </w:t>
      </w:r>
      <w:r>
        <w:rPr>
          <w:color w:val="4471C4"/>
        </w:rPr>
        <w:t>BUT</w:t>
      </w:r>
      <w:r>
        <w:rPr>
          <w:color w:val="4471C4"/>
          <w:spacing w:val="-2"/>
        </w:rPr>
        <w:t xml:space="preserve"> </w:t>
      </w:r>
      <w:r>
        <w:rPr>
          <w:color w:val="4471C4"/>
        </w:rPr>
        <w:t>NEED</w:t>
      </w:r>
      <w:r>
        <w:rPr>
          <w:color w:val="4471C4"/>
          <w:spacing w:val="-7"/>
        </w:rPr>
        <w:t xml:space="preserve"> </w:t>
      </w:r>
      <w:r>
        <w:rPr>
          <w:color w:val="4471C4"/>
        </w:rPr>
        <w:t>A</w:t>
      </w:r>
      <w:r>
        <w:rPr>
          <w:color w:val="4471C4"/>
          <w:spacing w:val="-7"/>
        </w:rPr>
        <w:t xml:space="preserve"> </w:t>
      </w:r>
      <w:r>
        <w:rPr>
          <w:color w:val="4471C4"/>
        </w:rPr>
        <w:t xml:space="preserve">LITTLE </w:t>
      </w:r>
      <w:r>
        <w:rPr>
          <w:color w:val="4471C4"/>
          <w:spacing w:val="-2"/>
        </w:rPr>
        <w:t>THOUGHT</w:t>
      </w:r>
    </w:p>
    <w:p w14:paraId="7C5D4F93" w14:textId="77777777" w:rsidR="00534A77" w:rsidRDefault="00000000">
      <w:pPr>
        <w:pStyle w:val="BodyText"/>
        <w:spacing w:before="207"/>
        <w:ind w:right="278"/>
      </w:pPr>
      <w:r>
        <w:t>This set of common mistakes includes ones that abound on the pages of many students</w:t>
      </w:r>
      <w:r>
        <w:rPr>
          <w:spacing w:val="-1"/>
        </w:rPr>
        <w:t xml:space="preserve"> </w:t>
      </w:r>
      <w:r>
        <w:t>and professionals</w:t>
      </w:r>
      <w:r>
        <w:rPr>
          <w:spacing w:val="-1"/>
        </w:rPr>
        <w:t xml:space="preserve"> </w:t>
      </w:r>
      <w:r>
        <w:t>alike.</w:t>
      </w:r>
      <w:r>
        <w:rPr>
          <w:spacing w:val="40"/>
        </w:rPr>
        <w:t xml:space="preserve"> </w:t>
      </w:r>
      <w:r>
        <w:t>In each case,</w:t>
      </w:r>
      <w:r>
        <w:rPr>
          <w:spacing w:val="-3"/>
        </w:rPr>
        <w:t xml:space="preserve"> </w:t>
      </w:r>
      <w:r>
        <w:t>a little more attention is</w:t>
      </w:r>
      <w:r>
        <w:rPr>
          <w:spacing w:val="-1"/>
        </w:rPr>
        <w:t xml:space="preserve"> </w:t>
      </w:r>
      <w:r>
        <w:t>required to get</w:t>
      </w:r>
      <w:r>
        <w:rPr>
          <w:spacing w:val="-4"/>
        </w:rPr>
        <w:t xml:space="preserve"> </w:t>
      </w:r>
      <w:r>
        <w:t>it</w:t>
      </w:r>
      <w:r>
        <w:rPr>
          <w:spacing w:val="-4"/>
        </w:rPr>
        <w:t xml:space="preserve"> </w:t>
      </w:r>
      <w:r>
        <w:t>right,</w:t>
      </w:r>
      <w:r>
        <w:rPr>
          <w:spacing w:val="-4"/>
        </w:rPr>
        <w:t xml:space="preserve"> </w:t>
      </w:r>
      <w:r>
        <w:t>and</w:t>
      </w:r>
      <w:r>
        <w:rPr>
          <w:spacing w:val="-1"/>
        </w:rPr>
        <w:t xml:space="preserve"> </w:t>
      </w:r>
      <w:r>
        <w:t>in</w:t>
      </w:r>
      <w:r>
        <w:rPr>
          <w:spacing w:val="-1"/>
        </w:rPr>
        <w:t xml:space="preserve"> </w:t>
      </w:r>
      <w:r>
        <w:t>some</w:t>
      </w:r>
      <w:r>
        <w:rPr>
          <w:spacing w:val="-1"/>
        </w:rPr>
        <w:t xml:space="preserve"> </w:t>
      </w:r>
      <w:r>
        <w:t>cases</w:t>
      </w:r>
      <w:r>
        <w:rPr>
          <w:spacing w:val="-2"/>
        </w:rPr>
        <w:t xml:space="preserve"> </w:t>
      </w:r>
      <w:r>
        <w:t>the</w:t>
      </w:r>
      <w:r>
        <w:rPr>
          <w:spacing w:val="-1"/>
        </w:rPr>
        <w:t xml:space="preserve"> </w:t>
      </w:r>
      <w:r>
        <w:t>rules</w:t>
      </w:r>
      <w:r>
        <w:rPr>
          <w:spacing w:val="-2"/>
        </w:rPr>
        <w:t xml:space="preserve"> </w:t>
      </w:r>
      <w:r>
        <w:t>are</w:t>
      </w:r>
      <w:r>
        <w:rPr>
          <w:spacing w:val="-1"/>
        </w:rPr>
        <w:t xml:space="preserve"> </w:t>
      </w:r>
      <w:r>
        <w:t>not</w:t>
      </w:r>
      <w:r>
        <w:rPr>
          <w:spacing w:val="-9"/>
        </w:rPr>
        <w:t xml:space="preserve"> </w:t>
      </w:r>
      <w:r>
        <w:t>that</w:t>
      </w:r>
      <w:r>
        <w:rPr>
          <w:spacing w:val="-4"/>
        </w:rPr>
        <w:t xml:space="preserve"> </w:t>
      </w:r>
      <w:r>
        <w:t>straightforward and</w:t>
      </w:r>
      <w:r>
        <w:rPr>
          <w:spacing w:val="-1"/>
        </w:rPr>
        <w:t xml:space="preserve"> </w:t>
      </w:r>
      <w:r>
        <w:t>can</w:t>
      </w:r>
      <w:r>
        <w:rPr>
          <w:spacing w:val="-1"/>
        </w:rPr>
        <w:t xml:space="preserve"> </w:t>
      </w:r>
      <w:r>
        <w:t>lead</w:t>
      </w:r>
      <w:r>
        <w:rPr>
          <w:spacing w:val="-1"/>
        </w:rPr>
        <w:t xml:space="preserve"> </w:t>
      </w:r>
      <w:r>
        <w:t xml:space="preserve">to </w:t>
      </w:r>
      <w:r>
        <w:rPr>
          <w:spacing w:val="-2"/>
        </w:rPr>
        <w:t>confusion.</w:t>
      </w:r>
    </w:p>
    <w:p w14:paraId="22C2BCEE" w14:textId="77777777" w:rsidR="00534A77" w:rsidRDefault="00000000">
      <w:pPr>
        <w:pStyle w:val="Heading2"/>
        <w:numPr>
          <w:ilvl w:val="0"/>
          <w:numId w:val="5"/>
        </w:numPr>
        <w:tabs>
          <w:tab w:val="left" w:pos="428"/>
        </w:tabs>
        <w:spacing w:before="212"/>
        <w:ind w:left="428" w:hanging="263"/>
      </w:pPr>
      <w:r>
        <w:rPr>
          <w:color w:val="4471C4"/>
        </w:rPr>
        <w:t>Semicolons</w:t>
      </w:r>
      <w:r>
        <w:rPr>
          <w:color w:val="4471C4"/>
          <w:spacing w:val="-6"/>
        </w:rPr>
        <w:t xml:space="preserve"> </w:t>
      </w:r>
      <w:r>
        <w:rPr>
          <w:color w:val="4471C4"/>
        </w:rPr>
        <w:t>and</w:t>
      </w:r>
      <w:r>
        <w:rPr>
          <w:color w:val="4471C4"/>
          <w:spacing w:val="-3"/>
        </w:rPr>
        <w:t xml:space="preserve"> </w:t>
      </w:r>
      <w:r>
        <w:rPr>
          <w:color w:val="4471C4"/>
          <w:spacing w:val="-2"/>
        </w:rPr>
        <w:t>colons</w:t>
      </w:r>
    </w:p>
    <w:p w14:paraId="23D6BA20" w14:textId="77777777" w:rsidR="00534A77" w:rsidRDefault="00000000">
      <w:pPr>
        <w:pStyle w:val="BodyText"/>
        <w:spacing w:before="114"/>
        <w:ind w:right="278"/>
      </w:pPr>
      <w:r>
        <w:t>The author Kurt Vonnegut advised, ‘Do not use semicolons.</w:t>
      </w:r>
      <w:r>
        <w:rPr>
          <w:spacing w:val="40"/>
        </w:rPr>
        <w:t xml:space="preserve"> </w:t>
      </w:r>
      <w:r>
        <w:t>They are transvestite hermaphrodites</w:t>
      </w:r>
      <w:r>
        <w:rPr>
          <w:spacing w:val="-3"/>
        </w:rPr>
        <w:t xml:space="preserve"> </w:t>
      </w:r>
      <w:r>
        <w:t>representing</w:t>
      </w:r>
      <w:r>
        <w:rPr>
          <w:spacing w:val="-2"/>
        </w:rPr>
        <w:t xml:space="preserve"> </w:t>
      </w:r>
      <w:r>
        <w:t>absolutely</w:t>
      </w:r>
      <w:r>
        <w:rPr>
          <w:spacing w:val="-3"/>
        </w:rPr>
        <w:t xml:space="preserve"> </w:t>
      </w:r>
      <w:r>
        <w:t>nothing.</w:t>
      </w:r>
      <w:r>
        <w:rPr>
          <w:spacing w:val="40"/>
        </w:rPr>
        <w:t xml:space="preserve"> </w:t>
      </w:r>
      <w:r>
        <w:t>All</w:t>
      </w:r>
      <w:r>
        <w:rPr>
          <w:spacing w:val="-2"/>
        </w:rPr>
        <w:t xml:space="preserve"> </w:t>
      </w:r>
      <w:r>
        <w:t>they</w:t>
      </w:r>
      <w:r>
        <w:rPr>
          <w:spacing w:val="-3"/>
        </w:rPr>
        <w:t xml:space="preserve"> </w:t>
      </w:r>
      <w:r>
        <w:t>do</w:t>
      </w:r>
      <w:r>
        <w:rPr>
          <w:spacing w:val="-2"/>
        </w:rPr>
        <w:t xml:space="preserve"> </w:t>
      </w:r>
      <w:r>
        <w:t>is</w:t>
      </w:r>
      <w:r>
        <w:rPr>
          <w:spacing w:val="-3"/>
        </w:rPr>
        <w:t xml:space="preserve"> </w:t>
      </w:r>
      <w:r>
        <w:t>show</w:t>
      </w:r>
      <w:r>
        <w:rPr>
          <w:spacing w:val="-2"/>
        </w:rPr>
        <w:t xml:space="preserve"> </w:t>
      </w:r>
      <w:r>
        <w:t>you’ve</w:t>
      </w:r>
      <w:r>
        <w:rPr>
          <w:spacing w:val="-2"/>
        </w:rPr>
        <w:t xml:space="preserve"> </w:t>
      </w:r>
      <w:r>
        <w:t>been</w:t>
      </w:r>
      <w:r>
        <w:rPr>
          <w:spacing w:val="-2"/>
        </w:rPr>
        <w:t xml:space="preserve"> </w:t>
      </w:r>
      <w:r>
        <w:t>to college.’</w:t>
      </w:r>
      <w:r>
        <w:rPr>
          <w:spacing w:val="40"/>
        </w:rPr>
        <w:t xml:space="preserve"> </w:t>
      </w:r>
      <w:r>
        <w:t>Semicolons can certainly be overused, and their use at all is perhaps a simple indicator that you know they exist.</w:t>
      </w:r>
      <w:r>
        <w:rPr>
          <w:spacing w:val="40"/>
        </w:rPr>
        <w:t xml:space="preserve"> </w:t>
      </w:r>
      <w:r>
        <w:t>Many</w:t>
      </w:r>
      <w:r>
        <w:rPr>
          <w:spacing w:val="-4"/>
        </w:rPr>
        <w:t xml:space="preserve"> </w:t>
      </w:r>
      <w:r>
        <w:t>elementary schoolteachers rue the day</w:t>
      </w:r>
      <w:r>
        <w:rPr>
          <w:spacing w:val="-3"/>
        </w:rPr>
        <w:t xml:space="preserve"> </w:t>
      </w:r>
      <w:r>
        <w:t>when</w:t>
      </w:r>
      <w:r>
        <w:rPr>
          <w:spacing w:val="-2"/>
        </w:rPr>
        <w:t xml:space="preserve"> </w:t>
      </w:r>
      <w:r>
        <w:t>they</w:t>
      </w:r>
      <w:r>
        <w:rPr>
          <w:spacing w:val="-3"/>
        </w:rPr>
        <w:t xml:space="preserve"> </w:t>
      </w:r>
      <w:r>
        <w:t>introduce</w:t>
      </w:r>
      <w:r>
        <w:rPr>
          <w:spacing w:val="-2"/>
        </w:rPr>
        <w:t xml:space="preserve"> </w:t>
      </w:r>
      <w:r>
        <w:t>their</w:t>
      </w:r>
      <w:r>
        <w:rPr>
          <w:spacing w:val="-3"/>
        </w:rPr>
        <w:t xml:space="preserve"> </w:t>
      </w:r>
      <w:r>
        <w:t>young</w:t>
      </w:r>
      <w:r>
        <w:rPr>
          <w:spacing w:val="-2"/>
        </w:rPr>
        <w:t xml:space="preserve"> </w:t>
      </w:r>
      <w:r>
        <w:t>charges</w:t>
      </w:r>
      <w:r>
        <w:rPr>
          <w:spacing w:val="-3"/>
        </w:rPr>
        <w:t xml:space="preserve"> </w:t>
      </w:r>
      <w:r>
        <w:t>to</w:t>
      </w:r>
      <w:r>
        <w:rPr>
          <w:spacing w:val="-2"/>
        </w:rPr>
        <w:t xml:space="preserve"> </w:t>
      </w:r>
      <w:r>
        <w:t>this</w:t>
      </w:r>
      <w:r>
        <w:rPr>
          <w:spacing w:val="-3"/>
        </w:rPr>
        <w:t xml:space="preserve"> </w:t>
      </w:r>
      <w:r>
        <w:t>punctuation</w:t>
      </w:r>
      <w:r>
        <w:rPr>
          <w:spacing w:val="-2"/>
        </w:rPr>
        <w:t xml:space="preserve"> </w:t>
      </w:r>
      <w:r>
        <w:t>mark.</w:t>
      </w:r>
      <w:r>
        <w:rPr>
          <w:spacing w:val="40"/>
        </w:rPr>
        <w:t xml:space="preserve"> </w:t>
      </w:r>
      <w:r>
        <w:t>Immediately afterwards,</w:t>
      </w:r>
      <w:r>
        <w:rPr>
          <w:spacing w:val="-2"/>
        </w:rPr>
        <w:t xml:space="preserve"> </w:t>
      </w:r>
      <w:r>
        <w:t>every written piece of</w:t>
      </w:r>
      <w:r>
        <w:rPr>
          <w:spacing w:val="-2"/>
        </w:rPr>
        <w:t xml:space="preserve"> </w:t>
      </w:r>
      <w:r>
        <w:t>work will be liberally and inappropriately sprinkled with the little beasts.</w:t>
      </w:r>
    </w:p>
    <w:p w14:paraId="7FAF11EC" w14:textId="77777777" w:rsidR="00534A77" w:rsidRDefault="00000000">
      <w:pPr>
        <w:pStyle w:val="BodyText"/>
        <w:spacing w:before="184"/>
        <w:ind w:right="143"/>
      </w:pPr>
      <w:r>
        <w:t>A semicolon should be used to separate two parts of a sentence that are closely related;</w:t>
      </w:r>
      <w:r>
        <w:rPr>
          <w:spacing w:val="-5"/>
        </w:rPr>
        <w:t xml:space="preserve"> </w:t>
      </w:r>
      <w:r>
        <w:t>not</w:t>
      </w:r>
      <w:r>
        <w:rPr>
          <w:spacing w:val="-5"/>
        </w:rPr>
        <w:t xml:space="preserve"> </w:t>
      </w:r>
      <w:r>
        <w:t>so</w:t>
      </w:r>
      <w:r>
        <w:rPr>
          <w:spacing w:val="-2"/>
        </w:rPr>
        <w:t xml:space="preserve"> </w:t>
      </w:r>
      <w:r>
        <w:t>closely</w:t>
      </w:r>
      <w:r>
        <w:rPr>
          <w:spacing w:val="-3"/>
        </w:rPr>
        <w:t xml:space="preserve"> </w:t>
      </w:r>
      <w:r>
        <w:t>related</w:t>
      </w:r>
      <w:r>
        <w:rPr>
          <w:spacing w:val="-2"/>
        </w:rPr>
        <w:t xml:space="preserve"> </w:t>
      </w:r>
      <w:r>
        <w:t>that</w:t>
      </w:r>
      <w:r>
        <w:rPr>
          <w:spacing w:val="-5"/>
        </w:rPr>
        <w:t xml:space="preserve"> </w:t>
      </w:r>
      <w:r>
        <w:t>a</w:t>
      </w:r>
      <w:r>
        <w:rPr>
          <w:spacing w:val="-2"/>
        </w:rPr>
        <w:t xml:space="preserve"> </w:t>
      </w:r>
      <w:r>
        <w:t>comma</w:t>
      </w:r>
      <w:r>
        <w:rPr>
          <w:spacing w:val="-2"/>
        </w:rPr>
        <w:t xml:space="preserve"> </w:t>
      </w:r>
      <w:r>
        <w:t>will</w:t>
      </w:r>
      <w:r>
        <w:rPr>
          <w:spacing w:val="-2"/>
        </w:rPr>
        <w:t xml:space="preserve"> </w:t>
      </w:r>
      <w:r>
        <w:t>do</w:t>
      </w:r>
      <w:r>
        <w:rPr>
          <w:spacing w:val="-2"/>
        </w:rPr>
        <w:t xml:space="preserve"> </w:t>
      </w:r>
      <w:r>
        <w:t>to</w:t>
      </w:r>
      <w:r>
        <w:rPr>
          <w:spacing w:val="-2"/>
        </w:rPr>
        <w:t xml:space="preserve"> </w:t>
      </w:r>
      <w:r>
        <w:t>separate</w:t>
      </w:r>
      <w:r>
        <w:rPr>
          <w:spacing w:val="-2"/>
        </w:rPr>
        <w:t xml:space="preserve"> </w:t>
      </w:r>
      <w:r>
        <w:t>them,</w:t>
      </w:r>
      <w:r>
        <w:rPr>
          <w:spacing w:val="-5"/>
        </w:rPr>
        <w:t xml:space="preserve"> </w:t>
      </w:r>
      <w:r>
        <w:t>but</w:t>
      </w:r>
      <w:r>
        <w:rPr>
          <w:spacing w:val="-5"/>
        </w:rPr>
        <w:t xml:space="preserve"> </w:t>
      </w:r>
      <w:r>
        <w:t>too</w:t>
      </w:r>
      <w:r>
        <w:rPr>
          <w:spacing w:val="-2"/>
        </w:rPr>
        <w:t xml:space="preserve"> </w:t>
      </w:r>
      <w:r>
        <w:t>close</w:t>
      </w:r>
      <w:r>
        <w:rPr>
          <w:spacing w:val="-2"/>
        </w:rPr>
        <w:t xml:space="preserve"> </w:t>
      </w:r>
      <w:r>
        <w:t>to be made into two sentences.</w:t>
      </w:r>
    </w:p>
    <w:p w14:paraId="7A4F82B1" w14:textId="77777777" w:rsidR="00534A77" w:rsidRDefault="00000000">
      <w:pPr>
        <w:pStyle w:val="Heading3"/>
        <w:spacing w:before="182"/>
      </w:pPr>
      <w:r>
        <w:rPr>
          <w:color w:val="FF0000"/>
          <w:spacing w:val="-2"/>
        </w:rPr>
        <w:t>Examples:</w:t>
      </w:r>
    </w:p>
    <w:p w14:paraId="5755B929" w14:textId="77777777" w:rsidR="00534A77" w:rsidRDefault="00000000">
      <w:pPr>
        <w:pStyle w:val="ListParagraph"/>
        <w:numPr>
          <w:ilvl w:val="1"/>
          <w:numId w:val="5"/>
        </w:numPr>
        <w:tabs>
          <w:tab w:val="left" w:pos="885"/>
        </w:tabs>
        <w:spacing w:line="293" w:lineRule="exact"/>
        <w:ind w:left="885"/>
        <w:rPr>
          <w:sz w:val="24"/>
        </w:rPr>
      </w:pPr>
      <w:r>
        <w:rPr>
          <w:sz w:val="24"/>
        </w:rPr>
        <w:t>To</w:t>
      </w:r>
      <w:r>
        <w:rPr>
          <w:spacing w:val="-1"/>
          <w:sz w:val="24"/>
        </w:rPr>
        <w:t xml:space="preserve"> </w:t>
      </w:r>
      <w:r>
        <w:rPr>
          <w:sz w:val="24"/>
        </w:rPr>
        <w:t>err</w:t>
      </w:r>
      <w:r>
        <w:rPr>
          <w:spacing w:val="-2"/>
          <w:sz w:val="24"/>
        </w:rPr>
        <w:t xml:space="preserve"> </w:t>
      </w:r>
      <w:r>
        <w:rPr>
          <w:sz w:val="24"/>
        </w:rPr>
        <w:t>is</w:t>
      </w:r>
      <w:r>
        <w:rPr>
          <w:spacing w:val="-2"/>
          <w:sz w:val="24"/>
        </w:rPr>
        <w:t xml:space="preserve"> </w:t>
      </w:r>
      <w:r>
        <w:rPr>
          <w:sz w:val="24"/>
        </w:rPr>
        <w:t>human;</w:t>
      </w:r>
      <w:r>
        <w:rPr>
          <w:spacing w:val="-4"/>
          <w:sz w:val="24"/>
        </w:rPr>
        <w:t xml:space="preserve"> </w:t>
      </w:r>
      <w:r>
        <w:rPr>
          <w:sz w:val="24"/>
        </w:rPr>
        <w:t>to</w:t>
      </w:r>
      <w:r>
        <w:rPr>
          <w:spacing w:val="-1"/>
          <w:sz w:val="24"/>
        </w:rPr>
        <w:t xml:space="preserve"> </w:t>
      </w:r>
      <w:r>
        <w:rPr>
          <w:sz w:val="24"/>
        </w:rPr>
        <w:t>forgive</w:t>
      </w:r>
      <w:r>
        <w:rPr>
          <w:spacing w:val="-1"/>
          <w:sz w:val="24"/>
        </w:rPr>
        <w:t xml:space="preserve"> </w:t>
      </w:r>
      <w:r>
        <w:rPr>
          <w:spacing w:val="-2"/>
          <w:sz w:val="24"/>
        </w:rPr>
        <w:t>divine.</w:t>
      </w:r>
    </w:p>
    <w:p w14:paraId="0EAD334A" w14:textId="77777777" w:rsidR="00534A77" w:rsidRDefault="00000000">
      <w:pPr>
        <w:pStyle w:val="ListParagraph"/>
        <w:numPr>
          <w:ilvl w:val="1"/>
          <w:numId w:val="5"/>
        </w:numPr>
        <w:tabs>
          <w:tab w:val="left" w:pos="885"/>
        </w:tabs>
        <w:spacing w:before="1"/>
        <w:ind w:left="885"/>
        <w:rPr>
          <w:sz w:val="24"/>
        </w:rPr>
      </w:pPr>
      <w:r>
        <w:rPr>
          <w:sz w:val="24"/>
        </w:rPr>
        <w:t>He</w:t>
      </w:r>
      <w:r>
        <w:rPr>
          <w:spacing w:val="-2"/>
          <w:sz w:val="24"/>
        </w:rPr>
        <w:t xml:space="preserve"> </w:t>
      </w:r>
      <w:r>
        <w:rPr>
          <w:sz w:val="24"/>
        </w:rPr>
        <w:t>became</w:t>
      </w:r>
      <w:r>
        <w:rPr>
          <w:spacing w:val="-1"/>
          <w:sz w:val="24"/>
        </w:rPr>
        <w:t xml:space="preserve"> </w:t>
      </w:r>
      <w:r>
        <w:rPr>
          <w:sz w:val="24"/>
        </w:rPr>
        <w:t>a</w:t>
      </w:r>
      <w:r>
        <w:rPr>
          <w:spacing w:val="-1"/>
          <w:sz w:val="24"/>
        </w:rPr>
        <w:t xml:space="preserve"> </w:t>
      </w:r>
      <w:r>
        <w:rPr>
          <w:sz w:val="24"/>
        </w:rPr>
        <w:t>lawyer;</w:t>
      </w:r>
      <w:r>
        <w:rPr>
          <w:spacing w:val="-4"/>
          <w:sz w:val="24"/>
        </w:rPr>
        <w:t xml:space="preserve"> </w:t>
      </w:r>
      <w:r>
        <w:rPr>
          <w:sz w:val="24"/>
        </w:rPr>
        <w:t>I</w:t>
      </w:r>
      <w:r>
        <w:rPr>
          <w:spacing w:val="-4"/>
          <w:sz w:val="24"/>
        </w:rPr>
        <w:t xml:space="preserve"> </w:t>
      </w:r>
      <w:r>
        <w:rPr>
          <w:sz w:val="24"/>
        </w:rPr>
        <w:t>became</w:t>
      </w:r>
      <w:r>
        <w:rPr>
          <w:spacing w:val="-1"/>
          <w:sz w:val="24"/>
        </w:rPr>
        <w:t xml:space="preserve"> </w:t>
      </w:r>
      <w:r>
        <w:rPr>
          <w:sz w:val="24"/>
        </w:rPr>
        <w:t>a</w:t>
      </w:r>
      <w:r>
        <w:rPr>
          <w:spacing w:val="-1"/>
          <w:sz w:val="24"/>
        </w:rPr>
        <w:t xml:space="preserve"> </w:t>
      </w:r>
      <w:r>
        <w:rPr>
          <w:spacing w:val="-2"/>
          <w:sz w:val="24"/>
        </w:rPr>
        <w:t>doctor.</w:t>
      </w:r>
    </w:p>
    <w:p w14:paraId="259545BF" w14:textId="77777777" w:rsidR="00534A77" w:rsidRDefault="00534A77">
      <w:pPr>
        <w:pStyle w:val="ListParagraph"/>
        <w:rPr>
          <w:sz w:val="24"/>
        </w:rPr>
        <w:sectPr w:rsidR="00534A77">
          <w:pgSz w:w="11910" w:h="16840"/>
          <w:pgMar w:top="1360" w:right="1275" w:bottom="1160" w:left="1275" w:header="0" w:footer="961" w:gutter="0"/>
          <w:cols w:space="720"/>
        </w:sectPr>
      </w:pPr>
    </w:p>
    <w:p w14:paraId="6AA17C23" w14:textId="77777777" w:rsidR="00534A77" w:rsidRDefault="00000000">
      <w:pPr>
        <w:pStyle w:val="BodyText"/>
        <w:spacing w:before="75" w:line="242" w:lineRule="auto"/>
        <w:ind w:right="278"/>
      </w:pPr>
      <w:r>
        <w:lastRenderedPageBreak/>
        <w:t>A semicolon then, like a comma, offers a breathing space, but if a comma is a quaver</w:t>
      </w:r>
      <w:r>
        <w:rPr>
          <w:spacing w:val="-3"/>
        </w:rPr>
        <w:t xml:space="preserve"> </w:t>
      </w:r>
      <w:r>
        <w:t>a</w:t>
      </w:r>
      <w:r>
        <w:rPr>
          <w:spacing w:val="-2"/>
        </w:rPr>
        <w:t xml:space="preserve"> </w:t>
      </w:r>
      <w:r>
        <w:t>semicolon</w:t>
      </w:r>
      <w:r>
        <w:rPr>
          <w:spacing w:val="-2"/>
        </w:rPr>
        <w:t xml:space="preserve"> </w:t>
      </w:r>
      <w:r>
        <w:t>is</w:t>
      </w:r>
      <w:r>
        <w:rPr>
          <w:spacing w:val="-3"/>
        </w:rPr>
        <w:t xml:space="preserve"> </w:t>
      </w:r>
      <w:r>
        <w:t>a</w:t>
      </w:r>
      <w:r>
        <w:rPr>
          <w:spacing w:val="-2"/>
        </w:rPr>
        <w:t xml:space="preserve"> </w:t>
      </w:r>
      <w:r>
        <w:t>crotchet</w:t>
      </w:r>
      <w:r>
        <w:rPr>
          <w:spacing w:val="-5"/>
        </w:rPr>
        <w:t xml:space="preserve"> </w:t>
      </w:r>
      <w:r>
        <w:t>or</w:t>
      </w:r>
      <w:r>
        <w:rPr>
          <w:spacing w:val="-3"/>
        </w:rPr>
        <w:t xml:space="preserve"> </w:t>
      </w:r>
      <w:r>
        <w:t>a</w:t>
      </w:r>
      <w:r>
        <w:rPr>
          <w:spacing w:val="-2"/>
        </w:rPr>
        <w:t xml:space="preserve"> </w:t>
      </w:r>
      <w:r>
        <w:t>longer</w:t>
      </w:r>
      <w:r>
        <w:rPr>
          <w:spacing w:val="-3"/>
        </w:rPr>
        <w:t xml:space="preserve"> </w:t>
      </w:r>
      <w:r>
        <w:t>pause.</w:t>
      </w:r>
      <w:r>
        <w:rPr>
          <w:spacing w:val="40"/>
        </w:rPr>
        <w:t xml:space="preserve"> </w:t>
      </w:r>
      <w:r>
        <w:t>In</w:t>
      </w:r>
      <w:r>
        <w:rPr>
          <w:spacing w:val="-2"/>
        </w:rPr>
        <w:t xml:space="preserve"> </w:t>
      </w:r>
      <w:r>
        <w:t>turn,</w:t>
      </w:r>
      <w:r>
        <w:rPr>
          <w:spacing w:val="-5"/>
        </w:rPr>
        <w:t xml:space="preserve"> </w:t>
      </w:r>
      <w:r>
        <w:t>the</w:t>
      </w:r>
      <w:r>
        <w:rPr>
          <w:spacing w:val="-2"/>
        </w:rPr>
        <w:t xml:space="preserve"> </w:t>
      </w:r>
      <w:r>
        <w:t>colon</w:t>
      </w:r>
      <w:r>
        <w:rPr>
          <w:spacing w:val="-2"/>
        </w:rPr>
        <w:t xml:space="preserve"> </w:t>
      </w:r>
      <w:r>
        <w:t>is</w:t>
      </w:r>
      <w:r>
        <w:rPr>
          <w:spacing w:val="-3"/>
        </w:rPr>
        <w:t xml:space="preserve"> </w:t>
      </w:r>
      <w:r>
        <w:t>an</w:t>
      </w:r>
      <w:r>
        <w:rPr>
          <w:spacing w:val="-2"/>
        </w:rPr>
        <w:t xml:space="preserve"> </w:t>
      </w:r>
      <w:r>
        <w:t>even more substantial pause—now we are in semibreve territory.</w:t>
      </w:r>
    </w:p>
    <w:p w14:paraId="50243D0E" w14:textId="77777777" w:rsidR="00534A77" w:rsidRDefault="00000000">
      <w:pPr>
        <w:pStyle w:val="BodyText"/>
        <w:spacing w:before="179"/>
        <w:ind w:right="278"/>
      </w:pPr>
      <w:r>
        <w:t>Fowler noted ‘the colon…has acquired a special function, that of delivering the goods</w:t>
      </w:r>
      <w:r>
        <w:rPr>
          <w:spacing w:val="-3"/>
        </w:rPr>
        <w:t xml:space="preserve"> </w:t>
      </w:r>
      <w:r>
        <w:t>that</w:t>
      </w:r>
      <w:r>
        <w:rPr>
          <w:spacing w:val="-5"/>
        </w:rPr>
        <w:t xml:space="preserve"> </w:t>
      </w:r>
      <w:r>
        <w:t>have</w:t>
      </w:r>
      <w:r>
        <w:rPr>
          <w:spacing w:val="-2"/>
        </w:rPr>
        <w:t xml:space="preserve"> </w:t>
      </w:r>
      <w:r>
        <w:t>been</w:t>
      </w:r>
      <w:r>
        <w:rPr>
          <w:spacing w:val="-2"/>
        </w:rPr>
        <w:t xml:space="preserve"> </w:t>
      </w:r>
      <w:r>
        <w:t>invoiced</w:t>
      </w:r>
      <w:r>
        <w:rPr>
          <w:spacing w:val="-2"/>
        </w:rPr>
        <w:t xml:space="preserve"> </w:t>
      </w:r>
      <w:r>
        <w:t>in</w:t>
      </w:r>
      <w:r>
        <w:rPr>
          <w:spacing w:val="-2"/>
        </w:rPr>
        <w:t xml:space="preserve"> </w:t>
      </w:r>
      <w:r>
        <w:t>the</w:t>
      </w:r>
      <w:r>
        <w:rPr>
          <w:spacing w:val="-2"/>
        </w:rPr>
        <w:t xml:space="preserve"> </w:t>
      </w:r>
      <w:r>
        <w:t>preceding</w:t>
      </w:r>
      <w:r>
        <w:rPr>
          <w:spacing w:val="-7"/>
        </w:rPr>
        <w:t xml:space="preserve"> </w:t>
      </w:r>
      <w:r>
        <w:t>words.’</w:t>
      </w:r>
      <w:r>
        <w:rPr>
          <w:spacing w:val="40"/>
        </w:rPr>
        <w:t xml:space="preserve"> </w:t>
      </w:r>
      <w:r>
        <w:t>While</w:t>
      </w:r>
      <w:r>
        <w:rPr>
          <w:spacing w:val="-2"/>
        </w:rPr>
        <w:t xml:space="preserve"> </w:t>
      </w:r>
      <w:r>
        <w:t>amusing,</w:t>
      </w:r>
      <w:r>
        <w:rPr>
          <w:spacing w:val="-5"/>
        </w:rPr>
        <w:t xml:space="preserve"> </w:t>
      </w:r>
      <w:r>
        <w:t>perhaps</w:t>
      </w:r>
      <w:r>
        <w:rPr>
          <w:spacing w:val="-3"/>
        </w:rPr>
        <w:t xml:space="preserve"> </w:t>
      </w:r>
      <w:r>
        <w:t>a little more explanation would be useful.</w:t>
      </w:r>
      <w:r>
        <w:rPr>
          <w:spacing w:val="40"/>
        </w:rPr>
        <w:t xml:space="preserve"> </w:t>
      </w:r>
      <w:r>
        <w:t>Semicolons tend to separate clauses of roughly equal importance and weight.</w:t>
      </w:r>
      <w:r>
        <w:rPr>
          <w:spacing w:val="40"/>
        </w:rPr>
        <w:t xml:space="preserve"> </w:t>
      </w:r>
      <w:r>
        <w:t>Colons, on the other hand, often serve to separate</w:t>
      </w:r>
      <w:r>
        <w:rPr>
          <w:spacing w:val="-1"/>
        </w:rPr>
        <w:t xml:space="preserve"> </w:t>
      </w:r>
      <w:r>
        <w:t>some</w:t>
      </w:r>
      <w:r>
        <w:rPr>
          <w:spacing w:val="-1"/>
        </w:rPr>
        <w:t xml:space="preserve"> </w:t>
      </w:r>
      <w:r>
        <w:t>form</w:t>
      </w:r>
      <w:r>
        <w:rPr>
          <w:spacing w:val="-2"/>
        </w:rPr>
        <w:t xml:space="preserve"> </w:t>
      </w:r>
      <w:r>
        <w:t>of</w:t>
      </w:r>
      <w:r>
        <w:rPr>
          <w:spacing w:val="-4"/>
        </w:rPr>
        <w:t xml:space="preserve"> </w:t>
      </w:r>
      <w:r>
        <w:t>introduction</w:t>
      </w:r>
      <w:r>
        <w:rPr>
          <w:spacing w:val="-1"/>
        </w:rPr>
        <w:t xml:space="preserve"> </w:t>
      </w:r>
      <w:r>
        <w:t>from</w:t>
      </w:r>
      <w:r>
        <w:rPr>
          <w:spacing w:val="-2"/>
        </w:rPr>
        <w:t xml:space="preserve"> </w:t>
      </w:r>
      <w:r>
        <w:t>its</w:t>
      </w:r>
      <w:r>
        <w:rPr>
          <w:spacing w:val="-2"/>
        </w:rPr>
        <w:t xml:space="preserve"> </w:t>
      </w:r>
      <w:r>
        <w:t>conclusion,</w:t>
      </w:r>
      <w:r>
        <w:rPr>
          <w:spacing w:val="-4"/>
        </w:rPr>
        <w:t xml:space="preserve"> </w:t>
      </w:r>
      <w:r>
        <w:t>and</w:t>
      </w:r>
      <w:r>
        <w:rPr>
          <w:spacing w:val="-1"/>
        </w:rPr>
        <w:t xml:space="preserve"> </w:t>
      </w:r>
      <w:r>
        <w:t>it</w:t>
      </w:r>
      <w:r>
        <w:rPr>
          <w:spacing w:val="-4"/>
        </w:rPr>
        <w:t xml:space="preserve"> </w:t>
      </w:r>
      <w:r>
        <w:t>is</w:t>
      </w:r>
      <w:r>
        <w:rPr>
          <w:spacing w:val="-2"/>
        </w:rPr>
        <w:t xml:space="preserve"> </w:t>
      </w:r>
      <w:r>
        <w:t>most</w:t>
      </w:r>
      <w:r>
        <w:rPr>
          <w:spacing w:val="-4"/>
        </w:rPr>
        <w:t xml:space="preserve"> </w:t>
      </w:r>
      <w:r>
        <w:t>often</w:t>
      </w:r>
      <w:r>
        <w:rPr>
          <w:spacing w:val="-1"/>
        </w:rPr>
        <w:t xml:space="preserve"> </w:t>
      </w:r>
      <w:r>
        <w:t>used</w:t>
      </w:r>
      <w:r>
        <w:rPr>
          <w:spacing w:val="-1"/>
        </w:rPr>
        <w:t xml:space="preserve"> </w:t>
      </w:r>
      <w:r>
        <w:t>to introduce examples.</w:t>
      </w:r>
    </w:p>
    <w:p w14:paraId="194722F9" w14:textId="77777777" w:rsidR="00534A77" w:rsidRDefault="00000000">
      <w:pPr>
        <w:pStyle w:val="Heading3"/>
        <w:spacing w:before="185"/>
      </w:pPr>
      <w:r>
        <w:rPr>
          <w:color w:val="FF0000"/>
          <w:spacing w:val="-2"/>
        </w:rPr>
        <w:t>Examples:</w:t>
      </w:r>
    </w:p>
    <w:p w14:paraId="5915589D" w14:textId="77777777" w:rsidR="00534A77" w:rsidRDefault="00000000">
      <w:pPr>
        <w:pStyle w:val="ListParagraph"/>
        <w:numPr>
          <w:ilvl w:val="1"/>
          <w:numId w:val="5"/>
        </w:numPr>
        <w:tabs>
          <w:tab w:val="left" w:pos="885"/>
        </w:tabs>
        <w:spacing w:line="291" w:lineRule="exact"/>
        <w:ind w:left="885"/>
        <w:rPr>
          <w:sz w:val="24"/>
        </w:rPr>
      </w:pPr>
      <w:r>
        <w:rPr>
          <w:sz w:val="24"/>
        </w:rPr>
        <w:t>There</w:t>
      </w:r>
      <w:r>
        <w:rPr>
          <w:spacing w:val="-3"/>
          <w:sz w:val="24"/>
        </w:rPr>
        <w:t xml:space="preserve"> </w:t>
      </w:r>
      <w:r>
        <w:rPr>
          <w:sz w:val="24"/>
        </w:rPr>
        <w:t>were</w:t>
      </w:r>
      <w:r>
        <w:rPr>
          <w:spacing w:val="-2"/>
          <w:sz w:val="24"/>
        </w:rPr>
        <w:t xml:space="preserve"> </w:t>
      </w:r>
      <w:r>
        <w:rPr>
          <w:sz w:val="24"/>
        </w:rPr>
        <w:t>several</w:t>
      </w:r>
      <w:r>
        <w:rPr>
          <w:spacing w:val="-2"/>
          <w:sz w:val="24"/>
        </w:rPr>
        <w:t xml:space="preserve"> </w:t>
      </w:r>
      <w:r>
        <w:rPr>
          <w:sz w:val="24"/>
        </w:rPr>
        <w:t>kinds</w:t>
      </w:r>
      <w:r>
        <w:rPr>
          <w:spacing w:val="-3"/>
          <w:sz w:val="24"/>
        </w:rPr>
        <w:t xml:space="preserve"> </w:t>
      </w:r>
      <w:r>
        <w:rPr>
          <w:sz w:val="24"/>
        </w:rPr>
        <w:t>of</w:t>
      </w:r>
      <w:r>
        <w:rPr>
          <w:spacing w:val="-5"/>
          <w:sz w:val="24"/>
        </w:rPr>
        <w:t xml:space="preserve"> </w:t>
      </w:r>
      <w:r>
        <w:rPr>
          <w:sz w:val="24"/>
        </w:rPr>
        <w:t>apple</w:t>
      </w:r>
      <w:r>
        <w:rPr>
          <w:spacing w:val="-2"/>
          <w:sz w:val="24"/>
        </w:rPr>
        <w:t xml:space="preserve"> </w:t>
      </w:r>
      <w:r>
        <w:rPr>
          <w:sz w:val="24"/>
        </w:rPr>
        <w:t>available:</w:t>
      </w:r>
      <w:r>
        <w:rPr>
          <w:spacing w:val="-5"/>
          <w:sz w:val="24"/>
        </w:rPr>
        <w:t xml:space="preserve"> </w:t>
      </w:r>
      <w:r>
        <w:rPr>
          <w:sz w:val="24"/>
        </w:rPr>
        <w:t>red,</w:t>
      </w:r>
      <w:r>
        <w:rPr>
          <w:spacing w:val="-5"/>
          <w:sz w:val="24"/>
        </w:rPr>
        <w:t xml:space="preserve"> </w:t>
      </w:r>
      <w:r>
        <w:rPr>
          <w:sz w:val="24"/>
        </w:rPr>
        <w:t>green</w:t>
      </w:r>
      <w:r>
        <w:rPr>
          <w:spacing w:val="-2"/>
          <w:sz w:val="24"/>
        </w:rPr>
        <w:t xml:space="preserve"> </w:t>
      </w:r>
      <w:r>
        <w:rPr>
          <w:sz w:val="24"/>
        </w:rPr>
        <w:t>and</w:t>
      </w:r>
      <w:r>
        <w:rPr>
          <w:spacing w:val="-2"/>
          <w:sz w:val="24"/>
        </w:rPr>
        <w:t xml:space="preserve"> yellow.</w:t>
      </w:r>
    </w:p>
    <w:p w14:paraId="22F554AE" w14:textId="77777777" w:rsidR="00534A77" w:rsidRDefault="00000000">
      <w:pPr>
        <w:pStyle w:val="ListParagraph"/>
        <w:numPr>
          <w:ilvl w:val="1"/>
          <w:numId w:val="5"/>
        </w:numPr>
        <w:tabs>
          <w:tab w:val="left" w:pos="885"/>
        </w:tabs>
        <w:spacing w:line="292" w:lineRule="exact"/>
        <w:ind w:left="885"/>
        <w:rPr>
          <w:sz w:val="24"/>
        </w:rPr>
      </w:pPr>
      <w:r>
        <w:rPr>
          <w:sz w:val="24"/>
        </w:rPr>
        <w:t>His</w:t>
      </w:r>
      <w:r>
        <w:rPr>
          <w:spacing w:val="-4"/>
          <w:sz w:val="24"/>
        </w:rPr>
        <w:t xml:space="preserve"> </w:t>
      </w:r>
      <w:r>
        <w:rPr>
          <w:sz w:val="24"/>
        </w:rPr>
        <w:t>appearance</w:t>
      </w:r>
      <w:r>
        <w:rPr>
          <w:spacing w:val="-3"/>
          <w:sz w:val="24"/>
        </w:rPr>
        <w:t xml:space="preserve"> </w:t>
      </w:r>
      <w:r>
        <w:rPr>
          <w:sz w:val="24"/>
        </w:rPr>
        <w:t>could</w:t>
      </w:r>
      <w:r>
        <w:rPr>
          <w:spacing w:val="-2"/>
          <w:sz w:val="24"/>
        </w:rPr>
        <w:t xml:space="preserve"> </w:t>
      </w:r>
      <w:r>
        <w:rPr>
          <w:sz w:val="24"/>
        </w:rPr>
        <w:t>be</w:t>
      </w:r>
      <w:r>
        <w:rPr>
          <w:spacing w:val="-3"/>
          <w:sz w:val="24"/>
        </w:rPr>
        <w:t xml:space="preserve"> </w:t>
      </w:r>
      <w:r>
        <w:rPr>
          <w:sz w:val="24"/>
        </w:rPr>
        <w:t>summed</w:t>
      </w:r>
      <w:r>
        <w:rPr>
          <w:spacing w:val="-2"/>
          <w:sz w:val="24"/>
        </w:rPr>
        <w:t xml:space="preserve"> </w:t>
      </w:r>
      <w:r>
        <w:rPr>
          <w:sz w:val="24"/>
        </w:rPr>
        <w:t>up</w:t>
      </w:r>
      <w:r>
        <w:rPr>
          <w:spacing w:val="-3"/>
          <w:sz w:val="24"/>
        </w:rPr>
        <w:t xml:space="preserve"> </w:t>
      </w:r>
      <w:r>
        <w:rPr>
          <w:sz w:val="24"/>
        </w:rPr>
        <w:t>in</w:t>
      </w:r>
      <w:r>
        <w:rPr>
          <w:spacing w:val="-3"/>
          <w:sz w:val="24"/>
        </w:rPr>
        <w:t xml:space="preserve"> </w:t>
      </w:r>
      <w:r>
        <w:rPr>
          <w:sz w:val="24"/>
        </w:rPr>
        <w:t>a</w:t>
      </w:r>
      <w:r>
        <w:rPr>
          <w:spacing w:val="-2"/>
          <w:sz w:val="24"/>
        </w:rPr>
        <w:t xml:space="preserve"> </w:t>
      </w:r>
      <w:r>
        <w:rPr>
          <w:sz w:val="24"/>
        </w:rPr>
        <w:t>single</w:t>
      </w:r>
      <w:r>
        <w:rPr>
          <w:spacing w:val="-3"/>
          <w:sz w:val="24"/>
        </w:rPr>
        <w:t xml:space="preserve"> </w:t>
      </w:r>
      <w:r>
        <w:rPr>
          <w:sz w:val="24"/>
        </w:rPr>
        <w:t>word:</w:t>
      </w:r>
      <w:r>
        <w:rPr>
          <w:spacing w:val="-5"/>
          <w:sz w:val="24"/>
        </w:rPr>
        <w:t xml:space="preserve"> </w:t>
      </w:r>
      <w:r>
        <w:rPr>
          <w:spacing w:val="-2"/>
          <w:sz w:val="24"/>
        </w:rPr>
        <w:t>shabby.</w:t>
      </w:r>
    </w:p>
    <w:p w14:paraId="38BE624A" w14:textId="77777777" w:rsidR="00534A77" w:rsidRDefault="00000000">
      <w:pPr>
        <w:pStyle w:val="BodyText"/>
        <w:spacing w:before="182"/>
        <w:ind w:right="278"/>
      </w:pPr>
      <w:r>
        <w:t>Colons will also be found in several other settings.</w:t>
      </w:r>
      <w:r>
        <w:rPr>
          <w:spacing w:val="40"/>
        </w:rPr>
        <w:t xml:space="preserve"> </w:t>
      </w:r>
      <w:r>
        <w:t>One will be inserted between numbers</w:t>
      </w:r>
      <w:r>
        <w:rPr>
          <w:spacing w:val="-3"/>
        </w:rPr>
        <w:t xml:space="preserve"> </w:t>
      </w:r>
      <w:r>
        <w:t>where</w:t>
      </w:r>
      <w:r>
        <w:rPr>
          <w:spacing w:val="-2"/>
        </w:rPr>
        <w:t xml:space="preserve"> </w:t>
      </w:r>
      <w:r>
        <w:t>we</w:t>
      </w:r>
      <w:r>
        <w:rPr>
          <w:spacing w:val="-2"/>
        </w:rPr>
        <w:t xml:space="preserve"> </w:t>
      </w:r>
      <w:r>
        <w:t>are</w:t>
      </w:r>
      <w:r>
        <w:rPr>
          <w:spacing w:val="-2"/>
        </w:rPr>
        <w:t xml:space="preserve"> </w:t>
      </w:r>
      <w:r>
        <w:t>indicating</w:t>
      </w:r>
      <w:r>
        <w:rPr>
          <w:spacing w:val="-2"/>
        </w:rPr>
        <w:t xml:space="preserve"> </w:t>
      </w:r>
      <w:r>
        <w:t>a</w:t>
      </w:r>
      <w:r>
        <w:rPr>
          <w:spacing w:val="-2"/>
        </w:rPr>
        <w:t xml:space="preserve"> </w:t>
      </w:r>
      <w:r>
        <w:t>ratio</w:t>
      </w:r>
      <w:r>
        <w:rPr>
          <w:spacing w:val="-2"/>
        </w:rPr>
        <w:t xml:space="preserve"> </w:t>
      </w:r>
      <w:r>
        <w:t>or</w:t>
      </w:r>
      <w:r>
        <w:rPr>
          <w:spacing w:val="-3"/>
        </w:rPr>
        <w:t xml:space="preserve"> </w:t>
      </w:r>
      <w:r>
        <w:t>proportion,</w:t>
      </w:r>
      <w:r>
        <w:rPr>
          <w:spacing w:val="-5"/>
        </w:rPr>
        <w:t xml:space="preserve"> </w:t>
      </w:r>
      <w:r>
        <w:t xml:space="preserve">e.g. </w:t>
      </w:r>
      <w:r>
        <w:rPr>
          <w:i/>
        </w:rPr>
        <w:t>5:1</w:t>
      </w:r>
      <w:r>
        <w:t>,</w:t>
      </w:r>
      <w:r>
        <w:rPr>
          <w:spacing w:val="-5"/>
        </w:rPr>
        <w:t xml:space="preserve"> </w:t>
      </w:r>
      <w:r>
        <w:t>for</w:t>
      </w:r>
      <w:r>
        <w:rPr>
          <w:spacing w:val="-3"/>
        </w:rPr>
        <w:t xml:space="preserve"> </w:t>
      </w:r>
      <w:r>
        <w:t>five</w:t>
      </w:r>
      <w:r>
        <w:rPr>
          <w:spacing w:val="-2"/>
        </w:rPr>
        <w:t xml:space="preserve"> </w:t>
      </w:r>
      <w:r>
        <w:t>to</w:t>
      </w:r>
      <w:r>
        <w:rPr>
          <w:spacing w:val="-2"/>
        </w:rPr>
        <w:t xml:space="preserve"> </w:t>
      </w:r>
      <w:r>
        <w:t>one.</w:t>
      </w:r>
      <w:r>
        <w:rPr>
          <w:spacing w:val="40"/>
        </w:rPr>
        <w:t xml:space="preserve"> </w:t>
      </w:r>
      <w:r>
        <w:t>We frequently find them between hours and minutes on a digital timepiece,</w:t>
      </w:r>
      <w:r>
        <w:rPr>
          <w:spacing w:val="-2"/>
        </w:rPr>
        <w:t xml:space="preserve"> </w:t>
      </w:r>
      <w:r>
        <w:t xml:space="preserve">e.g. </w:t>
      </w:r>
      <w:r>
        <w:rPr>
          <w:i/>
        </w:rPr>
        <w:t>13:30</w:t>
      </w:r>
      <w:r>
        <w:t>, for half</w:t>
      </w:r>
      <w:r>
        <w:rPr>
          <w:spacing w:val="-1"/>
        </w:rPr>
        <w:t xml:space="preserve"> </w:t>
      </w:r>
      <w:r>
        <w:t>past</w:t>
      </w:r>
      <w:r>
        <w:rPr>
          <w:spacing w:val="-1"/>
        </w:rPr>
        <w:t xml:space="preserve"> </w:t>
      </w:r>
      <w:r>
        <w:t>one.</w:t>
      </w:r>
      <w:r>
        <w:rPr>
          <w:spacing w:val="40"/>
        </w:rPr>
        <w:t xml:space="preserve"> </w:t>
      </w:r>
      <w:r>
        <w:t>Americans also often use a colon after the salutation on a letter,</w:t>
      </w:r>
    </w:p>
    <w:p w14:paraId="7ACD8ADE" w14:textId="77777777" w:rsidR="00534A77" w:rsidRDefault="00000000">
      <w:pPr>
        <w:pStyle w:val="BodyText"/>
        <w:spacing w:before="2"/>
      </w:pPr>
      <w:r>
        <w:t>e.g.</w:t>
      </w:r>
      <w:r>
        <w:rPr>
          <w:spacing w:val="-4"/>
        </w:rPr>
        <w:t xml:space="preserve"> </w:t>
      </w:r>
      <w:r>
        <w:rPr>
          <w:i/>
        </w:rPr>
        <w:t>Dear</w:t>
      </w:r>
      <w:r>
        <w:rPr>
          <w:i/>
          <w:spacing w:val="-3"/>
        </w:rPr>
        <w:t xml:space="preserve"> </w:t>
      </w:r>
      <w:proofErr w:type="spellStart"/>
      <w:r>
        <w:rPr>
          <w:i/>
        </w:rPr>
        <w:t>Mr</w:t>
      </w:r>
      <w:proofErr w:type="spellEnd"/>
      <w:r>
        <w:rPr>
          <w:i/>
          <w:spacing w:val="-3"/>
        </w:rPr>
        <w:t xml:space="preserve"> </w:t>
      </w:r>
      <w:r>
        <w:rPr>
          <w:i/>
        </w:rPr>
        <w:t>Smith:</w:t>
      </w:r>
      <w:r>
        <w:rPr>
          <w:i/>
          <w:spacing w:val="-3"/>
        </w:rPr>
        <w:t xml:space="preserve"> </w:t>
      </w:r>
      <w:r>
        <w:t>while</w:t>
      </w:r>
      <w:r>
        <w:rPr>
          <w:spacing w:val="-2"/>
        </w:rPr>
        <w:t xml:space="preserve"> </w:t>
      </w:r>
      <w:r>
        <w:t>in</w:t>
      </w:r>
      <w:r>
        <w:rPr>
          <w:spacing w:val="-2"/>
        </w:rPr>
        <w:t xml:space="preserve"> </w:t>
      </w:r>
      <w:r>
        <w:t>British</w:t>
      </w:r>
      <w:r>
        <w:rPr>
          <w:spacing w:val="-2"/>
        </w:rPr>
        <w:t xml:space="preserve"> </w:t>
      </w:r>
      <w:r>
        <w:t>English</w:t>
      </w:r>
      <w:r>
        <w:rPr>
          <w:spacing w:val="-2"/>
        </w:rPr>
        <w:t xml:space="preserve"> </w:t>
      </w:r>
      <w:r>
        <w:t>we</w:t>
      </w:r>
      <w:r>
        <w:rPr>
          <w:spacing w:val="-7"/>
        </w:rPr>
        <w:t xml:space="preserve"> </w:t>
      </w:r>
      <w:r>
        <w:t>would</w:t>
      </w:r>
      <w:r>
        <w:rPr>
          <w:spacing w:val="-2"/>
        </w:rPr>
        <w:t xml:space="preserve"> </w:t>
      </w:r>
      <w:r>
        <w:t>either</w:t>
      </w:r>
      <w:r>
        <w:rPr>
          <w:spacing w:val="-3"/>
        </w:rPr>
        <w:t xml:space="preserve"> </w:t>
      </w:r>
      <w:r>
        <w:t>use</w:t>
      </w:r>
      <w:r>
        <w:rPr>
          <w:spacing w:val="-2"/>
        </w:rPr>
        <w:t xml:space="preserve"> </w:t>
      </w:r>
      <w:r>
        <w:t>a</w:t>
      </w:r>
      <w:r>
        <w:rPr>
          <w:spacing w:val="-2"/>
        </w:rPr>
        <w:t xml:space="preserve"> </w:t>
      </w:r>
      <w:r>
        <w:t>comma</w:t>
      </w:r>
      <w:r>
        <w:rPr>
          <w:spacing w:val="-2"/>
        </w:rPr>
        <w:t xml:space="preserve"> </w:t>
      </w:r>
      <w:r>
        <w:t>for</w:t>
      </w:r>
      <w:r>
        <w:rPr>
          <w:spacing w:val="-3"/>
        </w:rPr>
        <w:t xml:space="preserve"> </w:t>
      </w:r>
      <w:r>
        <w:t>that purpose or preferably nothing at all.</w:t>
      </w:r>
    </w:p>
    <w:p w14:paraId="3A556C9F" w14:textId="77777777" w:rsidR="00534A77" w:rsidRDefault="00000000">
      <w:pPr>
        <w:pStyle w:val="BodyText"/>
        <w:spacing w:before="183"/>
        <w:ind w:right="196"/>
      </w:pPr>
      <w:r>
        <w:t>As our sentences become more complex to reflect the branching and fluidity of our thoughts, we need these punctuation marks to pace the development of the idea before a full stop brings it to an abrupt close.</w:t>
      </w:r>
      <w:r>
        <w:rPr>
          <w:spacing w:val="80"/>
        </w:rPr>
        <w:t xml:space="preserve"> </w:t>
      </w:r>
      <w:r>
        <w:t>Indeed, Ben Dolnick, writing in the</w:t>
      </w:r>
      <w:r>
        <w:rPr>
          <w:spacing w:val="40"/>
        </w:rPr>
        <w:t xml:space="preserve"> </w:t>
      </w:r>
      <w:r>
        <w:rPr>
          <w:i/>
        </w:rPr>
        <w:t>New</w:t>
      </w:r>
      <w:r>
        <w:rPr>
          <w:i/>
          <w:spacing w:val="-1"/>
        </w:rPr>
        <w:t xml:space="preserve"> </w:t>
      </w:r>
      <w:r>
        <w:rPr>
          <w:i/>
        </w:rPr>
        <w:t>York</w:t>
      </w:r>
      <w:r>
        <w:rPr>
          <w:i/>
          <w:spacing w:val="-2"/>
        </w:rPr>
        <w:t xml:space="preserve"> </w:t>
      </w:r>
      <w:r>
        <w:rPr>
          <w:i/>
        </w:rPr>
        <w:t>Times</w:t>
      </w:r>
      <w:r>
        <w:t>,</w:t>
      </w:r>
      <w:r>
        <w:rPr>
          <w:spacing w:val="-4"/>
        </w:rPr>
        <w:t xml:space="preserve"> </w:t>
      </w:r>
      <w:r>
        <w:t>says</w:t>
      </w:r>
      <w:r>
        <w:rPr>
          <w:spacing w:val="-2"/>
        </w:rPr>
        <w:t xml:space="preserve"> </w:t>
      </w:r>
      <w:r>
        <w:t>of</w:t>
      </w:r>
      <w:r>
        <w:rPr>
          <w:spacing w:val="-4"/>
        </w:rPr>
        <w:t xml:space="preserve"> </w:t>
      </w:r>
      <w:r>
        <w:t>the</w:t>
      </w:r>
      <w:r>
        <w:rPr>
          <w:spacing w:val="-1"/>
        </w:rPr>
        <w:t xml:space="preserve"> </w:t>
      </w:r>
      <w:r>
        <w:t>semicolon,</w:t>
      </w:r>
      <w:r>
        <w:rPr>
          <w:spacing w:val="-4"/>
        </w:rPr>
        <w:t xml:space="preserve"> </w:t>
      </w:r>
      <w:r>
        <w:t>‘No</w:t>
      </w:r>
      <w:r>
        <w:rPr>
          <w:spacing w:val="-1"/>
        </w:rPr>
        <w:t xml:space="preserve"> </w:t>
      </w:r>
      <w:r>
        <w:t>other</w:t>
      </w:r>
      <w:r>
        <w:rPr>
          <w:spacing w:val="-2"/>
        </w:rPr>
        <w:t xml:space="preserve"> </w:t>
      </w:r>
      <w:r>
        <w:t>piece</w:t>
      </w:r>
      <w:r>
        <w:rPr>
          <w:spacing w:val="-1"/>
        </w:rPr>
        <w:t xml:space="preserve"> </w:t>
      </w:r>
      <w:r>
        <w:t>of</w:t>
      </w:r>
      <w:r>
        <w:rPr>
          <w:spacing w:val="-4"/>
        </w:rPr>
        <w:t xml:space="preserve"> </w:t>
      </w:r>
      <w:r>
        <w:t>punctuation</w:t>
      </w:r>
      <w:r>
        <w:rPr>
          <w:spacing w:val="-1"/>
        </w:rPr>
        <w:t xml:space="preserve"> </w:t>
      </w:r>
      <w:r>
        <w:t>so</w:t>
      </w:r>
      <w:r>
        <w:rPr>
          <w:spacing w:val="-1"/>
        </w:rPr>
        <w:t xml:space="preserve"> </w:t>
      </w:r>
      <w:r>
        <w:t>compactly captures the way in which our thoughts are both liquid and solid, wave and particle.’</w:t>
      </w:r>
    </w:p>
    <w:p w14:paraId="7A34E0E8" w14:textId="77777777" w:rsidR="00534A77" w:rsidRDefault="00000000">
      <w:pPr>
        <w:pStyle w:val="BodyText"/>
        <w:spacing w:before="186"/>
        <w:ind w:right="143"/>
      </w:pPr>
      <w:r>
        <w:t>But,</w:t>
      </w:r>
      <w:r>
        <w:rPr>
          <w:spacing w:val="-5"/>
        </w:rPr>
        <w:t xml:space="preserve"> </w:t>
      </w:r>
      <w:r>
        <w:t>if</w:t>
      </w:r>
      <w:r>
        <w:rPr>
          <w:spacing w:val="-5"/>
        </w:rPr>
        <w:t xml:space="preserve"> </w:t>
      </w:r>
      <w:r>
        <w:t>you</w:t>
      </w:r>
      <w:r>
        <w:rPr>
          <w:spacing w:val="-2"/>
        </w:rPr>
        <w:t xml:space="preserve"> </w:t>
      </w:r>
      <w:r>
        <w:t>are</w:t>
      </w:r>
      <w:r>
        <w:rPr>
          <w:spacing w:val="-2"/>
        </w:rPr>
        <w:t xml:space="preserve"> </w:t>
      </w:r>
      <w:r>
        <w:t>still</w:t>
      </w:r>
      <w:r>
        <w:rPr>
          <w:spacing w:val="-2"/>
        </w:rPr>
        <w:t xml:space="preserve"> </w:t>
      </w:r>
      <w:r>
        <w:t>in</w:t>
      </w:r>
      <w:r>
        <w:rPr>
          <w:spacing w:val="-2"/>
        </w:rPr>
        <w:t xml:space="preserve"> </w:t>
      </w:r>
      <w:r>
        <w:t>doubt</w:t>
      </w:r>
      <w:r>
        <w:rPr>
          <w:spacing w:val="-5"/>
        </w:rPr>
        <w:t xml:space="preserve"> </w:t>
      </w:r>
      <w:r>
        <w:t>about</w:t>
      </w:r>
      <w:r>
        <w:rPr>
          <w:spacing w:val="-5"/>
        </w:rPr>
        <w:t xml:space="preserve"> </w:t>
      </w:r>
      <w:r>
        <w:t>when</w:t>
      </w:r>
      <w:r>
        <w:rPr>
          <w:spacing w:val="-2"/>
        </w:rPr>
        <w:t xml:space="preserve"> </w:t>
      </w:r>
      <w:r>
        <w:t>to</w:t>
      </w:r>
      <w:r>
        <w:rPr>
          <w:spacing w:val="-2"/>
        </w:rPr>
        <w:t xml:space="preserve"> </w:t>
      </w:r>
      <w:r>
        <w:t>use</w:t>
      </w:r>
      <w:r>
        <w:rPr>
          <w:spacing w:val="-2"/>
        </w:rPr>
        <w:t xml:space="preserve"> </w:t>
      </w:r>
      <w:r>
        <w:t>these</w:t>
      </w:r>
      <w:r>
        <w:rPr>
          <w:spacing w:val="-2"/>
        </w:rPr>
        <w:t xml:space="preserve"> </w:t>
      </w:r>
      <w:r>
        <w:t>punctuation</w:t>
      </w:r>
      <w:r>
        <w:rPr>
          <w:spacing w:val="-2"/>
        </w:rPr>
        <w:t xml:space="preserve"> </w:t>
      </w:r>
      <w:r>
        <w:t>marks,</w:t>
      </w:r>
      <w:r>
        <w:rPr>
          <w:spacing w:val="-5"/>
        </w:rPr>
        <w:t xml:space="preserve"> </w:t>
      </w:r>
      <w:r>
        <w:t>perhaps</w:t>
      </w:r>
      <w:r>
        <w:rPr>
          <w:spacing w:val="-3"/>
        </w:rPr>
        <w:t xml:space="preserve"> </w:t>
      </w:r>
      <w:r>
        <w:t>you should after all follow Vonnegut’s advice and avoid them altogether.</w:t>
      </w:r>
    </w:p>
    <w:p w14:paraId="59A5199E" w14:textId="77777777" w:rsidR="00534A77" w:rsidRDefault="00534A77">
      <w:pPr>
        <w:pStyle w:val="BodyText"/>
        <w:spacing w:before="2"/>
        <w:ind w:left="0"/>
      </w:pPr>
    </w:p>
    <w:p w14:paraId="2DD4AD9F" w14:textId="77777777" w:rsidR="00534A77" w:rsidRDefault="00000000">
      <w:pPr>
        <w:pStyle w:val="Heading2"/>
        <w:numPr>
          <w:ilvl w:val="0"/>
          <w:numId w:val="5"/>
        </w:numPr>
        <w:tabs>
          <w:tab w:val="left" w:pos="428"/>
        </w:tabs>
        <w:ind w:left="428" w:hanging="263"/>
      </w:pPr>
      <w:r>
        <w:rPr>
          <w:color w:val="4471C4"/>
        </w:rPr>
        <w:t>Dangling</w:t>
      </w:r>
      <w:r>
        <w:rPr>
          <w:color w:val="4471C4"/>
          <w:spacing w:val="-5"/>
        </w:rPr>
        <w:t xml:space="preserve"> </w:t>
      </w:r>
      <w:r>
        <w:rPr>
          <w:color w:val="4471C4"/>
        </w:rPr>
        <w:t>or</w:t>
      </w:r>
      <w:r>
        <w:rPr>
          <w:color w:val="4471C4"/>
          <w:spacing w:val="-2"/>
        </w:rPr>
        <w:t xml:space="preserve"> </w:t>
      </w:r>
      <w:r>
        <w:rPr>
          <w:color w:val="4471C4"/>
        </w:rPr>
        <w:t>misplaced</w:t>
      </w:r>
      <w:r>
        <w:rPr>
          <w:color w:val="4471C4"/>
          <w:spacing w:val="-5"/>
        </w:rPr>
        <w:t xml:space="preserve"> </w:t>
      </w:r>
      <w:r>
        <w:rPr>
          <w:color w:val="4471C4"/>
          <w:spacing w:val="-2"/>
        </w:rPr>
        <w:t>modifiers</w:t>
      </w:r>
    </w:p>
    <w:p w14:paraId="531583D4" w14:textId="77777777" w:rsidR="00534A77" w:rsidRDefault="00000000">
      <w:pPr>
        <w:pStyle w:val="BodyText"/>
        <w:spacing w:before="184"/>
        <w:ind w:right="210"/>
      </w:pPr>
      <w:r>
        <w:t>We often use some form of modifier to expand on the description of a noun.</w:t>
      </w:r>
      <w:r>
        <w:rPr>
          <w:spacing w:val="40"/>
        </w:rPr>
        <w:t xml:space="preserve"> </w:t>
      </w:r>
      <w:r>
        <w:t>The problem comes when we misplace this modifier in the sentence, and the noun to which it applies is mistaken by the reader.</w:t>
      </w:r>
      <w:r>
        <w:rPr>
          <w:spacing w:val="40"/>
        </w:rPr>
        <w:t xml:space="preserve"> </w:t>
      </w:r>
      <w:r>
        <w:t>This can sometimes result in hilarity, but rarely does it lead to serious misunderstanding.</w:t>
      </w:r>
      <w:r>
        <w:rPr>
          <w:spacing w:val="40"/>
        </w:rPr>
        <w:t xml:space="preserve"> </w:t>
      </w:r>
      <w:r>
        <w:t>However, it will indicate to some readers</w:t>
      </w:r>
      <w:r>
        <w:rPr>
          <w:spacing w:val="-2"/>
        </w:rPr>
        <w:t xml:space="preserve"> </w:t>
      </w:r>
      <w:r>
        <w:t>that,</w:t>
      </w:r>
      <w:r>
        <w:rPr>
          <w:spacing w:val="-4"/>
        </w:rPr>
        <w:t xml:space="preserve"> </w:t>
      </w:r>
      <w:r>
        <w:t>once</w:t>
      </w:r>
      <w:r>
        <w:rPr>
          <w:spacing w:val="-1"/>
        </w:rPr>
        <w:t xml:space="preserve"> </w:t>
      </w:r>
      <w:r>
        <w:t>again,</w:t>
      </w:r>
      <w:r>
        <w:rPr>
          <w:spacing w:val="-4"/>
        </w:rPr>
        <w:t xml:space="preserve"> </w:t>
      </w:r>
      <w:r>
        <w:t>your</w:t>
      </w:r>
      <w:r>
        <w:rPr>
          <w:spacing w:val="-2"/>
        </w:rPr>
        <w:t xml:space="preserve"> </w:t>
      </w:r>
      <w:r>
        <w:t>grammar,</w:t>
      </w:r>
      <w:r>
        <w:rPr>
          <w:spacing w:val="-4"/>
        </w:rPr>
        <w:t xml:space="preserve"> </w:t>
      </w:r>
      <w:r>
        <w:t>and,</w:t>
      </w:r>
      <w:r>
        <w:rPr>
          <w:spacing w:val="-4"/>
        </w:rPr>
        <w:t xml:space="preserve"> </w:t>
      </w:r>
      <w:r>
        <w:t>perhaps</w:t>
      </w:r>
      <w:r>
        <w:rPr>
          <w:spacing w:val="-2"/>
        </w:rPr>
        <w:t xml:space="preserve"> </w:t>
      </w:r>
      <w:r>
        <w:t>by</w:t>
      </w:r>
      <w:r>
        <w:rPr>
          <w:spacing w:val="-2"/>
        </w:rPr>
        <w:t xml:space="preserve"> </w:t>
      </w:r>
      <w:r>
        <w:t>extension,</w:t>
      </w:r>
      <w:r>
        <w:rPr>
          <w:spacing w:val="-4"/>
        </w:rPr>
        <w:t xml:space="preserve"> </w:t>
      </w:r>
      <w:r>
        <w:t>your</w:t>
      </w:r>
      <w:r>
        <w:rPr>
          <w:spacing w:val="-2"/>
        </w:rPr>
        <w:t xml:space="preserve"> </w:t>
      </w:r>
      <w:r>
        <w:t>work</w:t>
      </w:r>
      <w:r>
        <w:rPr>
          <w:spacing w:val="-2"/>
        </w:rPr>
        <w:t xml:space="preserve"> </w:t>
      </w:r>
      <w:r>
        <w:t>is</w:t>
      </w:r>
      <w:r>
        <w:rPr>
          <w:spacing w:val="-2"/>
        </w:rPr>
        <w:t xml:space="preserve"> </w:t>
      </w:r>
      <w:r>
        <w:t>not quite up to scratch.</w:t>
      </w:r>
    </w:p>
    <w:p w14:paraId="7B6F3866" w14:textId="77777777" w:rsidR="00534A77" w:rsidRDefault="00000000">
      <w:pPr>
        <w:pStyle w:val="Heading3"/>
        <w:spacing w:before="185"/>
      </w:pPr>
      <w:r>
        <w:rPr>
          <w:color w:val="FF0000"/>
          <w:spacing w:val="-2"/>
        </w:rPr>
        <w:t>Example:</w:t>
      </w:r>
    </w:p>
    <w:p w14:paraId="74D39FD5" w14:textId="77777777" w:rsidR="00534A77" w:rsidRDefault="00000000">
      <w:pPr>
        <w:pStyle w:val="ListParagraph"/>
        <w:numPr>
          <w:ilvl w:val="1"/>
          <w:numId w:val="5"/>
        </w:numPr>
        <w:tabs>
          <w:tab w:val="left" w:pos="885"/>
        </w:tabs>
        <w:spacing w:line="293" w:lineRule="exact"/>
        <w:ind w:left="885"/>
        <w:rPr>
          <w:sz w:val="24"/>
        </w:rPr>
      </w:pPr>
      <w:r>
        <w:rPr>
          <w:sz w:val="24"/>
        </w:rPr>
        <w:t>As</w:t>
      </w:r>
      <w:r>
        <w:rPr>
          <w:spacing w:val="-5"/>
          <w:sz w:val="24"/>
        </w:rPr>
        <w:t xml:space="preserve"> </w:t>
      </w:r>
      <w:r>
        <w:rPr>
          <w:sz w:val="24"/>
        </w:rPr>
        <w:t>the</w:t>
      </w:r>
      <w:r>
        <w:rPr>
          <w:spacing w:val="-1"/>
          <w:sz w:val="24"/>
        </w:rPr>
        <w:t xml:space="preserve"> </w:t>
      </w:r>
      <w:r>
        <w:rPr>
          <w:sz w:val="24"/>
        </w:rPr>
        <w:t>biggest</w:t>
      </w:r>
      <w:r>
        <w:rPr>
          <w:spacing w:val="-4"/>
          <w:sz w:val="24"/>
        </w:rPr>
        <w:t xml:space="preserve"> </w:t>
      </w:r>
      <w:r>
        <w:rPr>
          <w:sz w:val="24"/>
        </w:rPr>
        <w:t>single</w:t>
      </w:r>
      <w:r>
        <w:rPr>
          <w:spacing w:val="-1"/>
          <w:sz w:val="24"/>
        </w:rPr>
        <w:t xml:space="preserve"> </w:t>
      </w:r>
      <w:r>
        <w:rPr>
          <w:sz w:val="24"/>
        </w:rPr>
        <w:t>cause</w:t>
      </w:r>
      <w:r>
        <w:rPr>
          <w:spacing w:val="-1"/>
          <w:sz w:val="24"/>
        </w:rPr>
        <w:t xml:space="preserve"> </w:t>
      </w:r>
      <w:r>
        <w:rPr>
          <w:sz w:val="24"/>
        </w:rPr>
        <w:t>of</w:t>
      </w:r>
      <w:r>
        <w:rPr>
          <w:spacing w:val="-5"/>
          <w:sz w:val="24"/>
        </w:rPr>
        <w:t xml:space="preserve"> </w:t>
      </w:r>
      <w:r>
        <w:rPr>
          <w:sz w:val="24"/>
        </w:rPr>
        <w:t>lung</w:t>
      </w:r>
      <w:r>
        <w:rPr>
          <w:spacing w:val="-1"/>
          <w:sz w:val="24"/>
        </w:rPr>
        <w:t xml:space="preserve"> </w:t>
      </w:r>
      <w:r>
        <w:rPr>
          <w:sz w:val="24"/>
        </w:rPr>
        <w:t>cancer,</w:t>
      </w:r>
      <w:r>
        <w:rPr>
          <w:spacing w:val="-4"/>
          <w:sz w:val="24"/>
        </w:rPr>
        <w:t xml:space="preserve"> </w:t>
      </w:r>
      <w:r>
        <w:rPr>
          <w:sz w:val="24"/>
        </w:rPr>
        <w:t>we</w:t>
      </w:r>
      <w:r>
        <w:rPr>
          <w:spacing w:val="-1"/>
          <w:sz w:val="24"/>
        </w:rPr>
        <w:t xml:space="preserve"> </w:t>
      </w:r>
      <w:r>
        <w:rPr>
          <w:sz w:val="24"/>
        </w:rPr>
        <w:t>must</w:t>
      </w:r>
      <w:r>
        <w:rPr>
          <w:spacing w:val="-4"/>
          <w:sz w:val="24"/>
        </w:rPr>
        <w:t xml:space="preserve"> </w:t>
      </w:r>
      <w:r>
        <w:rPr>
          <w:sz w:val="24"/>
        </w:rPr>
        <w:t>tackle</w:t>
      </w:r>
      <w:r>
        <w:rPr>
          <w:spacing w:val="-1"/>
          <w:sz w:val="24"/>
        </w:rPr>
        <w:t xml:space="preserve"> </w:t>
      </w:r>
      <w:r>
        <w:rPr>
          <w:spacing w:val="-2"/>
          <w:sz w:val="24"/>
        </w:rPr>
        <w:t>smoking.</w:t>
      </w:r>
    </w:p>
    <w:p w14:paraId="75A7951A" w14:textId="77777777" w:rsidR="00534A77" w:rsidRDefault="00000000">
      <w:pPr>
        <w:pStyle w:val="BodyText"/>
        <w:spacing w:before="183"/>
        <w:ind w:right="262"/>
      </w:pPr>
      <w:r>
        <w:t>Here</w:t>
      </w:r>
      <w:r>
        <w:rPr>
          <w:spacing w:val="-2"/>
        </w:rPr>
        <w:t xml:space="preserve"> </w:t>
      </w:r>
      <w:r>
        <w:t>the</w:t>
      </w:r>
      <w:r>
        <w:rPr>
          <w:spacing w:val="-2"/>
        </w:rPr>
        <w:t xml:space="preserve"> </w:t>
      </w:r>
      <w:r>
        <w:t>sentence</w:t>
      </w:r>
      <w:r>
        <w:rPr>
          <w:spacing w:val="-2"/>
        </w:rPr>
        <w:t xml:space="preserve"> </w:t>
      </w:r>
      <w:r>
        <w:t>structure</w:t>
      </w:r>
      <w:r>
        <w:rPr>
          <w:spacing w:val="-2"/>
        </w:rPr>
        <w:t xml:space="preserve"> </w:t>
      </w:r>
      <w:r>
        <w:t>suggests</w:t>
      </w:r>
      <w:r>
        <w:rPr>
          <w:spacing w:val="-3"/>
        </w:rPr>
        <w:t xml:space="preserve"> </w:t>
      </w:r>
      <w:r>
        <w:t>that</w:t>
      </w:r>
      <w:r>
        <w:rPr>
          <w:spacing w:val="-5"/>
        </w:rPr>
        <w:t xml:space="preserve"> </w:t>
      </w:r>
      <w:r>
        <w:t>‘we’</w:t>
      </w:r>
      <w:r>
        <w:rPr>
          <w:spacing w:val="-2"/>
        </w:rPr>
        <w:t xml:space="preserve"> </w:t>
      </w:r>
      <w:r>
        <w:t>are</w:t>
      </w:r>
      <w:r>
        <w:rPr>
          <w:spacing w:val="-2"/>
        </w:rPr>
        <w:t xml:space="preserve"> </w:t>
      </w:r>
      <w:r>
        <w:t>‘the</w:t>
      </w:r>
      <w:r>
        <w:rPr>
          <w:spacing w:val="-2"/>
        </w:rPr>
        <w:t xml:space="preserve"> </w:t>
      </w:r>
      <w:r>
        <w:t>biggest</w:t>
      </w:r>
      <w:r>
        <w:rPr>
          <w:spacing w:val="-5"/>
        </w:rPr>
        <w:t xml:space="preserve"> </w:t>
      </w:r>
      <w:r>
        <w:t>single</w:t>
      </w:r>
      <w:r>
        <w:rPr>
          <w:spacing w:val="-2"/>
        </w:rPr>
        <w:t xml:space="preserve"> </w:t>
      </w:r>
      <w:r>
        <w:t>cause</w:t>
      </w:r>
      <w:r>
        <w:rPr>
          <w:spacing w:val="-2"/>
        </w:rPr>
        <w:t xml:space="preserve"> </w:t>
      </w:r>
      <w:r>
        <w:t>of</w:t>
      </w:r>
      <w:r>
        <w:rPr>
          <w:spacing w:val="-5"/>
        </w:rPr>
        <w:t xml:space="preserve"> </w:t>
      </w:r>
      <w:r>
        <w:t>lung cancer’.</w:t>
      </w:r>
      <w:r>
        <w:rPr>
          <w:spacing w:val="40"/>
        </w:rPr>
        <w:t xml:space="preserve"> </w:t>
      </w:r>
      <w:r>
        <w:t>To correct this, we could reword as follows:</w:t>
      </w:r>
    </w:p>
    <w:p w14:paraId="391007D9" w14:textId="77777777" w:rsidR="00534A77" w:rsidRDefault="00000000">
      <w:pPr>
        <w:pStyle w:val="ListParagraph"/>
        <w:numPr>
          <w:ilvl w:val="1"/>
          <w:numId w:val="5"/>
        </w:numPr>
        <w:tabs>
          <w:tab w:val="left" w:pos="885"/>
        </w:tabs>
        <w:spacing w:before="182"/>
        <w:ind w:left="885"/>
        <w:rPr>
          <w:sz w:val="24"/>
        </w:rPr>
      </w:pPr>
      <w:r>
        <w:rPr>
          <w:sz w:val="24"/>
        </w:rPr>
        <w:t>We</w:t>
      </w:r>
      <w:r>
        <w:rPr>
          <w:spacing w:val="-4"/>
          <w:sz w:val="24"/>
        </w:rPr>
        <w:t xml:space="preserve"> </w:t>
      </w:r>
      <w:r>
        <w:rPr>
          <w:sz w:val="24"/>
        </w:rPr>
        <w:t>must</w:t>
      </w:r>
      <w:r>
        <w:rPr>
          <w:spacing w:val="-4"/>
          <w:sz w:val="24"/>
        </w:rPr>
        <w:t xml:space="preserve"> </w:t>
      </w:r>
      <w:r>
        <w:rPr>
          <w:sz w:val="24"/>
        </w:rPr>
        <w:t>tackle</w:t>
      </w:r>
      <w:r>
        <w:rPr>
          <w:spacing w:val="-1"/>
          <w:sz w:val="24"/>
        </w:rPr>
        <w:t xml:space="preserve"> </w:t>
      </w:r>
      <w:r>
        <w:rPr>
          <w:sz w:val="24"/>
        </w:rPr>
        <w:t>smoking,</w:t>
      </w:r>
      <w:r>
        <w:rPr>
          <w:spacing w:val="-5"/>
          <w:sz w:val="24"/>
        </w:rPr>
        <w:t xml:space="preserve"> </w:t>
      </w:r>
      <w:r>
        <w:rPr>
          <w:sz w:val="24"/>
        </w:rPr>
        <w:t>which</w:t>
      </w:r>
      <w:r>
        <w:rPr>
          <w:spacing w:val="-1"/>
          <w:sz w:val="24"/>
        </w:rPr>
        <w:t xml:space="preserve"> </w:t>
      </w:r>
      <w:r>
        <w:rPr>
          <w:sz w:val="24"/>
        </w:rPr>
        <w:t>is</w:t>
      </w:r>
      <w:r>
        <w:rPr>
          <w:spacing w:val="-2"/>
          <w:sz w:val="24"/>
        </w:rPr>
        <w:t xml:space="preserve"> </w:t>
      </w:r>
      <w:r>
        <w:rPr>
          <w:sz w:val="24"/>
        </w:rPr>
        <w:t>the</w:t>
      </w:r>
      <w:r>
        <w:rPr>
          <w:spacing w:val="-2"/>
          <w:sz w:val="24"/>
        </w:rPr>
        <w:t xml:space="preserve"> </w:t>
      </w:r>
      <w:r>
        <w:rPr>
          <w:sz w:val="24"/>
        </w:rPr>
        <w:t>biggest</w:t>
      </w:r>
      <w:r>
        <w:rPr>
          <w:spacing w:val="-4"/>
          <w:sz w:val="24"/>
        </w:rPr>
        <w:t xml:space="preserve"> </w:t>
      </w:r>
      <w:r>
        <w:rPr>
          <w:sz w:val="24"/>
        </w:rPr>
        <w:t>single</w:t>
      </w:r>
      <w:r>
        <w:rPr>
          <w:spacing w:val="-1"/>
          <w:sz w:val="24"/>
        </w:rPr>
        <w:t xml:space="preserve"> </w:t>
      </w:r>
      <w:r>
        <w:rPr>
          <w:sz w:val="24"/>
        </w:rPr>
        <w:t>cause</w:t>
      </w:r>
      <w:r>
        <w:rPr>
          <w:spacing w:val="-2"/>
          <w:sz w:val="24"/>
        </w:rPr>
        <w:t xml:space="preserve"> </w:t>
      </w:r>
      <w:r>
        <w:rPr>
          <w:sz w:val="24"/>
        </w:rPr>
        <w:t>of</w:t>
      </w:r>
      <w:r>
        <w:rPr>
          <w:spacing w:val="-4"/>
          <w:sz w:val="24"/>
        </w:rPr>
        <w:t xml:space="preserve"> </w:t>
      </w:r>
      <w:r>
        <w:rPr>
          <w:sz w:val="24"/>
        </w:rPr>
        <w:t>lung</w:t>
      </w:r>
      <w:r>
        <w:rPr>
          <w:spacing w:val="7"/>
          <w:sz w:val="24"/>
        </w:rPr>
        <w:t xml:space="preserve"> </w:t>
      </w:r>
      <w:r>
        <w:rPr>
          <w:spacing w:val="-2"/>
          <w:sz w:val="24"/>
        </w:rPr>
        <w:t>cancer.</w:t>
      </w:r>
    </w:p>
    <w:p w14:paraId="3709DDFC" w14:textId="77777777" w:rsidR="00534A77" w:rsidRDefault="00534A77">
      <w:pPr>
        <w:pStyle w:val="BodyText"/>
        <w:spacing w:before="1"/>
        <w:ind w:left="0"/>
      </w:pPr>
    </w:p>
    <w:p w14:paraId="1095D156" w14:textId="77777777" w:rsidR="00534A77" w:rsidRDefault="00000000">
      <w:pPr>
        <w:pStyle w:val="Heading2"/>
        <w:numPr>
          <w:ilvl w:val="0"/>
          <w:numId w:val="5"/>
        </w:numPr>
        <w:tabs>
          <w:tab w:val="left" w:pos="428"/>
        </w:tabs>
        <w:ind w:left="428" w:hanging="263"/>
      </w:pPr>
      <w:r>
        <w:rPr>
          <w:color w:val="4471C4"/>
        </w:rPr>
        <w:t>i.e.</w:t>
      </w:r>
      <w:r>
        <w:rPr>
          <w:color w:val="4471C4"/>
          <w:spacing w:val="-5"/>
        </w:rPr>
        <w:t xml:space="preserve"> </w:t>
      </w:r>
      <w:r>
        <w:rPr>
          <w:color w:val="4471C4"/>
        </w:rPr>
        <w:t>vs</w:t>
      </w:r>
      <w:r>
        <w:rPr>
          <w:color w:val="4471C4"/>
          <w:spacing w:val="-2"/>
        </w:rPr>
        <w:t xml:space="preserve"> </w:t>
      </w:r>
      <w:r>
        <w:rPr>
          <w:color w:val="4471C4"/>
          <w:spacing w:val="-4"/>
        </w:rPr>
        <w:t>e.g.</w:t>
      </w:r>
    </w:p>
    <w:p w14:paraId="5E8C79FA" w14:textId="77777777" w:rsidR="00534A77" w:rsidRDefault="00000000">
      <w:pPr>
        <w:pStyle w:val="BodyText"/>
        <w:spacing w:before="184"/>
        <w:ind w:right="278"/>
      </w:pPr>
      <w:r>
        <w:t>These are abbreviations for Latin expressions that are useful tools in modern English.</w:t>
      </w:r>
      <w:r>
        <w:rPr>
          <w:spacing w:val="40"/>
        </w:rPr>
        <w:t xml:space="preserve"> </w:t>
      </w:r>
      <w:r>
        <w:t>However,</w:t>
      </w:r>
      <w:r>
        <w:rPr>
          <w:spacing w:val="-5"/>
        </w:rPr>
        <w:t xml:space="preserve"> </w:t>
      </w:r>
      <w:r>
        <w:t>they</w:t>
      </w:r>
      <w:r>
        <w:rPr>
          <w:spacing w:val="-3"/>
        </w:rPr>
        <w:t xml:space="preserve"> </w:t>
      </w:r>
      <w:r>
        <w:t>do</w:t>
      </w:r>
      <w:r>
        <w:rPr>
          <w:spacing w:val="-2"/>
        </w:rPr>
        <w:t xml:space="preserve"> </w:t>
      </w:r>
      <w:r>
        <w:t>not</w:t>
      </w:r>
      <w:r>
        <w:rPr>
          <w:spacing w:val="-5"/>
        </w:rPr>
        <w:t xml:space="preserve"> </w:t>
      </w:r>
      <w:r>
        <w:t>mean</w:t>
      </w:r>
      <w:r>
        <w:rPr>
          <w:spacing w:val="-2"/>
        </w:rPr>
        <w:t xml:space="preserve"> </w:t>
      </w:r>
      <w:r>
        <w:t>the</w:t>
      </w:r>
      <w:r>
        <w:rPr>
          <w:spacing w:val="-2"/>
        </w:rPr>
        <w:t xml:space="preserve"> </w:t>
      </w:r>
      <w:r>
        <w:t>same</w:t>
      </w:r>
      <w:r>
        <w:rPr>
          <w:spacing w:val="-2"/>
        </w:rPr>
        <w:t xml:space="preserve"> </w:t>
      </w:r>
      <w:r>
        <w:t>and</w:t>
      </w:r>
      <w:r>
        <w:rPr>
          <w:spacing w:val="-2"/>
        </w:rPr>
        <w:t xml:space="preserve"> </w:t>
      </w:r>
      <w:r>
        <w:t>are</w:t>
      </w:r>
      <w:r>
        <w:rPr>
          <w:spacing w:val="-2"/>
        </w:rPr>
        <w:t xml:space="preserve"> </w:t>
      </w:r>
      <w:r>
        <w:t>not</w:t>
      </w:r>
      <w:r>
        <w:rPr>
          <w:spacing w:val="-5"/>
        </w:rPr>
        <w:t xml:space="preserve"> </w:t>
      </w:r>
      <w:r>
        <w:t>interchangeable.</w:t>
      </w:r>
      <w:r>
        <w:rPr>
          <w:spacing w:val="40"/>
        </w:rPr>
        <w:t xml:space="preserve"> </w:t>
      </w:r>
      <w:r>
        <w:t>The</w:t>
      </w:r>
    </w:p>
    <w:p w14:paraId="4E304C54" w14:textId="77777777" w:rsidR="00534A77" w:rsidRDefault="00534A77">
      <w:pPr>
        <w:pStyle w:val="BodyText"/>
        <w:sectPr w:rsidR="00534A77">
          <w:pgSz w:w="11910" w:h="16840"/>
          <w:pgMar w:top="1640" w:right="1275" w:bottom="1160" w:left="1275" w:header="0" w:footer="961" w:gutter="0"/>
          <w:cols w:space="720"/>
        </w:sectPr>
      </w:pPr>
    </w:p>
    <w:p w14:paraId="2DED0A8F" w14:textId="77777777" w:rsidR="00534A77" w:rsidRDefault="00000000">
      <w:pPr>
        <w:pStyle w:val="BodyText"/>
        <w:spacing w:before="80"/>
        <w:ind w:right="278"/>
      </w:pPr>
      <w:r>
        <w:lastRenderedPageBreak/>
        <w:t xml:space="preserve">abbreviation </w:t>
      </w:r>
      <w:r>
        <w:rPr>
          <w:i/>
        </w:rPr>
        <w:t>i.e.</w:t>
      </w:r>
      <w:r>
        <w:rPr>
          <w:i/>
          <w:spacing w:val="-3"/>
        </w:rPr>
        <w:t xml:space="preserve"> </w:t>
      </w:r>
      <w:r>
        <w:t>stands</w:t>
      </w:r>
      <w:r>
        <w:rPr>
          <w:spacing w:val="-2"/>
        </w:rPr>
        <w:t xml:space="preserve"> </w:t>
      </w:r>
      <w:r>
        <w:t>for</w:t>
      </w:r>
      <w:r>
        <w:rPr>
          <w:spacing w:val="-1"/>
        </w:rPr>
        <w:t xml:space="preserve"> </w:t>
      </w:r>
      <w:r>
        <w:rPr>
          <w:i/>
        </w:rPr>
        <w:t>id</w:t>
      </w:r>
      <w:r>
        <w:rPr>
          <w:i/>
          <w:spacing w:val="-1"/>
        </w:rPr>
        <w:t xml:space="preserve"> </w:t>
      </w:r>
      <w:proofErr w:type="spellStart"/>
      <w:r>
        <w:rPr>
          <w:i/>
        </w:rPr>
        <w:t>est</w:t>
      </w:r>
      <w:proofErr w:type="spellEnd"/>
      <w:r>
        <w:t>,</w:t>
      </w:r>
      <w:r>
        <w:rPr>
          <w:spacing w:val="-4"/>
        </w:rPr>
        <w:t xml:space="preserve"> </w:t>
      </w:r>
      <w:r>
        <w:t>which</w:t>
      </w:r>
      <w:r>
        <w:rPr>
          <w:spacing w:val="-1"/>
        </w:rPr>
        <w:t xml:space="preserve"> </w:t>
      </w:r>
      <w:r>
        <w:t>means</w:t>
      </w:r>
      <w:r>
        <w:rPr>
          <w:spacing w:val="-5"/>
        </w:rPr>
        <w:t xml:space="preserve"> </w:t>
      </w:r>
      <w:r>
        <w:rPr>
          <w:i/>
        </w:rPr>
        <w:t>that</w:t>
      </w:r>
      <w:r>
        <w:rPr>
          <w:i/>
          <w:spacing w:val="-4"/>
        </w:rPr>
        <w:t xml:space="preserve"> </w:t>
      </w:r>
      <w:r>
        <w:rPr>
          <w:i/>
        </w:rPr>
        <w:t>is</w:t>
      </w:r>
      <w:r>
        <w:t>.</w:t>
      </w:r>
      <w:r>
        <w:rPr>
          <w:spacing w:val="40"/>
        </w:rPr>
        <w:t xml:space="preserve"> </w:t>
      </w:r>
      <w:r>
        <w:t>You</w:t>
      </w:r>
      <w:r>
        <w:rPr>
          <w:spacing w:val="-1"/>
        </w:rPr>
        <w:t xml:space="preserve"> </w:t>
      </w:r>
      <w:r>
        <w:t>will</w:t>
      </w:r>
      <w:r>
        <w:rPr>
          <w:spacing w:val="-1"/>
        </w:rPr>
        <w:t xml:space="preserve"> </w:t>
      </w:r>
      <w:r>
        <w:t xml:space="preserve">use </w:t>
      </w:r>
      <w:r>
        <w:rPr>
          <w:i/>
        </w:rPr>
        <w:t>i.e.</w:t>
      </w:r>
      <w:r>
        <w:rPr>
          <w:i/>
          <w:spacing w:val="-3"/>
        </w:rPr>
        <w:t xml:space="preserve"> </w:t>
      </w:r>
      <w:r>
        <w:t>when</w:t>
      </w:r>
      <w:r>
        <w:rPr>
          <w:spacing w:val="-1"/>
        </w:rPr>
        <w:t xml:space="preserve"> </w:t>
      </w:r>
      <w:r>
        <w:t xml:space="preserve">you could otherwise have used the phrase ‘or in other </w:t>
      </w:r>
      <w:proofErr w:type="gramStart"/>
      <w:r>
        <w:t>words’</w:t>
      </w:r>
      <w:proofErr w:type="gramEnd"/>
      <w:r>
        <w:t>.</w:t>
      </w:r>
    </w:p>
    <w:p w14:paraId="79BAD3D5" w14:textId="77777777" w:rsidR="00534A77" w:rsidRDefault="00000000">
      <w:pPr>
        <w:pStyle w:val="Heading3"/>
      </w:pPr>
      <w:r>
        <w:rPr>
          <w:color w:val="FF0000"/>
          <w:spacing w:val="-2"/>
        </w:rPr>
        <w:t>Example:</w:t>
      </w:r>
    </w:p>
    <w:p w14:paraId="0F5D81F3" w14:textId="77777777" w:rsidR="00534A77" w:rsidRDefault="00000000">
      <w:pPr>
        <w:pStyle w:val="ListParagraph"/>
        <w:numPr>
          <w:ilvl w:val="1"/>
          <w:numId w:val="5"/>
        </w:numPr>
        <w:tabs>
          <w:tab w:val="left" w:pos="885"/>
        </w:tabs>
        <w:spacing w:line="293" w:lineRule="exact"/>
        <w:ind w:left="885"/>
        <w:rPr>
          <w:sz w:val="24"/>
        </w:rPr>
      </w:pPr>
      <w:r>
        <w:rPr>
          <w:sz w:val="24"/>
        </w:rPr>
        <w:t>He</w:t>
      </w:r>
      <w:r>
        <w:rPr>
          <w:spacing w:val="-1"/>
          <w:sz w:val="24"/>
        </w:rPr>
        <w:t xml:space="preserve"> </w:t>
      </w:r>
      <w:r>
        <w:rPr>
          <w:sz w:val="24"/>
        </w:rPr>
        <w:t>is</w:t>
      </w:r>
      <w:r>
        <w:rPr>
          <w:spacing w:val="-1"/>
          <w:sz w:val="24"/>
        </w:rPr>
        <w:t xml:space="preserve"> </w:t>
      </w:r>
      <w:r>
        <w:rPr>
          <w:sz w:val="24"/>
        </w:rPr>
        <w:t>a</w:t>
      </w:r>
      <w:r>
        <w:rPr>
          <w:spacing w:val="-1"/>
          <w:sz w:val="24"/>
        </w:rPr>
        <w:t xml:space="preserve"> </w:t>
      </w:r>
      <w:r>
        <w:rPr>
          <w:sz w:val="24"/>
        </w:rPr>
        <w:t>campanologist,</w:t>
      </w:r>
      <w:r>
        <w:rPr>
          <w:spacing w:val="-3"/>
          <w:sz w:val="24"/>
        </w:rPr>
        <w:t xml:space="preserve"> </w:t>
      </w:r>
      <w:r>
        <w:rPr>
          <w:sz w:val="24"/>
        </w:rPr>
        <w:t>i.e.</w:t>
      </w:r>
      <w:r>
        <w:rPr>
          <w:spacing w:val="-4"/>
          <w:sz w:val="24"/>
        </w:rPr>
        <w:t xml:space="preserve"> </w:t>
      </w:r>
      <w:r>
        <w:rPr>
          <w:sz w:val="24"/>
        </w:rPr>
        <w:t>a bell-</w:t>
      </w:r>
      <w:r>
        <w:rPr>
          <w:spacing w:val="-2"/>
          <w:sz w:val="24"/>
        </w:rPr>
        <w:t>ringer</w:t>
      </w:r>
    </w:p>
    <w:p w14:paraId="114F0C97" w14:textId="77777777" w:rsidR="00534A77" w:rsidRDefault="00000000">
      <w:pPr>
        <w:spacing w:before="187"/>
        <w:ind w:left="165" w:right="278"/>
        <w:rPr>
          <w:sz w:val="24"/>
        </w:rPr>
      </w:pPr>
      <w:r>
        <w:rPr>
          <w:sz w:val="24"/>
        </w:rPr>
        <w:t>The</w:t>
      </w:r>
      <w:r>
        <w:rPr>
          <w:spacing w:val="-2"/>
          <w:sz w:val="24"/>
        </w:rPr>
        <w:t xml:space="preserve"> </w:t>
      </w:r>
      <w:r>
        <w:rPr>
          <w:sz w:val="24"/>
        </w:rPr>
        <w:t xml:space="preserve">abbreviation </w:t>
      </w:r>
      <w:r>
        <w:rPr>
          <w:i/>
          <w:sz w:val="24"/>
        </w:rPr>
        <w:t>e.g.</w:t>
      </w:r>
      <w:r>
        <w:rPr>
          <w:i/>
          <w:spacing w:val="-5"/>
          <w:sz w:val="24"/>
        </w:rPr>
        <w:t xml:space="preserve"> </w:t>
      </w:r>
      <w:r>
        <w:rPr>
          <w:sz w:val="24"/>
        </w:rPr>
        <w:t>stands</w:t>
      </w:r>
      <w:r>
        <w:rPr>
          <w:spacing w:val="-3"/>
          <w:sz w:val="24"/>
        </w:rPr>
        <w:t xml:space="preserve"> </w:t>
      </w:r>
      <w:r>
        <w:rPr>
          <w:sz w:val="24"/>
        </w:rPr>
        <w:t>for</w:t>
      </w:r>
      <w:r>
        <w:rPr>
          <w:spacing w:val="-2"/>
          <w:sz w:val="24"/>
        </w:rPr>
        <w:t xml:space="preserve"> </w:t>
      </w:r>
      <w:r>
        <w:rPr>
          <w:i/>
          <w:sz w:val="24"/>
        </w:rPr>
        <w:t>exempli</w:t>
      </w:r>
      <w:r>
        <w:rPr>
          <w:i/>
          <w:spacing w:val="-2"/>
          <w:sz w:val="24"/>
        </w:rPr>
        <w:t xml:space="preserve"> </w:t>
      </w:r>
      <w:r>
        <w:rPr>
          <w:i/>
          <w:sz w:val="24"/>
        </w:rPr>
        <w:t>gratia</w:t>
      </w:r>
      <w:r>
        <w:rPr>
          <w:sz w:val="24"/>
        </w:rPr>
        <w:t>,</w:t>
      </w:r>
      <w:r>
        <w:rPr>
          <w:spacing w:val="-5"/>
          <w:sz w:val="24"/>
        </w:rPr>
        <w:t xml:space="preserve"> </w:t>
      </w:r>
      <w:r>
        <w:rPr>
          <w:sz w:val="24"/>
        </w:rPr>
        <w:t>which</w:t>
      </w:r>
      <w:r>
        <w:rPr>
          <w:spacing w:val="-2"/>
          <w:sz w:val="24"/>
        </w:rPr>
        <w:t xml:space="preserve"> </w:t>
      </w:r>
      <w:r>
        <w:rPr>
          <w:sz w:val="24"/>
        </w:rPr>
        <w:t>means</w:t>
      </w:r>
      <w:r>
        <w:rPr>
          <w:spacing w:val="-1"/>
          <w:sz w:val="24"/>
        </w:rPr>
        <w:t xml:space="preserve"> </w:t>
      </w:r>
      <w:r>
        <w:rPr>
          <w:i/>
          <w:sz w:val="24"/>
        </w:rPr>
        <w:t>for</w:t>
      </w:r>
      <w:r>
        <w:rPr>
          <w:i/>
          <w:spacing w:val="-3"/>
          <w:sz w:val="24"/>
        </w:rPr>
        <w:t xml:space="preserve"> </w:t>
      </w:r>
      <w:r>
        <w:rPr>
          <w:i/>
          <w:sz w:val="24"/>
        </w:rPr>
        <w:t>example</w:t>
      </w:r>
      <w:r>
        <w:rPr>
          <w:sz w:val="24"/>
        </w:rPr>
        <w:t>.</w:t>
      </w:r>
      <w:r>
        <w:rPr>
          <w:spacing w:val="40"/>
          <w:sz w:val="24"/>
        </w:rPr>
        <w:t xml:space="preserve"> </w:t>
      </w:r>
      <w:r>
        <w:rPr>
          <w:sz w:val="24"/>
        </w:rPr>
        <w:t>You</w:t>
      </w:r>
      <w:r>
        <w:rPr>
          <w:spacing w:val="-2"/>
          <w:sz w:val="24"/>
        </w:rPr>
        <w:t xml:space="preserve"> </w:t>
      </w:r>
      <w:r>
        <w:rPr>
          <w:sz w:val="24"/>
        </w:rPr>
        <w:t xml:space="preserve">will use </w:t>
      </w:r>
      <w:r>
        <w:rPr>
          <w:i/>
          <w:sz w:val="24"/>
        </w:rPr>
        <w:t xml:space="preserve">e.g. </w:t>
      </w:r>
      <w:r>
        <w:rPr>
          <w:sz w:val="24"/>
        </w:rPr>
        <w:t>when you would otherwise have used the phrase ‘for example’.</w:t>
      </w:r>
    </w:p>
    <w:p w14:paraId="20A2B102" w14:textId="77777777" w:rsidR="00534A77" w:rsidRDefault="00000000">
      <w:pPr>
        <w:pStyle w:val="Heading3"/>
      </w:pPr>
      <w:r>
        <w:rPr>
          <w:color w:val="FF0000"/>
          <w:spacing w:val="-2"/>
        </w:rPr>
        <w:t>Example:</w:t>
      </w:r>
    </w:p>
    <w:p w14:paraId="1C6D5D64" w14:textId="77777777" w:rsidR="00534A77" w:rsidRDefault="00000000">
      <w:pPr>
        <w:pStyle w:val="ListParagraph"/>
        <w:numPr>
          <w:ilvl w:val="1"/>
          <w:numId w:val="5"/>
        </w:numPr>
        <w:tabs>
          <w:tab w:val="left" w:pos="885"/>
        </w:tabs>
        <w:spacing w:line="293" w:lineRule="exact"/>
        <w:ind w:left="885"/>
        <w:rPr>
          <w:sz w:val="24"/>
        </w:rPr>
      </w:pPr>
      <w:r>
        <w:rPr>
          <w:sz w:val="24"/>
        </w:rPr>
        <w:t>He</w:t>
      </w:r>
      <w:r>
        <w:rPr>
          <w:spacing w:val="-2"/>
          <w:sz w:val="24"/>
        </w:rPr>
        <w:t xml:space="preserve"> </w:t>
      </w:r>
      <w:r>
        <w:rPr>
          <w:sz w:val="24"/>
        </w:rPr>
        <w:t>considered</w:t>
      </w:r>
      <w:r>
        <w:rPr>
          <w:spacing w:val="-2"/>
          <w:sz w:val="24"/>
        </w:rPr>
        <w:t xml:space="preserve"> </w:t>
      </w:r>
      <w:r>
        <w:rPr>
          <w:sz w:val="24"/>
        </w:rPr>
        <w:t>a</w:t>
      </w:r>
      <w:r>
        <w:rPr>
          <w:spacing w:val="-1"/>
          <w:sz w:val="24"/>
        </w:rPr>
        <w:t xml:space="preserve"> </w:t>
      </w:r>
      <w:r>
        <w:rPr>
          <w:sz w:val="24"/>
        </w:rPr>
        <w:t>number</w:t>
      </w:r>
      <w:r>
        <w:rPr>
          <w:spacing w:val="-3"/>
          <w:sz w:val="24"/>
        </w:rPr>
        <w:t xml:space="preserve"> </w:t>
      </w:r>
      <w:r>
        <w:rPr>
          <w:sz w:val="24"/>
        </w:rPr>
        <w:t>of</w:t>
      </w:r>
      <w:r>
        <w:rPr>
          <w:spacing w:val="-4"/>
          <w:sz w:val="24"/>
        </w:rPr>
        <w:t xml:space="preserve"> </w:t>
      </w:r>
      <w:r>
        <w:rPr>
          <w:sz w:val="24"/>
        </w:rPr>
        <w:t>instruments,</w:t>
      </w:r>
      <w:r>
        <w:rPr>
          <w:spacing w:val="-5"/>
          <w:sz w:val="24"/>
        </w:rPr>
        <w:t xml:space="preserve"> </w:t>
      </w:r>
      <w:r>
        <w:rPr>
          <w:sz w:val="24"/>
        </w:rPr>
        <w:t>e.g.</w:t>
      </w:r>
      <w:r>
        <w:rPr>
          <w:spacing w:val="-4"/>
          <w:sz w:val="24"/>
        </w:rPr>
        <w:t xml:space="preserve"> </w:t>
      </w:r>
      <w:r>
        <w:rPr>
          <w:sz w:val="24"/>
        </w:rPr>
        <w:t>the</w:t>
      </w:r>
      <w:r>
        <w:rPr>
          <w:spacing w:val="-2"/>
          <w:sz w:val="24"/>
        </w:rPr>
        <w:t xml:space="preserve"> </w:t>
      </w:r>
      <w:r>
        <w:rPr>
          <w:sz w:val="24"/>
        </w:rPr>
        <w:t>piano</w:t>
      </w:r>
      <w:r>
        <w:rPr>
          <w:spacing w:val="-1"/>
          <w:sz w:val="24"/>
        </w:rPr>
        <w:t xml:space="preserve"> </w:t>
      </w:r>
      <w:r>
        <w:rPr>
          <w:sz w:val="24"/>
        </w:rPr>
        <w:t>and</w:t>
      </w:r>
      <w:r>
        <w:rPr>
          <w:spacing w:val="-2"/>
          <w:sz w:val="24"/>
        </w:rPr>
        <w:t xml:space="preserve"> </w:t>
      </w:r>
      <w:r>
        <w:rPr>
          <w:sz w:val="24"/>
        </w:rPr>
        <w:t>the</w:t>
      </w:r>
      <w:r>
        <w:rPr>
          <w:spacing w:val="-1"/>
          <w:sz w:val="24"/>
        </w:rPr>
        <w:t xml:space="preserve"> </w:t>
      </w:r>
      <w:r>
        <w:rPr>
          <w:spacing w:val="-2"/>
          <w:sz w:val="24"/>
        </w:rPr>
        <w:t>guitar.</w:t>
      </w:r>
    </w:p>
    <w:p w14:paraId="2AA479A1" w14:textId="77777777" w:rsidR="00534A77" w:rsidRDefault="00000000">
      <w:pPr>
        <w:pStyle w:val="BodyText"/>
        <w:spacing w:before="183"/>
        <w:ind w:right="278"/>
      </w:pPr>
      <w:r>
        <w:t>So,</w:t>
      </w:r>
      <w:r>
        <w:rPr>
          <w:spacing w:val="-5"/>
        </w:rPr>
        <w:t xml:space="preserve"> </w:t>
      </w:r>
      <w:r>
        <w:t>not</w:t>
      </w:r>
      <w:r>
        <w:rPr>
          <w:spacing w:val="-5"/>
        </w:rPr>
        <w:t xml:space="preserve"> </w:t>
      </w:r>
      <w:r>
        <w:t>really</w:t>
      </w:r>
      <w:r>
        <w:rPr>
          <w:spacing w:val="-3"/>
        </w:rPr>
        <w:t xml:space="preserve"> </w:t>
      </w:r>
      <w:r>
        <w:t>rocket</w:t>
      </w:r>
      <w:r>
        <w:rPr>
          <w:spacing w:val="-5"/>
        </w:rPr>
        <w:t xml:space="preserve"> </w:t>
      </w:r>
      <w:r>
        <w:t>science,</w:t>
      </w:r>
      <w:r>
        <w:rPr>
          <w:spacing w:val="-5"/>
        </w:rPr>
        <w:t xml:space="preserve"> </w:t>
      </w:r>
      <w:r>
        <w:t>and</w:t>
      </w:r>
      <w:r>
        <w:rPr>
          <w:spacing w:val="-2"/>
        </w:rPr>
        <w:t xml:space="preserve"> </w:t>
      </w:r>
      <w:r>
        <w:t>difficult</w:t>
      </w:r>
      <w:r>
        <w:rPr>
          <w:spacing w:val="-5"/>
        </w:rPr>
        <w:t xml:space="preserve"> </w:t>
      </w:r>
      <w:r>
        <w:t>to</w:t>
      </w:r>
      <w:r>
        <w:rPr>
          <w:spacing w:val="-2"/>
        </w:rPr>
        <w:t xml:space="preserve"> </w:t>
      </w:r>
      <w:r>
        <w:t>see</w:t>
      </w:r>
      <w:r>
        <w:rPr>
          <w:spacing w:val="-2"/>
        </w:rPr>
        <w:t xml:space="preserve"> </w:t>
      </w:r>
      <w:r>
        <w:t>how</w:t>
      </w:r>
      <w:r>
        <w:rPr>
          <w:spacing w:val="-2"/>
        </w:rPr>
        <w:t xml:space="preserve"> </w:t>
      </w:r>
      <w:r>
        <w:t>these</w:t>
      </w:r>
      <w:r>
        <w:rPr>
          <w:spacing w:val="-2"/>
        </w:rPr>
        <w:t xml:space="preserve"> </w:t>
      </w:r>
      <w:r>
        <w:t>two</w:t>
      </w:r>
      <w:r>
        <w:rPr>
          <w:spacing w:val="-2"/>
        </w:rPr>
        <w:t xml:space="preserve"> </w:t>
      </w:r>
      <w:r>
        <w:t>little</w:t>
      </w:r>
      <w:r>
        <w:rPr>
          <w:spacing w:val="-2"/>
        </w:rPr>
        <w:t xml:space="preserve"> </w:t>
      </w:r>
      <w:r>
        <w:t>Latin abbreviations get so mixed up, but they do, every day.</w:t>
      </w:r>
    </w:p>
    <w:p w14:paraId="02DAE717" w14:textId="77777777" w:rsidR="00534A77" w:rsidRDefault="00000000">
      <w:pPr>
        <w:pStyle w:val="BodyText"/>
        <w:spacing w:before="183"/>
        <w:ind w:right="239"/>
      </w:pPr>
      <w:r>
        <w:t>Two other important points about their use are worth mentioning.</w:t>
      </w:r>
      <w:r>
        <w:rPr>
          <w:spacing w:val="40"/>
        </w:rPr>
        <w:t xml:space="preserve"> </w:t>
      </w:r>
      <w:r>
        <w:t xml:space="preserve">First, it is most people’s convention to write </w:t>
      </w:r>
      <w:r>
        <w:rPr>
          <w:i/>
        </w:rPr>
        <w:t xml:space="preserve">i.e. </w:t>
      </w:r>
      <w:r>
        <w:t xml:space="preserve">and </w:t>
      </w:r>
      <w:r>
        <w:rPr>
          <w:i/>
        </w:rPr>
        <w:t xml:space="preserve">e.g. </w:t>
      </w:r>
      <w:r>
        <w:t xml:space="preserve">rather than </w:t>
      </w:r>
      <w:proofErr w:type="spellStart"/>
      <w:r>
        <w:rPr>
          <w:i/>
        </w:rPr>
        <w:t>ie</w:t>
      </w:r>
      <w:proofErr w:type="spellEnd"/>
      <w:r>
        <w:rPr>
          <w:i/>
        </w:rPr>
        <w:t xml:space="preserve"> </w:t>
      </w:r>
      <w:r>
        <w:t xml:space="preserve">or </w:t>
      </w:r>
      <w:proofErr w:type="spellStart"/>
      <w:r>
        <w:rPr>
          <w:i/>
        </w:rPr>
        <w:t>eg</w:t>
      </w:r>
      <w:r>
        <w:t>.</w:t>
      </w:r>
      <w:proofErr w:type="spellEnd"/>
      <w:r>
        <w:rPr>
          <w:spacing w:val="80"/>
        </w:rPr>
        <w:t xml:space="preserve"> </w:t>
      </w:r>
      <w:r>
        <w:t>Most abbreviations that consist of lower-case letters are written with periods after each letter.</w:t>
      </w:r>
      <w:r>
        <w:rPr>
          <w:spacing w:val="40"/>
        </w:rPr>
        <w:t xml:space="preserve"> </w:t>
      </w:r>
      <w:r>
        <w:t>Second, you</w:t>
      </w:r>
      <w:r>
        <w:rPr>
          <w:spacing w:val="-2"/>
        </w:rPr>
        <w:t xml:space="preserve"> </w:t>
      </w:r>
      <w:r>
        <w:t>should</w:t>
      </w:r>
      <w:r>
        <w:rPr>
          <w:spacing w:val="-2"/>
        </w:rPr>
        <w:t xml:space="preserve"> </w:t>
      </w:r>
      <w:r>
        <w:t>insert</w:t>
      </w:r>
      <w:r>
        <w:rPr>
          <w:spacing w:val="-5"/>
        </w:rPr>
        <w:t xml:space="preserve"> </w:t>
      </w:r>
      <w:r>
        <w:t>a</w:t>
      </w:r>
      <w:r>
        <w:rPr>
          <w:spacing w:val="-2"/>
        </w:rPr>
        <w:t xml:space="preserve"> </w:t>
      </w:r>
      <w:r>
        <w:t>comma</w:t>
      </w:r>
      <w:r>
        <w:rPr>
          <w:spacing w:val="-2"/>
        </w:rPr>
        <w:t xml:space="preserve"> </w:t>
      </w:r>
      <w:r>
        <w:t xml:space="preserve">before </w:t>
      </w:r>
      <w:r>
        <w:rPr>
          <w:i/>
        </w:rPr>
        <w:t>i.e.</w:t>
      </w:r>
      <w:r>
        <w:rPr>
          <w:i/>
          <w:spacing w:val="-4"/>
        </w:rPr>
        <w:t xml:space="preserve"> </w:t>
      </w:r>
      <w:r>
        <w:t>or</w:t>
      </w:r>
      <w:r>
        <w:rPr>
          <w:spacing w:val="-3"/>
        </w:rPr>
        <w:t xml:space="preserve"> </w:t>
      </w:r>
      <w:r>
        <w:rPr>
          <w:i/>
        </w:rPr>
        <w:t>e.g.</w:t>
      </w:r>
      <w:r>
        <w:rPr>
          <w:i/>
          <w:spacing w:val="-5"/>
        </w:rPr>
        <w:t xml:space="preserve"> </w:t>
      </w:r>
      <w:r>
        <w:t>for</w:t>
      </w:r>
      <w:r>
        <w:rPr>
          <w:spacing w:val="-3"/>
        </w:rPr>
        <w:t xml:space="preserve"> </w:t>
      </w:r>
      <w:r>
        <w:t>all</w:t>
      </w:r>
      <w:r>
        <w:rPr>
          <w:spacing w:val="-2"/>
        </w:rPr>
        <w:t xml:space="preserve"> </w:t>
      </w:r>
      <w:r>
        <w:t>the</w:t>
      </w:r>
      <w:r>
        <w:rPr>
          <w:spacing w:val="-2"/>
        </w:rPr>
        <w:t xml:space="preserve"> </w:t>
      </w:r>
      <w:r>
        <w:t>good</w:t>
      </w:r>
      <w:r>
        <w:rPr>
          <w:spacing w:val="-2"/>
        </w:rPr>
        <w:t xml:space="preserve"> </w:t>
      </w:r>
      <w:r>
        <w:t>reasons</w:t>
      </w:r>
      <w:r>
        <w:rPr>
          <w:spacing w:val="-3"/>
        </w:rPr>
        <w:t xml:space="preserve"> </w:t>
      </w:r>
      <w:r>
        <w:t>outlined</w:t>
      </w:r>
      <w:r>
        <w:rPr>
          <w:spacing w:val="-2"/>
        </w:rPr>
        <w:t xml:space="preserve"> </w:t>
      </w:r>
      <w:r>
        <w:t>above in the use of commas section.</w:t>
      </w:r>
    </w:p>
    <w:p w14:paraId="22E0096A" w14:textId="77777777" w:rsidR="00534A77" w:rsidRDefault="00534A77">
      <w:pPr>
        <w:pStyle w:val="BodyText"/>
        <w:spacing w:before="5"/>
        <w:ind w:left="0"/>
      </w:pPr>
    </w:p>
    <w:p w14:paraId="07D5F9DC" w14:textId="77777777" w:rsidR="00534A77" w:rsidRDefault="00000000">
      <w:pPr>
        <w:pStyle w:val="Heading2"/>
        <w:numPr>
          <w:ilvl w:val="0"/>
          <w:numId w:val="5"/>
        </w:numPr>
        <w:tabs>
          <w:tab w:val="left" w:pos="428"/>
        </w:tabs>
        <w:ind w:left="428" w:hanging="263"/>
      </w:pPr>
      <w:r>
        <w:rPr>
          <w:color w:val="4471C4"/>
        </w:rPr>
        <w:t>Run-on</w:t>
      </w:r>
      <w:r>
        <w:rPr>
          <w:color w:val="4471C4"/>
          <w:spacing w:val="-5"/>
        </w:rPr>
        <w:t xml:space="preserve"> </w:t>
      </w:r>
      <w:r>
        <w:rPr>
          <w:color w:val="4471C4"/>
          <w:spacing w:val="-2"/>
        </w:rPr>
        <w:t>sentences</w:t>
      </w:r>
    </w:p>
    <w:p w14:paraId="36DF28F1" w14:textId="77777777" w:rsidR="00534A77" w:rsidRDefault="00000000">
      <w:pPr>
        <w:pStyle w:val="BodyText"/>
        <w:spacing w:before="184"/>
        <w:ind w:right="278"/>
      </w:pPr>
      <w:r>
        <w:t>This</w:t>
      </w:r>
      <w:r>
        <w:rPr>
          <w:spacing w:val="-3"/>
        </w:rPr>
        <w:t xml:space="preserve"> </w:t>
      </w:r>
      <w:r>
        <w:t>is</w:t>
      </w:r>
      <w:r>
        <w:rPr>
          <w:spacing w:val="-3"/>
        </w:rPr>
        <w:t xml:space="preserve"> </w:t>
      </w:r>
      <w:r>
        <w:t>a</w:t>
      </w:r>
      <w:r>
        <w:rPr>
          <w:spacing w:val="-2"/>
        </w:rPr>
        <w:t xml:space="preserve"> </w:t>
      </w:r>
      <w:r>
        <w:t>very</w:t>
      </w:r>
      <w:r>
        <w:rPr>
          <w:spacing w:val="-3"/>
        </w:rPr>
        <w:t xml:space="preserve"> </w:t>
      </w:r>
      <w:r>
        <w:t>common</w:t>
      </w:r>
      <w:r>
        <w:rPr>
          <w:spacing w:val="-2"/>
        </w:rPr>
        <w:t xml:space="preserve"> </w:t>
      </w:r>
      <w:r>
        <w:t>error</w:t>
      </w:r>
      <w:r>
        <w:rPr>
          <w:spacing w:val="-3"/>
        </w:rPr>
        <w:t xml:space="preserve"> </w:t>
      </w:r>
      <w:r>
        <w:t>that</w:t>
      </w:r>
      <w:r>
        <w:rPr>
          <w:spacing w:val="-5"/>
        </w:rPr>
        <w:t xml:space="preserve"> </w:t>
      </w:r>
      <w:r>
        <w:t>seems</w:t>
      </w:r>
      <w:r>
        <w:rPr>
          <w:spacing w:val="-3"/>
        </w:rPr>
        <w:t xml:space="preserve"> </w:t>
      </w:r>
      <w:r>
        <w:t>to</w:t>
      </w:r>
      <w:r>
        <w:rPr>
          <w:spacing w:val="-2"/>
        </w:rPr>
        <w:t xml:space="preserve"> </w:t>
      </w:r>
      <w:r>
        <w:t>be</w:t>
      </w:r>
      <w:r>
        <w:rPr>
          <w:spacing w:val="-2"/>
        </w:rPr>
        <w:t xml:space="preserve"> </w:t>
      </w:r>
      <w:r>
        <w:t>committed</w:t>
      </w:r>
      <w:r>
        <w:rPr>
          <w:spacing w:val="-2"/>
        </w:rPr>
        <w:t xml:space="preserve"> </w:t>
      </w:r>
      <w:r>
        <w:t>by</w:t>
      </w:r>
      <w:r>
        <w:rPr>
          <w:spacing w:val="-3"/>
        </w:rPr>
        <w:t xml:space="preserve"> </w:t>
      </w:r>
      <w:r>
        <w:t>those</w:t>
      </w:r>
      <w:r>
        <w:rPr>
          <w:spacing w:val="-2"/>
        </w:rPr>
        <w:t xml:space="preserve"> </w:t>
      </w:r>
      <w:r>
        <w:t>who</w:t>
      </w:r>
      <w:r>
        <w:rPr>
          <w:spacing w:val="-2"/>
        </w:rPr>
        <w:t xml:space="preserve"> </w:t>
      </w:r>
      <w:r>
        <w:t>either</w:t>
      </w:r>
      <w:r>
        <w:rPr>
          <w:spacing w:val="-3"/>
        </w:rPr>
        <w:t xml:space="preserve"> </w:t>
      </w:r>
      <w:r>
        <w:t>don’t write or don’t read very much.</w:t>
      </w:r>
      <w:r>
        <w:rPr>
          <w:spacing w:val="40"/>
        </w:rPr>
        <w:t xml:space="preserve"> </w:t>
      </w:r>
      <w:r>
        <w:t xml:space="preserve">It seems to occur because people are transcribing their speech into pseudo-sentences without paying attention to the basic rules of </w:t>
      </w:r>
      <w:r>
        <w:rPr>
          <w:spacing w:val="-2"/>
        </w:rPr>
        <w:t>grammar.</w:t>
      </w:r>
    </w:p>
    <w:p w14:paraId="2A326BFC" w14:textId="77777777" w:rsidR="00534A77" w:rsidRDefault="00000000">
      <w:pPr>
        <w:pStyle w:val="BodyText"/>
        <w:spacing w:before="181"/>
      </w:pPr>
      <w:r>
        <w:t>Run-on</w:t>
      </w:r>
      <w:r>
        <w:rPr>
          <w:spacing w:val="-2"/>
        </w:rPr>
        <w:t xml:space="preserve"> </w:t>
      </w:r>
      <w:r>
        <w:t>sentences</w:t>
      </w:r>
      <w:r>
        <w:rPr>
          <w:spacing w:val="-3"/>
        </w:rPr>
        <w:t xml:space="preserve"> </w:t>
      </w:r>
      <w:r>
        <w:t>are</w:t>
      </w:r>
      <w:r>
        <w:rPr>
          <w:spacing w:val="-2"/>
        </w:rPr>
        <w:t xml:space="preserve"> </w:t>
      </w:r>
      <w:r>
        <w:t>two</w:t>
      </w:r>
      <w:r>
        <w:rPr>
          <w:spacing w:val="-2"/>
        </w:rPr>
        <w:t xml:space="preserve"> </w:t>
      </w:r>
      <w:r>
        <w:t>or</w:t>
      </w:r>
      <w:r>
        <w:rPr>
          <w:spacing w:val="-3"/>
        </w:rPr>
        <w:t xml:space="preserve"> </w:t>
      </w:r>
      <w:r>
        <w:t>more</w:t>
      </w:r>
      <w:r>
        <w:rPr>
          <w:spacing w:val="-2"/>
        </w:rPr>
        <w:t xml:space="preserve"> </w:t>
      </w:r>
      <w:r>
        <w:t>separate</w:t>
      </w:r>
      <w:r>
        <w:rPr>
          <w:spacing w:val="-2"/>
        </w:rPr>
        <w:t xml:space="preserve"> </w:t>
      </w:r>
      <w:r>
        <w:t>sentences</w:t>
      </w:r>
      <w:r>
        <w:rPr>
          <w:spacing w:val="-3"/>
        </w:rPr>
        <w:t xml:space="preserve"> </w:t>
      </w:r>
      <w:r>
        <w:t>that</w:t>
      </w:r>
      <w:r>
        <w:rPr>
          <w:spacing w:val="-5"/>
        </w:rPr>
        <w:t xml:space="preserve"> </w:t>
      </w:r>
      <w:r>
        <w:t>are</w:t>
      </w:r>
      <w:r>
        <w:rPr>
          <w:spacing w:val="-2"/>
        </w:rPr>
        <w:t xml:space="preserve"> </w:t>
      </w:r>
      <w:r>
        <w:t>spliced</w:t>
      </w:r>
      <w:r>
        <w:rPr>
          <w:spacing w:val="-2"/>
        </w:rPr>
        <w:t xml:space="preserve"> </w:t>
      </w:r>
      <w:r>
        <w:t>together</w:t>
      </w:r>
      <w:r>
        <w:rPr>
          <w:spacing w:val="-3"/>
        </w:rPr>
        <w:t xml:space="preserve"> </w:t>
      </w:r>
      <w:r>
        <w:t>as</w:t>
      </w:r>
      <w:r>
        <w:rPr>
          <w:spacing w:val="-3"/>
        </w:rPr>
        <w:t xml:space="preserve"> </w:t>
      </w:r>
      <w:r>
        <w:t>a single sentence.</w:t>
      </w:r>
      <w:r>
        <w:rPr>
          <w:spacing w:val="40"/>
        </w:rPr>
        <w:t xml:space="preserve"> </w:t>
      </w:r>
      <w:r>
        <w:t>As we saw above, this splicing is most often done with a comma.</w:t>
      </w:r>
    </w:p>
    <w:p w14:paraId="6B65727E" w14:textId="77777777" w:rsidR="00534A77" w:rsidRDefault="00000000">
      <w:pPr>
        <w:pStyle w:val="Heading3"/>
        <w:spacing w:before="184" w:line="240" w:lineRule="auto"/>
      </w:pPr>
      <w:r>
        <w:rPr>
          <w:color w:val="FF0000"/>
          <w:spacing w:val="-2"/>
        </w:rPr>
        <w:t>Example:</w:t>
      </w:r>
    </w:p>
    <w:p w14:paraId="2DE644B6" w14:textId="77777777" w:rsidR="00534A77" w:rsidRDefault="00000000">
      <w:pPr>
        <w:pStyle w:val="ListParagraph"/>
        <w:numPr>
          <w:ilvl w:val="1"/>
          <w:numId w:val="5"/>
        </w:numPr>
        <w:tabs>
          <w:tab w:val="left" w:pos="885"/>
        </w:tabs>
        <w:spacing w:before="3"/>
        <w:ind w:left="885"/>
        <w:rPr>
          <w:sz w:val="24"/>
        </w:rPr>
      </w:pPr>
      <w:r>
        <w:rPr>
          <w:sz w:val="24"/>
        </w:rPr>
        <w:t>We</w:t>
      </w:r>
      <w:r>
        <w:rPr>
          <w:spacing w:val="-4"/>
          <w:sz w:val="24"/>
        </w:rPr>
        <w:t xml:space="preserve"> </w:t>
      </w:r>
      <w:r>
        <w:rPr>
          <w:sz w:val="24"/>
        </w:rPr>
        <w:t>studied</w:t>
      </w:r>
      <w:r>
        <w:rPr>
          <w:spacing w:val="-2"/>
          <w:sz w:val="24"/>
        </w:rPr>
        <w:t xml:space="preserve"> </w:t>
      </w:r>
      <w:r>
        <w:rPr>
          <w:sz w:val="24"/>
        </w:rPr>
        <w:t>the</w:t>
      </w:r>
      <w:r>
        <w:rPr>
          <w:spacing w:val="-2"/>
          <w:sz w:val="24"/>
        </w:rPr>
        <w:t xml:space="preserve"> </w:t>
      </w:r>
      <w:proofErr w:type="gramStart"/>
      <w:r>
        <w:rPr>
          <w:sz w:val="24"/>
        </w:rPr>
        <w:t>problem,</w:t>
      </w:r>
      <w:proofErr w:type="gramEnd"/>
      <w:r>
        <w:rPr>
          <w:spacing w:val="-5"/>
          <w:sz w:val="24"/>
        </w:rPr>
        <w:t xml:space="preserve"> </w:t>
      </w:r>
      <w:r>
        <w:rPr>
          <w:sz w:val="24"/>
        </w:rPr>
        <w:t>we</w:t>
      </w:r>
      <w:r>
        <w:rPr>
          <w:spacing w:val="-2"/>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following</w:t>
      </w:r>
      <w:r>
        <w:rPr>
          <w:spacing w:val="-1"/>
          <w:sz w:val="24"/>
        </w:rPr>
        <w:t xml:space="preserve"> </w:t>
      </w:r>
      <w:r>
        <w:rPr>
          <w:spacing w:val="-2"/>
          <w:sz w:val="24"/>
        </w:rPr>
        <w:t>conclusion.</w:t>
      </w:r>
    </w:p>
    <w:p w14:paraId="75E6B42F" w14:textId="77777777" w:rsidR="00534A77" w:rsidRDefault="00000000">
      <w:pPr>
        <w:pStyle w:val="BodyText"/>
        <w:spacing w:before="182"/>
        <w:ind w:right="278"/>
      </w:pPr>
      <w:r>
        <w:t>This</w:t>
      </w:r>
      <w:r>
        <w:rPr>
          <w:spacing w:val="-2"/>
        </w:rPr>
        <w:t xml:space="preserve"> </w:t>
      </w:r>
      <w:r>
        <w:t>is</w:t>
      </w:r>
      <w:r>
        <w:rPr>
          <w:spacing w:val="-3"/>
        </w:rPr>
        <w:t xml:space="preserve"> </w:t>
      </w:r>
      <w:r>
        <w:t>high</w:t>
      </w:r>
      <w:r>
        <w:rPr>
          <w:spacing w:val="-1"/>
        </w:rPr>
        <w:t xml:space="preserve"> </w:t>
      </w:r>
      <w:r>
        <w:t>on</w:t>
      </w:r>
      <w:r>
        <w:rPr>
          <w:spacing w:val="-2"/>
        </w:rPr>
        <w:t xml:space="preserve"> </w:t>
      </w:r>
      <w:r>
        <w:t>the</w:t>
      </w:r>
      <w:r>
        <w:rPr>
          <w:spacing w:val="-1"/>
        </w:rPr>
        <w:t xml:space="preserve"> </w:t>
      </w:r>
      <w:r>
        <w:t>list</w:t>
      </w:r>
      <w:r>
        <w:rPr>
          <w:spacing w:val="-5"/>
        </w:rPr>
        <w:t xml:space="preserve"> </w:t>
      </w:r>
      <w:r>
        <w:t>of</w:t>
      </w:r>
      <w:r>
        <w:rPr>
          <w:spacing w:val="-4"/>
        </w:rPr>
        <w:t xml:space="preserve"> </w:t>
      </w:r>
      <w:r>
        <w:t>grammatical</w:t>
      </w:r>
      <w:r>
        <w:rPr>
          <w:spacing w:val="-2"/>
        </w:rPr>
        <w:t xml:space="preserve"> </w:t>
      </w:r>
      <w:r>
        <w:t>sins</w:t>
      </w:r>
      <w:r>
        <w:rPr>
          <w:spacing w:val="-2"/>
        </w:rPr>
        <w:t xml:space="preserve"> </w:t>
      </w:r>
      <w:r>
        <w:t>and</w:t>
      </w:r>
      <w:r>
        <w:rPr>
          <w:spacing w:val="-2"/>
        </w:rPr>
        <w:t xml:space="preserve"> </w:t>
      </w:r>
      <w:r>
        <w:t>should</w:t>
      </w:r>
      <w:r>
        <w:rPr>
          <w:spacing w:val="-1"/>
        </w:rPr>
        <w:t xml:space="preserve"> </w:t>
      </w:r>
      <w:r>
        <w:t>either</w:t>
      </w:r>
      <w:r>
        <w:rPr>
          <w:spacing w:val="-3"/>
        </w:rPr>
        <w:t xml:space="preserve"> </w:t>
      </w:r>
      <w:r>
        <w:t>be</w:t>
      </w:r>
      <w:r>
        <w:rPr>
          <w:spacing w:val="-1"/>
        </w:rPr>
        <w:t xml:space="preserve"> </w:t>
      </w:r>
      <w:r>
        <w:t>properly</w:t>
      </w:r>
      <w:r>
        <w:rPr>
          <w:spacing w:val="-3"/>
        </w:rPr>
        <w:t xml:space="preserve"> </w:t>
      </w:r>
      <w:r>
        <w:t>written</w:t>
      </w:r>
      <w:r>
        <w:rPr>
          <w:spacing w:val="-1"/>
        </w:rPr>
        <w:t xml:space="preserve"> </w:t>
      </w:r>
      <w:r>
        <w:t>as two separate sentences.</w:t>
      </w:r>
    </w:p>
    <w:p w14:paraId="2E9B6683" w14:textId="77777777" w:rsidR="00534A77" w:rsidRDefault="00000000">
      <w:pPr>
        <w:pStyle w:val="Heading3"/>
        <w:spacing w:before="273" w:line="240" w:lineRule="auto"/>
      </w:pPr>
      <w:r>
        <w:rPr>
          <w:color w:val="FF0000"/>
          <w:spacing w:val="-2"/>
        </w:rPr>
        <w:t>Example:</w:t>
      </w:r>
    </w:p>
    <w:p w14:paraId="1AB877C0" w14:textId="77777777" w:rsidR="00534A77" w:rsidRDefault="00000000">
      <w:pPr>
        <w:pStyle w:val="ListParagraph"/>
        <w:numPr>
          <w:ilvl w:val="1"/>
          <w:numId w:val="5"/>
        </w:numPr>
        <w:tabs>
          <w:tab w:val="left" w:pos="885"/>
        </w:tabs>
        <w:spacing w:before="3" w:line="388" w:lineRule="auto"/>
        <w:ind w:left="165" w:right="1785" w:firstLine="360"/>
        <w:rPr>
          <w:sz w:val="24"/>
        </w:rPr>
      </w:pPr>
      <w:r>
        <w:rPr>
          <w:sz w:val="24"/>
        </w:rPr>
        <w:t>We</w:t>
      </w:r>
      <w:r>
        <w:rPr>
          <w:spacing w:val="-3"/>
          <w:sz w:val="24"/>
        </w:rPr>
        <w:t xml:space="preserve"> </w:t>
      </w:r>
      <w:r>
        <w:rPr>
          <w:sz w:val="24"/>
        </w:rPr>
        <w:t>studied</w:t>
      </w:r>
      <w:r>
        <w:rPr>
          <w:spacing w:val="-3"/>
          <w:sz w:val="24"/>
        </w:rPr>
        <w:t xml:space="preserve"> </w:t>
      </w:r>
      <w:r>
        <w:rPr>
          <w:sz w:val="24"/>
        </w:rPr>
        <w:t>the</w:t>
      </w:r>
      <w:r>
        <w:rPr>
          <w:spacing w:val="-3"/>
          <w:sz w:val="24"/>
        </w:rPr>
        <w:t xml:space="preserve"> </w:t>
      </w:r>
      <w:r>
        <w:rPr>
          <w:sz w:val="24"/>
        </w:rPr>
        <w:t>problem.</w:t>
      </w:r>
      <w:r>
        <w:rPr>
          <w:spacing w:val="40"/>
          <w:sz w:val="24"/>
        </w:rPr>
        <w:t xml:space="preserve"> </w:t>
      </w:r>
      <w:r>
        <w:rPr>
          <w:sz w:val="24"/>
        </w:rPr>
        <w:t>We</w:t>
      </w:r>
      <w:r>
        <w:rPr>
          <w:spacing w:val="-3"/>
          <w:sz w:val="24"/>
        </w:rPr>
        <w:t xml:space="preserve"> </w:t>
      </w:r>
      <w:r>
        <w:rPr>
          <w:sz w:val="24"/>
        </w:rPr>
        <w:t>came</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following</w:t>
      </w:r>
      <w:r>
        <w:rPr>
          <w:spacing w:val="-3"/>
          <w:sz w:val="24"/>
        </w:rPr>
        <w:t xml:space="preserve"> </w:t>
      </w:r>
      <w:r>
        <w:rPr>
          <w:sz w:val="24"/>
        </w:rPr>
        <w:t xml:space="preserve">conclusion. or, perhaps more simply rewritten using a conjunction such as </w:t>
      </w:r>
      <w:r>
        <w:rPr>
          <w:i/>
          <w:sz w:val="24"/>
        </w:rPr>
        <w:t>and</w:t>
      </w:r>
      <w:r>
        <w:rPr>
          <w:sz w:val="24"/>
        </w:rPr>
        <w:t>.</w:t>
      </w:r>
    </w:p>
    <w:p w14:paraId="31D6B128" w14:textId="77777777" w:rsidR="00534A77" w:rsidRDefault="00000000">
      <w:pPr>
        <w:pStyle w:val="Heading3"/>
        <w:spacing w:before="103"/>
      </w:pPr>
      <w:r>
        <w:rPr>
          <w:color w:val="FF0000"/>
          <w:spacing w:val="-2"/>
        </w:rPr>
        <w:t>Example:</w:t>
      </w:r>
    </w:p>
    <w:p w14:paraId="14570C0C" w14:textId="77777777" w:rsidR="00534A77" w:rsidRDefault="00000000">
      <w:pPr>
        <w:pStyle w:val="ListParagraph"/>
        <w:numPr>
          <w:ilvl w:val="1"/>
          <w:numId w:val="5"/>
        </w:numPr>
        <w:tabs>
          <w:tab w:val="left" w:pos="885"/>
        </w:tabs>
        <w:spacing w:line="293" w:lineRule="exact"/>
        <w:ind w:left="885"/>
        <w:rPr>
          <w:sz w:val="24"/>
        </w:rPr>
      </w:pPr>
      <w:r>
        <w:rPr>
          <w:sz w:val="24"/>
        </w:rPr>
        <w:t>We</w:t>
      </w:r>
      <w:r>
        <w:rPr>
          <w:spacing w:val="-4"/>
          <w:sz w:val="24"/>
        </w:rPr>
        <w:t xml:space="preserve"> </w:t>
      </w:r>
      <w:r>
        <w:rPr>
          <w:sz w:val="24"/>
        </w:rPr>
        <w:t>studied</w:t>
      </w:r>
      <w:r>
        <w:rPr>
          <w:spacing w:val="-2"/>
          <w:sz w:val="24"/>
        </w:rPr>
        <w:t xml:space="preserve"> </w:t>
      </w:r>
      <w:r>
        <w:rPr>
          <w:sz w:val="24"/>
        </w:rPr>
        <w:t>the</w:t>
      </w:r>
      <w:r>
        <w:rPr>
          <w:spacing w:val="-2"/>
          <w:sz w:val="24"/>
        </w:rPr>
        <w:t xml:space="preserve"> </w:t>
      </w:r>
      <w:r>
        <w:rPr>
          <w:sz w:val="24"/>
        </w:rPr>
        <w:t>problem,</w:t>
      </w:r>
      <w:r>
        <w:rPr>
          <w:spacing w:val="-5"/>
          <w:sz w:val="24"/>
        </w:rPr>
        <w:t xml:space="preserve"> </w:t>
      </w:r>
      <w:r>
        <w:rPr>
          <w:sz w:val="24"/>
        </w:rPr>
        <w:t>and</w:t>
      </w:r>
      <w:r>
        <w:rPr>
          <w:spacing w:val="-1"/>
          <w:sz w:val="24"/>
        </w:rPr>
        <w:t xml:space="preserve"> </w:t>
      </w:r>
      <w:r>
        <w:rPr>
          <w:sz w:val="24"/>
        </w:rPr>
        <w:t>we</w:t>
      </w:r>
      <w:r>
        <w:rPr>
          <w:spacing w:val="-2"/>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following</w:t>
      </w:r>
      <w:r>
        <w:rPr>
          <w:spacing w:val="6"/>
          <w:sz w:val="24"/>
        </w:rPr>
        <w:t xml:space="preserve"> </w:t>
      </w:r>
      <w:r>
        <w:rPr>
          <w:spacing w:val="-2"/>
          <w:sz w:val="24"/>
        </w:rPr>
        <w:t>conclusion.</w:t>
      </w:r>
    </w:p>
    <w:p w14:paraId="6A75EAE5" w14:textId="77777777" w:rsidR="00534A77" w:rsidRDefault="00000000">
      <w:pPr>
        <w:pStyle w:val="BodyText"/>
        <w:spacing w:before="188"/>
        <w:ind w:right="143"/>
      </w:pPr>
      <w:r>
        <w:t>Occasionally, run on sentences will be created with no punctuation at all.</w:t>
      </w:r>
      <w:r>
        <w:rPr>
          <w:spacing w:val="40"/>
        </w:rPr>
        <w:t xml:space="preserve"> </w:t>
      </w:r>
      <w:r>
        <w:t>Here, thoughts will just be bolted together in some form of stream of consciousness.</w:t>
      </w:r>
      <w:r>
        <w:rPr>
          <w:spacing w:val="40"/>
        </w:rPr>
        <w:t xml:space="preserve"> </w:t>
      </w:r>
      <w:r>
        <w:t>This might</w:t>
      </w:r>
      <w:r>
        <w:rPr>
          <w:spacing w:val="-5"/>
        </w:rPr>
        <w:t xml:space="preserve"> </w:t>
      </w:r>
      <w:r>
        <w:t>a</w:t>
      </w:r>
      <w:r>
        <w:rPr>
          <w:spacing w:val="-2"/>
        </w:rPr>
        <w:t xml:space="preserve"> </w:t>
      </w:r>
      <w:r>
        <w:t>good</w:t>
      </w:r>
      <w:r>
        <w:rPr>
          <w:spacing w:val="-2"/>
        </w:rPr>
        <w:t xml:space="preserve"> </w:t>
      </w:r>
      <w:r>
        <w:t>way</w:t>
      </w:r>
      <w:r>
        <w:rPr>
          <w:spacing w:val="-3"/>
        </w:rPr>
        <w:t xml:space="preserve"> </w:t>
      </w:r>
      <w:r>
        <w:t>to</w:t>
      </w:r>
      <w:r>
        <w:rPr>
          <w:spacing w:val="-2"/>
        </w:rPr>
        <w:t xml:space="preserve"> </w:t>
      </w:r>
      <w:r>
        <w:t>get</w:t>
      </w:r>
      <w:r>
        <w:rPr>
          <w:spacing w:val="-5"/>
        </w:rPr>
        <w:t xml:space="preserve"> </w:t>
      </w:r>
      <w:r>
        <w:t>your</w:t>
      </w:r>
      <w:r>
        <w:rPr>
          <w:spacing w:val="-3"/>
        </w:rPr>
        <w:t xml:space="preserve"> </w:t>
      </w:r>
      <w:r>
        <w:t>initial</w:t>
      </w:r>
      <w:r>
        <w:rPr>
          <w:spacing w:val="-2"/>
        </w:rPr>
        <w:t xml:space="preserve"> </w:t>
      </w:r>
      <w:r>
        <w:t>ideas</w:t>
      </w:r>
      <w:r>
        <w:rPr>
          <w:spacing w:val="-3"/>
        </w:rPr>
        <w:t xml:space="preserve"> </w:t>
      </w:r>
      <w:r>
        <w:t>down</w:t>
      </w:r>
      <w:r>
        <w:rPr>
          <w:spacing w:val="-2"/>
        </w:rPr>
        <w:t xml:space="preserve"> </w:t>
      </w:r>
      <w:r>
        <w:t>on</w:t>
      </w:r>
      <w:r>
        <w:rPr>
          <w:spacing w:val="-2"/>
        </w:rPr>
        <w:t xml:space="preserve"> </w:t>
      </w:r>
      <w:r>
        <w:t>paper</w:t>
      </w:r>
      <w:r>
        <w:rPr>
          <w:spacing w:val="-3"/>
        </w:rPr>
        <w:t xml:space="preserve"> </w:t>
      </w:r>
      <w:r>
        <w:t>and</w:t>
      </w:r>
      <w:r>
        <w:rPr>
          <w:spacing w:val="-2"/>
        </w:rPr>
        <w:t xml:space="preserve"> </w:t>
      </w:r>
      <w:r>
        <w:t>certainly</w:t>
      </w:r>
      <w:r>
        <w:rPr>
          <w:spacing w:val="-3"/>
        </w:rPr>
        <w:t xml:space="preserve"> </w:t>
      </w:r>
      <w:r>
        <w:t>some authors would advocate it highly as a technique.</w:t>
      </w:r>
      <w:r>
        <w:rPr>
          <w:spacing w:val="40"/>
        </w:rPr>
        <w:t xml:space="preserve"> </w:t>
      </w:r>
      <w:r>
        <w:t>The problem comes, however, when that author does not take the time to rewrite the text in correct grammatical English.</w:t>
      </w:r>
    </w:p>
    <w:p w14:paraId="48C1386B" w14:textId="77777777" w:rsidR="00534A77" w:rsidRDefault="00000000">
      <w:pPr>
        <w:pStyle w:val="BodyText"/>
        <w:spacing w:before="180" w:line="242" w:lineRule="auto"/>
        <w:ind w:right="262"/>
      </w:pPr>
      <w:r>
        <w:t>If you are prone to this problem, you must take steps to correct it and the easiest thing</w:t>
      </w:r>
      <w:r>
        <w:rPr>
          <w:spacing w:val="-2"/>
        </w:rPr>
        <w:t xml:space="preserve"> </w:t>
      </w:r>
      <w:r>
        <w:t>you</w:t>
      </w:r>
      <w:r>
        <w:rPr>
          <w:spacing w:val="-2"/>
        </w:rPr>
        <w:t xml:space="preserve"> </w:t>
      </w:r>
      <w:r>
        <w:t>can</w:t>
      </w:r>
      <w:r>
        <w:rPr>
          <w:spacing w:val="-2"/>
        </w:rPr>
        <w:t xml:space="preserve"> </w:t>
      </w:r>
      <w:r>
        <w:t>do</w:t>
      </w:r>
      <w:r>
        <w:rPr>
          <w:spacing w:val="-2"/>
        </w:rPr>
        <w:t xml:space="preserve"> </w:t>
      </w:r>
      <w:r>
        <w:t>is</w:t>
      </w:r>
      <w:r>
        <w:rPr>
          <w:spacing w:val="-3"/>
        </w:rPr>
        <w:t xml:space="preserve"> </w:t>
      </w:r>
      <w:r>
        <w:t>to</w:t>
      </w:r>
      <w:r>
        <w:rPr>
          <w:spacing w:val="-2"/>
        </w:rPr>
        <w:t xml:space="preserve"> </w:t>
      </w:r>
      <w:r>
        <w:t>read</w:t>
      </w:r>
      <w:r>
        <w:rPr>
          <w:spacing w:val="-2"/>
        </w:rPr>
        <w:t xml:space="preserve"> </w:t>
      </w:r>
      <w:r>
        <w:t>your</w:t>
      </w:r>
      <w:r>
        <w:rPr>
          <w:spacing w:val="-3"/>
        </w:rPr>
        <w:t xml:space="preserve"> </w:t>
      </w:r>
      <w:r>
        <w:t>text</w:t>
      </w:r>
      <w:r>
        <w:rPr>
          <w:spacing w:val="-5"/>
        </w:rPr>
        <w:t xml:space="preserve"> </w:t>
      </w:r>
      <w:r>
        <w:t>aloud</w:t>
      </w:r>
      <w:r>
        <w:rPr>
          <w:spacing w:val="-2"/>
        </w:rPr>
        <w:t xml:space="preserve"> </w:t>
      </w:r>
      <w:r>
        <w:t>and</w:t>
      </w:r>
      <w:r>
        <w:rPr>
          <w:spacing w:val="-7"/>
        </w:rPr>
        <w:t xml:space="preserve"> </w:t>
      </w:r>
      <w:r>
        <w:t>exaggerate</w:t>
      </w:r>
      <w:r>
        <w:rPr>
          <w:spacing w:val="-2"/>
        </w:rPr>
        <w:t xml:space="preserve"> </w:t>
      </w:r>
      <w:r>
        <w:t>the</w:t>
      </w:r>
      <w:r>
        <w:rPr>
          <w:spacing w:val="-2"/>
        </w:rPr>
        <w:t xml:space="preserve"> </w:t>
      </w:r>
      <w:r>
        <w:t>pauses,</w:t>
      </w:r>
      <w:r>
        <w:rPr>
          <w:spacing w:val="-5"/>
        </w:rPr>
        <w:t xml:space="preserve"> </w:t>
      </w:r>
      <w:r>
        <w:t>making</w:t>
      </w:r>
      <w:r>
        <w:rPr>
          <w:spacing w:val="-2"/>
        </w:rPr>
        <w:t xml:space="preserve"> </w:t>
      </w:r>
      <w:r>
        <w:t>a</w:t>
      </w:r>
      <w:r>
        <w:rPr>
          <w:spacing w:val="-2"/>
        </w:rPr>
        <w:t xml:space="preserve"> </w:t>
      </w:r>
      <w:r>
        <w:t>full</w:t>
      </w:r>
    </w:p>
    <w:p w14:paraId="379E49EC" w14:textId="77777777" w:rsidR="00534A77" w:rsidRDefault="00534A77">
      <w:pPr>
        <w:pStyle w:val="BodyText"/>
        <w:spacing w:line="242" w:lineRule="auto"/>
        <w:sectPr w:rsidR="00534A77">
          <w:pgSz w:w="11910" w:h="16840"/>
          <w:pgMar w:top="1360" w:right="1275" w:bottom="1160" w:left="1275" w:header="0" w:footer="961" w:gutter="0"/>
          <w:cols w:space="720"/>
        </w:sectPr>
      </w:pPr>
    </w:p>
    <w:p w14:paraId="4E86AF89" w14:textId="77777777" w:rsidR="00534A77" w:rsidRDefault="00000000">
      <w:pPr>
        <w:pStyle w:val="BodyText"/>
        <w:spacing w:before="80"/>
        <w:ind w:right="278"/>
      </w:pPr>
      <w:r>
        <w:lastRenderedPageBreak/>
        <w:t>stop</w:t>
      </w:r>
      <w:r>
        <w:rPr>
          <w:spacing w:val="-2"/>
        </w:rPr>
        <w:t xml:space="preserve"> </w:t>
      </w:r>
      <w:r>
        <w:t>twice</w:t>
      </w:r>
      <w:r>
        <w:rPr>
          <w:spacing w:val="-2"/>
        </w:rPr>
        <w:t xml:space="preserve"> </w:t>
      </w:r>
      <w:r>
        <w:t>as</w:t>
      </w:r>
      <w:r>
        <w:rPr>
          <w:spacing w:val="-3"/>
        </w:rPr>
        <w:t xml:space="preserve"> </w:t>
      </w:r>
      <w:r>
        <w:t>long</w:t>
      </w:r>
      <w:r>
        <w:rPr>
          <w:spacing w:val="-2"/>
        </w:rPr>
        <w:t xml:space="preserve"> </w:t>
      </w:r>
      <w:r>
        <w:t>as</w:t>
      </w:r>
      <w:r>
        <w:rPr>
          <w:spacing w:val="-3"/>
        </w:rPr>
        <w:t xml:space="preserve"> </w:t>
      </w:r>
      <w:r>
        <w:t>a</w:t>
      </w:r>
      <w:r>
        <w:rPr>
          <w:spacing w:val="-2"/>
        </w:rPr>
        <w:t xml:space="preserve"> </w:t>
      </w:r>
      <w:r>
        <w:t>comma.</w:t>
      </w:r>
      <w:r>
        <w:rPr>
          <w:spacing w:val="40"/>
        </w:rPr>
        <w:t xml:space="preserve"> </w:t>
      </w:r>
      <w:r>
        <w:t>Does</w:t>
      </w:r>
      <w:r>
        <w:rPr>
          <w:spacing w:val="-3"/>
        </w:rPr>
        <w:t xml:space="preserve"> </w:t>
      </w:r>
      <w:r>
        <w:t>it</w:t>
      </w:r>
      <w:r>
        <w:rPr>
          <w:spacing w:val="-5"/>
        </w:rPr>
        <w:t xml:space="preserve"> </w:t>
      </w:r>
      <w:r>
        <w:t>sound</w:t>
      </w:r>
      <w:r>
        <w:rPr>
          <w:spacing w:val="-2"/>
        </w:rPr>
        <w:t xml:space="preserve"> </w:t>
      </w:r>
      <w:r>
        <w:t>right?</w:t>
      </w:r>
      <w:r>
        <w:rPr>
          <w:spacing w:val="40"/>
        </w:rPr>
        <w:t xml:space="preserve"> </w:t>
      </w:r>
      <w:r>
        <w:t>If</w:t>
      </w:r>
      <w:r>
        <w:rPr>
          <w:spacing w:val="-5"/>
        </w:rPr>
        <w:t xml:space="preserve"> </w:t>
      </w:r>
      <w:r>
        <w:t>not, think</w:t>
      </w:r>
      <w:r>
        <w:rPr>
          <w:spacing w:val="-3"/>
        </w:rPr>
        <w:t xml:space="preserve"> </w:t>
      </w:r>
      <w:r>
        <w:t>again,</w:t>
      </w:r>
      <w:r>
        <w:rPr>
          <w:spacing w:val="-5"/>
        </w:rPr>
        <w:t xml:space="preserve"> </w:t>
      </w:r>
      <w:r>
        <w:t>otherwise your finished text will look very ‘first draft’.</w:t>
      </w:r>
    </w:p>
    <w:p w14:paraId="2008FB94" w14:textId="77777777" w:rsidR="00534A77" w:rsidRDefault="00534A77">
      <w:pPr>
        <w:pStyle w:val="BodyText"/>
        <w:ind w:left="0"/>
      </w:pPr>
    </w:p>
    <w:p w14:paraId="13A82A52" w14:textId="77777777" w:rsidR="00534A77" w:rsidRDefault="00534A77">
      <w:pPr>
        <w:pStyle w:val="BodyText"/>
        <w:spacing w:before="1"/>
        <w:ind w:left="0"/>
      </w:pPr>
    </w:p>
    <w:p w14:paraId="356C3F31" w14:textId="77777777" w:rsidR="00534A77" w:rsidRDefault="00000000">
      <w:pPr>
        <w:pStyle w:val="Heading2"/>
        <w:numPr>
          <w:ilvl w:val="0"/>
          <w:numId w:val="5"/>
        </w:numPr>
        <w:tabs>
          <w:tab w:val="left" w:pos="428"/>
        </w:tabs>
        <w:spacing w:before="1"/>
        <w:ind w:left="428" w:hanging="263"/>
      </w:pPr>
      <w:r>
        <w:rPr>
          <w:color w:val="4471C4"/>
        </w:rPr>
        <w:t>Who</w:t>
      </w:r>
      <w:r>
        <w:rPr>
          <w:color w:val="4471C4"/>
          <w:spacing w:val="-4"/>
        </w:rPr>
        <w:t xml:space="preserve"> </w:t>
      </w:r>
      <w:r>
        <w:rPr>
          <w:color w:val="4471C4"/>
        </w:rPr>
        <w:t>/</w:t>
      </w:r>
      <w:r>
        <w:rPr>
          <w:color w:val="4471C4"/>
          <w:spacing w:val="-3"/>
        </w:rPr>
        <w:t xml:space="preserve"> </w:t>
      </w:r>
      <w:r>
        <w:rPr>
          <w:color w:val="4471C4"/>
          <w:spacing w:val="-4"/>
        </w:rPr>
        <w:t>Whom</w:t>
      </w:r>
    </w:p>
    <w:p w14:paraId="14C10582" w14:textId="77777777" w:rsidR="00534A77" w:rsidRDefault="00000000">
      <w:pPr>
        <w:pStyle w:val="BodyText"/>
        <w:spacing w:before="184"/>
        <w:ind w:right="169"/>
      </w:pPr>
      <w:r>
        <w:t>This one flummoxes many and perhaps not surprisingly so.</w:t>
      </w:r>
      <w:r>
        <w:rPr>
          <w:spacing w:val="40"/>
        </w:rPr>
        <w:t xml:space="preserve"> </w:t>
      </w:r>
      <w:r>
        <w:t>There is a formal grammatical</w:t>
      </w:r>
      <w:r>
        <w:rPr>
          <w:spacing w:val="-2"/>
        </w:rPr>
        <w:t xml:space="preserve"> </w:t>
      </w:r>
      <w:r>
        <w:t>rule</w:t>
      </w:r>
      <w:r>
        <w:rPr>
          <w:spacing w:val="-2"/>
        </w:rPr>
        <w:t xml:space="preserve"> </w:t>
      </w:r>
      <w:r>
        <w:t>to</w:t>
      </w:r>
      <w:r>
        <w:rPr>
          <w:spacing w:val="-2"/>
        </w:rPr>
        <w:t xml:space="preserve"> </w:t>
      </w:r>
      <w:r>
        <w:t>be</w:t>
      </w:r>
      <w:r>
        <w:rPr>
          <w:spacing w:val="-2"/>
        </w:rPr>
        <w:t xml:space="preserve"> </w:t>
      </w:r>
      <w:r>
        <w:t>followed,</w:t>
      </w:r>
      <w:r>
        <w:rPr>
          <w:spacing w:val="-5"/>
        </w:rPr>
        <w:t xml:space="preserve"> </w:t>
      </w:r>
      <w:r>
        <w:t>but</w:t>
      </w:r>
      <w:r>
        <w:rPr>
          <w:spacing w:val="-5"/>
        </w:rPr>
        <w:t xml:space="preserve"> </w:t>
      </w:r>
      <w:r>
        <w:t>it</w:t>
      </w:r>
      <w:r>
        <w:rPr>
          <w:spacing w:val="-5"/>
        </w:rPr>
        <w:t xml:space="preserve"> </w:t>
      </w:r>
      <w:r>
        <w:t>requires</w:t>
      </w:r>
      <w:r>
        <w:rPr>
          <w:spacing w:val="-3"/>
        </w:rPr>
        <w:t xml:space="preserve"> </w:t>
      </w:r>
      <w:r>
        <w:t>us</w:t>
      </w:r>
      <w:r>
        <w:rPr>
          <w:spacing w:val="-3"/>
        </w:rPr>
        <w:t xml:space="preserve"> </w:t>
      </w:r>
      <w:r>
        <w:t>to</w:t>
      </w:r>
      <w:r>
        <w:rPr>
          <w:spacing w:val="-2"/>
        </w:rPr>
        <w:t xml:space="preserve"> </w:t>
      </w:r>
      <w:r>
        <w:t>be</w:t>
      </w:r>
      <w:r>
        <w:rPr>
          <w:spacing w:val="-2"/>
        </w:rPr>
        <w:t xml:space="preserve"> </w:t>
      </w:r>
      <w:r>
        <w:t>more</w:t>
      </w:r>
      <w:r>
        <w:rPr>
          <w:spacing w:val="-2"/>
        </w:rPr>
        <w:t xml:space="preserve"> </w:t>
      </w:r>
      <w:r>
        <w:t>aware</w:t>
      </w:r>
      <w:r>
        <w:rPr>
          <w:spacing w:val="-2"/>
        </w:rPr>
        <w:t xml:space="preserve"> </w:t>
      </w:r>
      <w:r>
        <w:t>than</w:t>
      </w:r>
      <w:r>
        <w:rPr>
          <w:spacing w:val="-2"/>
        </w:rPr>
        <w:t xml:space="preserve"> </w:t>
      </w:r>
      <w:r>
        <w:t>usual</w:t>
      </w:r>
      <w:r>
        <w:rPr>
          <w:spacing w:val="-2"/>
        </w:rPr>
        <w:t xml:space="preserve"> </w:t>
      </w:r>
      <w:r>
        <w:t>of</w:t>
      </w:r>
      <w:r>
        <w:rPr>
          <w:spacing w:val="-5"/>
        </w:rPr>
        <w:t xml:space="preserve"> </w:t>
      </w:r>
      <w:r>
        <w:t>the state of our pronouns.</w:t>
      </w:r>
      <w:r>
        <w:rPr>
          <w:spacing w:val="40"/>
        </w:rPr>
        <w:t xml:space="preserve"> </w:t>
      </w:r>
      <w:r>
        <w:rPr>
          <w:i/>
        </w:rPr>
        <w:t xml:space="preserve">Who </w:t>
      </w:r>
      <w:r>
        <w:t xml:space="preserve">and </w:t>
      </w:r>
      <w:r>
        <w:rPr>
          <w:i/>
        </w:rPr>
        <w:t xml:space="preserve">whom </w:t>
      </w:r>
      <w:r>
        <w:t xml:space="preserve">are both pronouns. </w:t>
      </w:r>
      <w:r>
        <w:rPr>
          <w:i/>
        </w:rPr>
        <w:t xml:space="preserve">Who </w:t>
      </w:r>
      <w:r>
        <w:t xml:space="preserve">is a subjective pronoun, used when the pronoun is the subject of the clause. </w:t>
      </w:r>
      <w:r>
        <w:rPr>
          <w:i/>
        </w:rPr>
        <w:t xml:space="preserve">Whom </w:t>
      </w:r>
      <w:r>
        <w:t>is an objective pronoun, used when the pronoun acts as the object of the clause.</w:t>
      </w:r>
      <w:r>
        <w:rPr>
          <w:spacing w:val="40"/>
        </w:rPr>
        <w:t xml:space="preserve"> </w:t>
      </w:r>
      <w:r>
        <w:t>However, that’s the kind of explanation that gives grammar guides a bad name.</w:t>
      </w:r>
    </w:p>
    <w:p w14:paraId="4BFD0360" w14:textId="77777777" w:rsidR="00534A77" w:rsidRDefault="00000000">
      <w:pPr>
        <w:pStyle w:val="BodyText"/>
        <w:spacing w:before="184"/>
      </w:pPr>
      <w:r>
        <w:t>One</w:t>
      </w:r>
      <w:r>
        <w:rPr>
          <w:spacing w:val="-2"/>
        </w:rPr>
        <w:t xml:space="preserve"> </w:t>
      </w:r>
      <w:r>
        <w:t>simple</w:t>
      </w:r>
      <w:r>
        <w:rPr>
          <w:spacing w:val="-2"/>
        </w:rPr>
        <w:t xml:space="preserve"> </w:t>
      </w:r>
      <w:r>
        <w:t>way</w:t>
      </w:r>
      <w:r>
        <w:rPr>
          <w:spacing w:val="-3"/>
        </w:rPr>
        <w:t xml:space="preserve"> </w:t>
      </w:r>
      <w:r>
        <w:t>to</w:t>
      </w:r>
      <w:r>
        <w:rPr>
          <w:spacing w:val="-2"/>
        </w:rPr>
        <w:t xml:space="preserve"> </w:t>
      </w:r>
      <w:r>
        <w:t>work</w:t>
      </w:r>
      <w:r>
        <w:rPr>
          <w:spacing w:val="-3"/>
        </w:rPr>
        <w:t xml:space="preserve"> </w:t>
      </w:r>
      <w:r>
        <w:t>it</w:t>
      </w:r>
      <w:r>
        <w:rPr>
          <w:spacing w:val="-5"/>
        </w:rPr>
        <w:t xml:space="preserve"> </w:t>
      </w:r>
      <w:r>
        <w:t>out</w:t>
      </w:r>
      <w:r>
        <w:rPr>
          <w:spacing w:val="-5"/>
        </w:rPr>
        <w:t xml:space="preserve"> </w:t>
      </w:r>
      <w:r>
        <w:t>is</w:t>
      </w:r>
      <w:r>
        <w:rPr>
          <w:spacing w:val="-3"/>
        </w:rPr>
        <w:t xml:space="preserve"> </w:t>
      </w:r>
      <w:r>
        <w:t>to</w:t>
      </w:r>
      <w:r>
        <w:rPr>
          <w:spacing w:val="-2"/>
        </w:rPr>
        <w:t xml:space="preserve"> </w:t>
      </w:r>
      <w:r>
        <w:t>replace</w:t>
      </w:r>
      <w:r>
        <w:rPr>
          <w:spacing w:val="-2"/>
        </w:rPr>
        <w:t xml:space="preserve"> </w:t>
      </w:r>
      <w:r>
        <w:t>the</w:t>
      </w:r>
      <w:r>
        <w:rPr>
          <w:spacing w:val="-1"/>
        </w:rPr>
        <w:t xml:space="preserve"> </w:t>
      </w:r>
      <w:r>
        <w:rPr>
          <w:i/>
        </w:rPr>
        <w:t>who</w:t>
      </w:r>
      <w:r>
        <w:rPr>
          <w:i/>
          <w:spacing w:val="-1"/>
        </w:rPr>
        <w:t xml:space="preserve"> </w:t>
      </w:r>
      <w:r>
        <w:t>with</w:t>
      </w:r>
      <w:r>
        <w:rPr>
          <w:spacing w:val="-2"/>
        </w:rPr>
        <w:t xml:space="preserve"> </w:t>
      </w:r>
      <w:r>
        <w:t>another</w:t>
      </w:r>
      <w:r>
        <w:rPr>
          <w:spacing w:val="-3"/>
        </w:rPr>
        <w:t xml:space="preserve"> </w:t>
      </w:r>
      <w:r>
        <w:t>subjective</w:t>
      </w:r>
      <w:r>
        <w:rPr>
          <w:spacing w:val="-2"/>
        </w:rPr>
        <w:t xml:space="preserve"> </w:t>
      </w:r>
      <w:r>
        <w:t xml:space="preserve">pronoun, such as </w:t>
      </w:r>
      <w:r>
        <w:rPr>
          <w:i/>
        </w:rPr>
        <w:t>he</w:t>
      </w:r>
      <w:r>
        <w:t xml:space="preserve">, </w:t>
      </w:r>
      <w:r>
        <w:rPr>
          <w:i/>
        </w:rPr>
        <w:t>she</w:t>
      </w:r>
      <w:r>
        <w:t xml:space="preserve">, </w:t>
      </w:r>
      <w:r>
        <w:rPr>
          <w:i/>
        </w:rPr>
        <w:t xml:space="preserve">it </w:t>
      </w:r>
      <w:r>
        <w:t xml:space="preserve">or </w:t>
      </w:r>
      <w:r>
        <w:rPr>
          <w:i/>
        </w:rPr>
        <w:t>we</w:t>
      </w:r>
      <w:r>
        <w:t>.</w:t>
      </w:r>
    </w:p>
    <w:p w14:paraId="447747BA" w14:textId="77777777" w:rsidR="00534A77" w:rsidRDefault="00000000">
      <w:pPr>
        <w:pStyle w:val="Heading3"/>
      </w:pPr>
      <w:r>
        <w:rPr>
          <w:color w:val="FF0000"/>
          <w:spacing w:val="-2"/>
        </w:rPr>
        <w:t>Example:</w:t>
      </w:r>
    </w:p>
    <w:p w14:paraId="2F0779D9" w14:textId="77777777" w:rsidR="00534A77" w:rsidRDefault="00000000">
      <w:pPr>
        <w:pStyle w:val="ListParagraph"/>
        <w:numPr>
          <w:ilvl w:val="1"/>
          <w:numId w:val="5"/>
        </w:numPr>
        <w:tabs>
          <w:tab w:val="left" w:pos="885"/>
        </w:tabs>
        <w:spacing w:line="293" w:lineRule="exact"/>
        <w:ind w:left="885"/>
        <w:rPr>
          <w:sz w:val="24"/>
        </w:rPr>
      </w:pPr>
      <w:r>
        <w:rPr>
          <w:sz w:val="24"/>
        </w:rPr>
        <w:t>Who</w:t>
      </w:r>
      <w:r>
        <w:rPr>
          <w:spacing w:val="-3"/>
          <w:sz w:val="24"/>
        </w:rPr>
        <w:t xml:space="preserve"> </w:t>
      </w:r>
      <w:r>
        <w:rPr>
          <w:sz w:val="24"/>
        </w:rPr>
        <w:t>visited</w:t>
      </w:r>
      <w:r>
        <w:rPr>
          <w:spacing w:val="-3"/>
          <w:sz w:val="24"/>
        </w:rPr>
        <w:t xml:space="preserve"> </w:t>
      </w:r>
      <w:r>
        <w:rPr>
          <w:sz w:val="24"/>
        </w:rPr>
        <w:t>you?</w:t>
      </w:r>
      <w:r>
        <w:rPr>
          <w:spacing w:val="-3"/>
          <w:sz w:val="24"/>
        </w:rPr>
        <w:t xml:space="preserve"> </w:t>
      </w:r>
      <w:r>
        <w:rPr>
          <w:sz w:val="24"/>
        </w:rPr>
        <w:t>(She</w:t>
      </w:r>
      <w:r>
        <w:rPr>
          <w:spacing w:val="-3"/>
          <w:sz w:val="24"/>
        </w:rPr>
        <w:t xml:space="preserve"> </w:t>
      </w:r>
      <w:r>
        <w:rPr>
          <w:sz w:val="24"/>
        </w:rPr>
        <w:t>visited</w:t>
      </w:r>
      <w:r>
        <w:rPr>
          <w:spacing w:val="-3"/>
          <w:sz w:val="24"/>
        </w:rPr>
        <w:t xml:space="preserve"> </w:t>
      </w:r>
      <w:r>
        <w:rPr>
          <w:spacing w:val="-4"/>
          <w:sz w:val="24"/>
        </w:rPr>
        <w:t>you.)</w:t>
      </w:r>
    </w:p>
    <w:p w14:paraId="4CDA340D" w14:textId="77777777" w:rsidR="00534A77" w:rsidRDefault="00000000">
      <w:pPr>
        <w:pStyle w:val="BodyText"/>
        <w:spacing w:before="183"/>
      </w:pPr>
      <w:r>
        <w:t>And,</w:t>
      </w:r>
      <w:r>
        <w:rPr>
          <w:spacing w:val="-5"/>
        </w:rPr>
        <w:t xml:space="preserve"> </w:t>
      </w:r>
      <w:r>
        <w:t>replace</w:t>
      </w:r>
      <w:r>
        <w:rPr>
          <w:spacing w:val="-1"/>
        </w:rPr>
        <w:t xml:space="preserve"> </w:t>
      </w:r>
      <w:r>
        <w:t>the</w:t>
      </w:r>
      <w:r>
        <w:rPr>
          <w:spacing w:val="2"/>
        </w:rPr>
        <w:t xml:space="preserve"> </w:t>
      </w:r>
      <w:r>
        <w:rPr>
          <w:i/>
        </w:rPr>
        <w:t>whom</w:t>
      </w:r>
      <w:r>
        <w:rPr>
          <w:i/>
          <w:spacing w:val="-3"/>
        </w:rPr>
        <w:t xml:space="preserve"> </w:t>
      </w:r>
      <w:r>
        <w:t>with</w:t>
      </w:r>
      <w:r>
        <w:rPr>
          <w:spacing w:val="-1"/>
        </w:rPr>
        <w:t xml:space="preserve"> </w:t>
      </w:r>
      <w:r>
        <w:t>another</w:t>
      </w:r>
      <w:r>
        <w:rPr>
          <w:spacing w:val="-2"/>
        </w:rPr>
        <w:t xml:space="preserve"> </w:t>
      </w:r>
      <w:r>
        <w:t>objective</w:t>
      </w:r>
      <w:r>
        <w:rPr>
          <w:spacing w:val="-2"/>
        </w:rPr>
        <w:t xml:space="preserve"> </w:t>
      </w:r>
      <w:r>
        <w:t>pronoun,</w:t>
      </w:r>
      <w:r>
        <w:rPr>
          <w:spacing w:val="-4"/>
        </w:rPr>
        <w:t xml:space="preserve"> </w:t>
      </w:r>
      <w:r>
        <w:t>such</w:t>
      </w:r>
      <w:r>
        <w:rPr>
          <w:spacing w:val="-1"/>
        </w:rPr>
        <w:t xml:space="preserve"> </w:t>
      </w:r>
      <w:r>
        <w:t>as</w:t>
      </w:r>
      <w:r>
        <w:rPr>
          <w:spacing w:val="2"/>
        </w:rPr>
        <w:t xml:space="preserve"> </w:t>
      </w:r>
      <w:r>
        <w:rPr>
          <w:i/>
        </w:rPr>
        <w:t>him</w:t>
      </w:r>
      <w:r>
        <w:t>,</w:t>
      </w:r>
      <w:r>
        <w:rPr>
          <w:spacing w:val="-4"/>
        </w:rPr>
        <w:t xml:space="preserve"> </w:t>
      </w:r>
      <w:r>
        <w:rPr>
          <w:i/>
        </w:rPr>
        <w:t>her</w:t>
      </w:r>
      <w:r>
        <w:t>,</w:t>
      </w:r>
      <w:r>
        <w:rPr>
          <w:spacing w:val="-4"/>
        </w:rPr>
        <w:t xml:space="preserve"> </w:t>
      </w:r>
      <w:r>
        <w:rPr>
          <w:i/>
        </w:rPr>
        <w:t>it</w:t>
      </w:r>
      <w:r>
        <w:rPr>
          <w:i/>
          <w:spacing w:val="-4"/>
        </w:rPr>
        <w:t xml:space="preserve"> </w:t>
      </w:r>
      <w:r>
        <w:t>or</w:t>
      </w:r>
      <w:r>
        <w:rPr>
          <w:spacing w:val="-2"/>
        </w:rPr>
        <w:t xml:space="preserve"> </w:t>
      </w:r>
      <w:r>
        <w:rPr>
          <w:i/>
          <w:spacing w:val="-5"/>
        </w:rPr>
        <w:t>us</w:t>
      </w:r>
      <w:r>
        <w:rPr>
          <w:spacing w:val="-5"/>
        </w:rPr>
        <w:t>.</w:t>
      </w:r>
    </w:p>
    <w:p w14:paraId="6A0BB5BB" w14:textId="77777777" w:rsidR="00534A77" w:rsidRDefault="00534A77">
      <w:pPr>
        <w:pStyle w:val="BodyText"/>
        <w:spacing w:before="2"/>
        <w:ind w:left="0"/>
      </w:pPr>
    </w:p>
    <w:p w14:paraId="5E47AD0F" w14:textId="77777777" w:rsidR="00534A77" w:rsidRDefault="00000000">
      <w:pPr>
        <w:pStyle w:val="Heading3"/>
        <w:spacing w:before="1"/>
      </w:pPr>
      <w:r>
        <w:rPr>
          <w:color w:val="FF0000"/>
          <w:spacing w:val="-2"/>
        </w:rPr>
        <w:t>Example:</w:t>
      </w:r>
    </w:p>
    <w:p w14:paraId="7EC70863" w14:textId="77777777" w:rsidR="00534A77" w:rsidRDefault="00000000">
      <w:pPr>
        <w:pStyle w:val="ListParagraph"/>
        <w:numPr>
          <w:ilvl w:val="1"/>
          <w:numId w:val="5"/>
        </w:numPr>
        <w:tabs>
          <w:tab w:val="left" w:pos="885"/>
        </w:tabs>
        <w:spacing w:line="293" w:lineRule="exact"/>
        <w:ind w:left="885"/>
        <w:rPr>
          <w:sz w:val="24"/>
        </w:rPr>
      </w:pPr>
      <w:r>
        <w:rPr>
          <w:sz w:val="24"/>
        </w:rPr>
        <w:t>I</w:t>
      </w:r>
      <w:r>
        <w:rPr>
          <w:spacing w:val="-4"/>
          <w:sz w:val="24"/>
        </w:rPr>
        <w:t xml:space="preserve"> </w:t>
      </w:r>
      <w:r>
        <w:rPr>
          <w:sz w:val="24"/>
        </w:rPr>
        <w:t>visited</w:t>
      </w:r>
      <w:r>
        <w:rPr>
          <w:spacing w:val="-1"/>
          <w:sz w:val="24"/>
        </w:rPr>
        <w:t xml:space="preserve"> </w:t>
      </w:r>
      <w:r>
        <w:rPr>
          <w:sz w:val="24"/>
        </w:rPr>
        <w:t>the</w:t>
      </w:r>
      <w:r>
        <w:rPr>
          <w:spacing w:val="-1"/>
          <w:sz w:val="24"/>
        </w:rPr>
        <w:t xml:space="preserve"> </w:t>
      </w:r>
      <w:r>
        <w:rPr>
          <w:sz w:val="24"/>
        </w:rPr>
        <w:t>friend</w:t>
      </w:r>
      <w:r>
        <w:rPr>
          <w:spacing w:val="-1"/>
          <w:sz w:val="24"/>
        </w:rPr>
        <w:t xml:space="preserve"> </w:t>
      </w:r>
      <w:r>
        <w:rPr>
          <w:sz w:val="24"/>
        </w:rPr>
        <w:t>whom</w:t>
      </w:r>
      <w:r>
        <w:rPr>
          <w:spacing w:val="-2"/>
          <w:sz w:val="24"/>
        </w:rPr>
        <w:t xml:space="preserve"> </w:t>
      </w:r>
      <w:r>
        <w:rPr>
          <w:sz w:val="24"/>
        </w:rPr>
        <w:t>I</w:t>
      </w:r>
      <w:r>
        <w:rPr>
          <w:spacing w:val="-3"/>
          <w:sz w:val="24"/>
        </w:rPr>
        <w:t xml:space="preserve"> </w:t>
      </w:r>
      <w:r>
        <w:rPr>
          <w:sz w:val="24"/>
        </w:rPr>
        <w:t>met</w:t>
      </w:r>
      <w:r>
        <w:rPr>
          <w:spacing w:val="-4"/>
          <w:sz w:val="24"/>
        </w:rPr>
        <w:t xml:space="preserve"> </w:t>
      </w:r>
      <w:r>
        <w:rPr>
          <w:sz w:val="24"/>
        </w:rPr>
        <w:t>on</w:t>
      </w:r>
      <w:r>
        <w:rPr>
          <w:spacing w:val="-1"/>
          <w:sz w:val="24"/>
        </w:rPr>
        <w:t xml:space="preserve"> </w:t>
      </w:r>
      <w:r>
        <w:rPr>
          <w:sz w:val="24"/>
        </w:rPr>
        <w:t>holiday.</w:t>
      </w:r>
      <w:r>
        <w:rPr>
          <w:spacing w:val="-4"/>
          <w:sz w:val="24"/>
        </w:rPr>
        <w:t xml:space="preserve"> </w:t>
      </w:r>
      <w:r>
        <w:rPr>
          <w:sz w:val="24"/>
        </w:rPr>
        <w:t>(I</w:t>
      </w:r>
      <w:r>
        <w:rPr>
          <w:spacing w:val="-4"/>
          <w:sz w:val="24"/>
        </w:rPr>
        <w:t xml:space="preserve"> </w:t>
      </w:r>
      <w:r>
        <w:rPr>
          <w:sz w:val="24"/>
        </w:rPr>
        <w:t xml:space="preserve">visited </w:t>
      </w:r>
      <w:r>
        <w:rPr>
          <w:spacing w:val="-2"/>
          <w:sz w:val="24"/>
        </w:rPr>
        <w:t>her.)</w:t>
      </w:r>
    </w:p>
    <w:p w14:paraId="3499CC68" w14:textId="77777777" w:rsidR="00534A77" w:rsidRDefault="00000000">
      <w:pPr>
        <w:pStyle w:val="BodyText"/>
        <w:spacing w:before="182"/>
      </w:pPr>
      <w:r>
        <w:t>If</w:t>
      </w:r>
      <w:r>
        <w:rPr>
          <w:spacing w:val="-5"/>
        </w:rPr>
        <w:t xml:space="preserve"> </w:t>
      </w:r>
      <w:r>
        <w:t>after</w:t>
      </w:r>
      <w:r>
        <w:rPr>
          <w:spacing w:val="-3"/>
        </w:rPr>
        <w:t xml:space="preserve"> </w:t>
      </w:r>
      <w:r>
        <w:t>all</w:t>
      </w:r>
      <w:r>
        <w:rPr>
          <w:spacing w:val="-2"/>
        </w:rPr>
        <w:t xml:space="preserve"> </w:t>
      </w:r>
      <w:r>
        <w:t>that,</w:t>
      </w:r>
      <w:r>
        <w:rPr>
          <w:spacing w:val="-5"/>
        </w:rPr>
        <w:t xml:space="preserve"> </w:t>
      </w:r>
      <w:r>
        <w:t>you’re</w:t>
      </w:r>
      <w:r>
        <w:rPr>
          <w:spacing w:val="-2"/>
        </w:rPr>
        <w:t xml:space="preserve"> </w:t>
      </w:r>
      <w:r>
        <w:t>still</w:t>
      </w:r>
      <w:r>
        <w:rPr>
          <w:spacing w:val="-2"/>
        </w:rPr>
        <w:t xml:space="preserve"> </w:t>
      </w:r>
      <w:r>
        <w:t>stumped,</w:t>
      </w:r>
      <w:r>
        <w:rPr>
          <w:spacing w:val="-5"/>
        </w:rPr>
        <w:t xml:space="preserve"> </w:t>
      </w:r>
      <w:r>
        <w:t>just</w:t>
      </w:r>
      <w:r>
        <w:rPr>
          <w:spacing w:val="-5"/>
        </w:rPr>
        <w:t xml:space="preserve"> </w:t>
      </w:r>
      <w:r>
        <w:t xml:space="preserve">use </w:t>
      </w:r>
      <w:r>
        <w:rPr>
          <w:i/>
        </w:rPr>
        <w:t>who</w:t>
      </w:r>
      <w:r>
        <w:t>—a</w:t>
      </w:r>
      <w:r>
        <w:rPr>
          <w:spacing w:val="-2"/>
        </w:rPr>
        <w:t xml:space="preserve"> </w:t>
      </w:r>
      <w:r>
        <w:rPr>
          <w:i/>
        </w:rPr>
        <w:t>who</w:t>
      </w:r>
      <w:r>
        <w:rPr>
          <w:i/>
          <w:spacing w:val="-2"/>
        </w:rPr>
        <w:t xml:space="preserve"> </w:t>
      </w:r>
      <w:r>
        <w:t>in</w:t>
      </w:r>
      <w:r>
        <w:rPr>
          <w:spacing w:val="-2"/>
        </w:rPr>
        <w:t xml:space="preserve"> </w:t>
      </w:r>
      <w:r>
        <w:t>the</w:t>
      </w:r>
      <w:r>
        <w:rPr>
          <w:spacing w:val="-2"/>
        </w:rPr>
        <w:t xml:space="preserve"> </w:t>
      </w:r>
      <w:r>
        <w:t>wrong</w:t>
      </w:r>
      <w:r>
        <w:rPr>
          <w:spacing w:val="-2"/>
        </w:rPr>
        <w:t xml:space="preserve"> </w:t>
      </w:r>
      <w:r>
        <w:t>place</w:t>
      </w:r>
      <w:r>
        <w:rPr>
          <w:spacing w:val="-2"/>
        </w:rPr>
        <w:t xml:space="preserve"> </w:t>
      </w:r>
      <w:r>
        <w:t xml:space="preserve">never sounds quite as bad as a misplaced </w:t>
      </w:r>
      <w:r>
        <w:rPr>
          <w:i/>
        </w:rPr>
        <w:t>whom</w:t>
      </w:r>
      <w:r>
        <w:t>.</w:t>
      </w:r>
    </w:p>
    <w:p w14:paraId="0B4370CD" w14:textId="77777777" w:rsidR="00534A77" w:rsidRDefault="00534A77">
      <w:pPr>
        <w:pStyle w:val="BodyText"/>
        <w:sectPr w:rsidR="00534A77">
          <w:pgSz w:w="11910" w:h="16840"/>
          <w:pgMar w:top="1360" w:right="1275" w:bottom="1160" w:left="1275" w:header="0" w:footer="961" w:gutter="0"/>
          <w:cols w:space="720"/>
        </w:sectPr>
      </w:pPr>
    </w:p>
    <w:p w14:paraId="354B12BC" w14:textId="77777777" w:rsidR="00534A77" w:rsidRDefault="00000000">
      <w:pPr>
        <w:ind w:left="165"/>
        <w:rPr>
          <w:sz w:val="20"/>
        </w:rPr>
      </w:pPr>
      <w:r>
        <w:rPr>
          <w:noProof/>
          <w:sz w:val="20"/>
        </w:rPr>
        <w:lastRenderedPageBreak/>
        <w:drawing>
          <wp:inline distT="0" distB="0" distL="0" distR="0" wp14:anchorId="36037105" wp14:editId="3D13AC0D">
            <wp:extent cx="5724461" cy="3816096"/>
            <wp:effectExtent l="0" t="0" r="0" b="0"/>
            <wp:docPr id="11" name="Image 11" descr="Pen And Notebook - Black And White Free Stock Phot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Pen And Notebook - Black And White Free Stock Photo ..."/>
                    <pic:cNvPicPr/>
                  </pic:nvPicPr>
                  <pic:blipFill>
                    <a:blip r:embed="rId22" cstate="print"/>
                    <a:stretch>
                      <a:fillRect/>
                    </a:stretch>
                  </pic:blipFill>
                  <pic:spPr>
                    <a:xfrm>
                      <a:off x="0" y="0"/>
                      <a:ext cx="5724461" cy="3816096"/>
                    </a:xfrm>
                    <a:prstGeom prst="rect">
                      <a:avLst/>
                    </a:prstGeom>
                  </pic:spPr>
                </pic:pic>
              </a:graphicData>
            </a:graphic>
          </wp:inline>
        </w:drawing>
      </w:r>
    </w:p>
    <w:p w14:paraId="1C1A7ADC" w14:textId="77777777" w:rsidR="00534A77" w:rsidRDefault="00534A77">
      <w:pPr>
        <w:pStyle w:val="BodyText"/>
        <w:spacing w:before="129"/>
        <w:ind w:left="0"/>
        <w:rPr>
          <w:sz w:val="32"/>
        </w:rPr>
      </w:pPr>
    </w:p>
    <w:p w14:paraId="3EE8051E" w14:textId="77777777" w:rsidR="00534A77" w:rsidRDefault="00000000">
      <w:pPr>
        <w:pStyle w:val="Heading1"/>
        <w:spacing w:line="242" w:lineRule="auto"/>
      </w:pPr>
      <w:r>
        <w:rPr>
          <w:color w:val="4471C4"/>
        </w:rPr>
        <w:t>FIVE</w:t>
      </w:r>
      <w:r>
        <w:rPr>
          <w:color w:val="4471C4"/>
          <w:spacing w:val="-8"/>
        </w:rPr>
        <w:t xml:space="preserve"> </w:t>
      </w:r>
      <w:r>
        <w:rPr>
          <w:color w:val="4471C4"/>
        </w:rPr>
        <w:t>THAT</w:t>
      </w:r>
      <w:r>
        <w:rPr>
          <w:color w:val="4471C4"/>
          <w:spacing w:val="-5"/>
        </w:rPr>
        <w:t xml:space="preserve"> </w:t>
      </w:r>
      <w:r>
        <w:rPr>
          <w:color w:val="4471C4"/>
        </w:rPr>
        <w:t>ARE</w:t>
      </w:r>
      <w:r>
        <w:rPr>
          <w:color w:val="4471C4"/>
          <w:spacing w:val="-4"/>
        </w:rPr>
        <w:t xml:space="preserve"> </w:t>
      </w:r>
      <w:r>
        <w:rPr>
          <w:color w:val="4471C4"/>
        </w:rPr>
        <w:t>DIFFICULT</w:t>
      </w:r>
      <w:r>
        <w:rPr>
          <w:color w:val="4471C4"/>
          <w:spacing w:val="-1"/>
        </w:rPr>
        <w:t xml:space="preserve"> </w:t>
      </w:r>
      <w:r>
        <w:rPr>
          <w:color w:val="4471C4"/>
        </w:rPr>
        <w:t>AND</w:t>
      </w:r>
      <w:r>
        <w:rPr>
          <w:color w:val="4471C4"/>
          <w:spacing w:val="-10"/>
        </w:rPr>
        <w:t xml:space="preserve"> </w:t>
      </w:r>
      <w:r>
        <w:rPr>
          <w:color w:val="4471C4"/>
        </w:rPr>
        <w:t>MANY</w:t>
      </w:r>
      <w:r>
        <w:rPr>
          <w:color w:val="4471C4"/>
          <w:spacing w:val="-4"/>
        </w:rPr>
        <w:t xml:space="preserve"> </w:t>
      </w:r>
      <w:r>
        <w:rPr>
          <w:color w:val="4471C4"/>
        </w:rPr>
        <w:t>PEOPLE</w:t>
      </w:r>
      <w:r>
        <w:rPr>
          <w:color w:val="4471C4"/>
          <w:spacing w:val="-9"/>
        </w:rPr>
        <w:t xml:space="preserve"> </w:t>
      </w:r>
      <w:r>
        <w:rPr>
          <w:color w:val="4471C4"/>
        </w:rPr>
        <w:t xml:space="preserve">GET </w:t>
      </w:r>
      <w:r>
        <w:rPr>
          <w:color w:val="4471C4"/>
          <w:spacing w:val="-2"/>
        </w:rPr>
        <w:t>WRONG</w:t>
      </w:r>
    </w:p>
    <w:p w14:paraId="66191667" w14:textId="77777777" w:rsidR="00534A77" w:rsidRDefault="00000000">
      <w:pPr>
        <w:pStyle w:val="BodyText"/>
        <w:spacing w:before="117"/>
        <w:ind w:right="278"/>
      </w:pPr>
      <w:r>
        <w:t>Some</w:t>
      </w:r>
      <w:r>
        <w:rPr>
          <w:spacing w:val="-2"/>
        </w:rPr>
        <w:t xml:space="preserve"> </w:t>
      </w:r>
      <w:r>
        <w:t>rules</w:t>
      </w:r>
      <w:r>
        <w:rPr>
          <w:spacing w:val="-3"/>
        </w:rPr>
        <w:t xml:space="preserve"> </w:t>
      </w:r>
      <w:r>
        <w:t>of</w:t>
      </w:r>
      <w:r>
        <w:rPr>
          <w:spacing w:val="-5"/>
        </w:rPr>
        <w:t xml:space="preserve"> </w:t>
      </w:r>
      <w:r>
        <w:t>grammar</w:t>
      </w:r>
      <w:r>
        <w:rPr>
          <w:spacing w:val="-3"/>
        </w:rPr>
        <w:t xml:space="preserve"> </w:t>
      </w:r>
      <w:r>
        <w:t>and</w:t>
      </w:r>
      <w:r>
        <w:rPr>
          <w:spacing w:val="-2"/>
        </w:rPr>
        <w:t xml:space="preserve"> </w:t>
      </w:r>
      <w:r>
        <w:t>punctuation</w:t>
      </w:r>
      <w:r>
        <w:rPr>
          <w:spacing w:val="-2"/>
        </w:rPr>
        <w:t xml:space="preserve"> </w:t>
      </w:r>
      <w:r>
        <w:t>are</w:t>
      </w:r>
      <w:r>
        <w:rPr>
          <w:spacing w:val="-2"/>
        </w:rPr>
        <w:t xml:space="preserve"> </w:t>
      </w:r>
      <w:r>
        <w:t>more</w:t>
      </w:r>
      <w:r>
        <w:rPr>
          <w:spacing w:val="-2"/>
        </w:rPr>
        <w:t xml:space="preserve"> </w:t>
      </w:r>
      <w:r>
        <w:t>challenging,</w:t>
      </w:r>
      <w:r>
        <w:rPr>
          <w:spacing w:val="-5"/>
        </w:rPr>
        <w:t xml:space="preserve"> </w:t>
      </w:r>
      <w:r>
        <w:t>and errors</w:t>
      </w:r>
      <w:r>
        <w:rPr>
          <w:spacing w:val="-3"/>
        </w:rPr>
        <w:t xml:space="preserve"> </w:t>
      </w:r>
      <w:r>
        <w:t>in</w:t>
      </w:r>
      <w:r>
        <w:rPr>
          <w:spacing w:val="-2"/>
        </w:rPr>
        <w:t xml:space="preserve"> </w:t>
      </w:r>
      <w:r>
        <w:t>their application are very common, even in the work</w:t>
      </w:r>
      <w:r>
        <w:rPr>
          <w:spacing w:val="-2"/>
        </w:rPr>
        <w:t xml:space="preserve"> </w:t>
      </w:r>
      <w:r>
        <w:t>of relatively sophisticated writers. Those who would never misplace an apostrophe can get some of the following wrong and not even know they are doing it.</w:t>
      </w:r>
    </w:p>
    <w:p w14:paraId="6B7D6AB2" w14:textId="77777777" w:rsidR="00534A77" w:rsidRDefault="00000000">
      <w:pPr>
        <w:pStyle w:val="Heading2"/>
        <w:numPr>
          <w:ilvl w:val="0"/>
          <w:numId w:val="4"/>
        </w:numPr>
        <w:tabs>
          <w:tab w:val="left" w:pos="428"/>
        </w:tabs>
        <w:spacing w:before="181"/>
        <w:ind w:left="428" w:hanging="263"/>
      </w:pPr>
      <w:r>
        <w:rPr>
          <w:color w:val="4471C4"/>
        </w:rPr>
        <w:t>Fewer</w:t>
      </w:r>
      <w:r>
        <w:rPr>
          <w:color w:val="4471C4"/>
          <w:spacing w:val="-2"/>
        </w:rPr>
        <w:t xml:space="preserve"> </w:t>
      </w:r>
      <w:r>
        <w:rPr>
          <w:color w:val="4471C4"/>
        </w:rPr>
        <w:t>and</w:t>
      </w:r>
      <w:r>
        <w:rPr>
          <w:color w:val="4471C4"/>
          <w:spacing w:val="-3"/>
        </w:rPr>
        <w:t xml:space="preserve"> </w:t>
      </w:r>
      <w:r>
        <w:rPr>
          <w:color w:val="4471C4"/>
          <w:spacing w:val="-4"/>
        </w:rPr>
        <w:t>less</w:t>
      </w:r>
    </w:p>
    <w:p w14:paraId="4573237A" w14:textId="77777777" w:rsidR="00534A77" w:rsidRDefault="00000000">
      <w:pPr>
        <w:pStyle w:val="BodyText"/>
        <w:spacing w:before="184" w:line="242" w:lineRule="auto"/>
        <w:ind w:right="545"/>
        <w:jc w:val="both"/>
      </w:pPr>
      <w:r>
        <w:t>These words that</w:t>
      </w:r>
      <w:r>
        <w:rPr>
          <w:spacing w:val="-2"/>
        </w:rPr>
        <w:t xml:space="preserve"> </w:t>
      </w:r>
      <w:r>
        <w:t>both describe quantity are often used interchangeably,</w:t>
      </w:r>
      <w:r>
        <w:rPr>
          <w:spacing w:val="-2"/>
        </w:rPr>
        <w:t xml:space="preserve"> </w:t>
      </w:r>
      <w:r>
        <w:t>but</w:t>
      </w:r>
      <w:r>
        <w:rPr>
          <w:spacing w:val="-2"/>
        </w:rPr>
        <w:t xml:space="preserve"> </w:t>
      </w:r>
      <w:r>
        <w:t>they shouldn’t</w:t>
      </w:r>
      <w:r>
        <w:rPr>
          <w:spacing w:val="-5"/>
        </w:rPr>
        <w:t xml:space="preserve"> </w:t>
      </w:r>
      <w:r>
        <w:t>be.</w:t>
      </w:r>
      <w:r>
        <w:rPr>
          <w:spacing w:val="40"/>
        </w:rPr>
        <w:t xml:space="preserve"> </w:t>
      </w:r>
      <w:r>
        <w:t>The</w:t>
      </w:r>
      <w:r>
        <w:rPr>
          <w:spacing w:val="-2"/>
        </w:rPr>
        <w:t xml:space="preserve"> </w:t>
      </w:r>
      <w:r>
        <w:t>word</w:t>
      </w:r>
      <w:r>
        <w:rPr>
          <w:spacing w:val="-2"/>
        </w:rPr>
        <w:t xml:space="preserve"> </w:t>
      </w:r>
      <w:r>
        <w:t>‘fewer’</w:t>
      </w:r>
      <w:r>
        <w:rPr>
          <w:spacing w:val="-2"/>
        </w:rPr>
        <w:t xml:space="preserve"> </w:t>
      </w:r>
      <w:r>
        <w:t>should</w:t>
      </w:r>
      <w:r>
        <w:rPr>
          <w:spacing w:val="-2"/>
        </w:rPr>
        <w:t xml:space="preserve"> </w:t>
      </w:r>
      <w:r>
        <w:t>be</w:t>
      </w:r>
      <w:r>
        <w:rPr>
          <w:spacing w:val="-2"/>
        </w:rPr>
        <w:t xml:space="preserve"> </w:t>
      </w:r>
      <w:r>
        <w:t>used</w:t>
      </w:r>
      <w:r>
        <w:rPr>
          <w:spacing w:val="-2"/>
        </w:rPr>
        <w:t xml:space="preserve"> </w:t>
      </w:r>
      <w:r>
        <w:t>for</w:t>
      </w:r>
      <w:r>
        <w:rPr>
          <w:spacing w:val="-3"/>
        </w:rPr>
        <w:t xml:space="preserve"> </w:t>
      </w:r>
      <w:r>
        <w:t>things</w:t>
      </w:r>
      <w:r>
        <w:rPr>
          <w:spacing w:val="-3"/>
        </w:rPr>
        <w:t xml:space="preserve"> </w:t>
      </w:r>
      <w:r>
        <w:t>you</w:t>
      </w:r>
      <w:r>
        <w:rPr>
          <w:spacing w:val="-2"/>
        </w:rPr>
        <w:t xml:space="preserve"> </w:t>
      </w:r>
      <w:r>
        <w:t>can</w:t>
      </w:r>
      <w:r>
        <w:rPr>
          <w:spacing w:val="-2"/>
        </w:rPr>
        <w:t xml:space="preserve"> </w:t>
      </w:r>
      <w:r>
        <w:t>count,</w:t>
      </w:r>
      <w:r>
        <w:rPr>
          <w:spacing w:val="-5"/>
        </w:rPr>
        <w:t xml:space="preserve"> </w:t>
      </w:r>
      <w:r>
        <w:t>while</w:t>
      </w:r>
      <w:r>
        <w:rPr>
          <w:spacing w:val="-2"/>
        </w:rPr>
        <w:t xml:space="preserve"> </w:t>
      </w:r>
      <w:r>
        <w:t>the word ‘less’ should be used for things whose quantity is more hypothetical.</w:t>
      </w:r>
    </w:p>
    <w:p w14:paraId="6D24E00D" w14:textId="77777777" w:rsidR="00534A77" w:rsidRDefault="00000000">
      <w:pPr>
        <w:pStyle w:val="Heading3"/>
        <w:spacing w:before="180"/>
      </w:pPr>
      <w:r>
        <w:rPr>
          <w:color w:val="FF0000"/>
          <w:spacing w:val="-2"/>
        </w:rPr>
        <w:t>Examples:</w:t>
      </w:r>
    </w:p>
    <w:p w14:paraId="3AB43FAB" w14:textId="77777777" w:rsidR="00534A77" w:rsidRDefault="00000000">
      <w:pPr>
        <w:pStyle w:val="ListParagraph"/>
        <w:numPr>
          <w:ilvl w:val="1"/>
          <w:numId w:val="4"/>
        </w:numPr>
        <w:tabs>
          <w:tab w:val="left" w:pos="885"/>
        </w:tabs>
        <w:spacing w:line="291" w:lineRule="exact"/>
        <w:ind w:left="885"/>
        <w:rPr>
          <w:sz w:val="24"/>
        </w:rPr>
      </w:pPr>
      <w:r>
        <w:rPr>
          <w:sz w:val="24"/>
        </w:rPr>
        <w:t>There</w:t>
      </w:r>
      <w:r>
        <w:rPr>
          <w:spacing w:val="-3"/>
          <w:sz w:val="24"/>
        </w:rPr>
        <w:t xml:space="preserve"> </w:t>
      </w:r>
      <w:r>
        <w:rPr>
          <w:sz w:val="24"/>
        </w:rPr>
        <w:t>are</w:t>
      </w:r>
      <w:r>
        <w:rPr>
          <w:spacing w:val="-2"/>
          <w:sz w:val="24"/>
        </w:rPr>
        <w:t xml:space="preserve"> </w:t>
      </w:r>
      <w:r>
        <w:rPr>
          <w:sz w:val="24"/>
        </w:rPr>
        <w:t>fewer</w:t>
      </w:r>
      <w:r>
        <w:rPr>
          <w:spacing w:val="-4"/>
          <w:sz w:val="24"/>
        </w:rPr>
        <w:t xml:space="preserve"> </w:t>
      </w:r>
      <w:r>
        <w:rPr>
          <w:sz w:val="24"/>
        </w:rPr>
        <w:t>than</w:t>
      </w:r>
      <w:r>
        <w:rPr>
          <w:spacing w:val="1"/>
          <w:sz w:val="24"/>
        </w:rPr>
        <w:t xml:space="preserve"> </w:t>
      </w:r>
      <w:r>
        <w:rPr>
          <w:sz w:val="24"/>
        </w:rPr>
        <w:t>5,000</w:t>
      </w:r>
      <w:r>
        <w:rPr>
          <w:spacing w:val="-3"/>
          <w:sz w:val="24"/>
        </w:rPr>
        <w:t xml:space="preserve"> </w:t>
      </w:r>
      <w:r>
        <w:rPr>
          <w:sz w:val="24"/>
        </w:rPr>
        <w:t>tigers</w:t>
      </w:r>
      <w:r>
        <w:rPr>
          <w:spacing w:val="-3"/>
          <w:sz w:val="24"/>
        </w:rPr>
        <w:t xml:space="preserve"> </w:t>
      </w:r>
      <w:r>
        <w:rPr>
          <w:sz w:val="24"/>
        </w:rPr>
        <w:t>left</w:t>
      </w:r>
      <w:r>
        <w:rPr>
          <w:spacing w:val="-6"/>
          <w:sz w:val="24"/>
        </w:rPr>
        <w:t xml:space="preserve"> </w:t>
      </w:r>
      <w:r>
        <w:rPr>
          <w:sz w:val="24"/>
        </w:rPr>
        <w:t>in</w:t>
      </w:r>
      <w:r>
        <w:rPr>
          <w:spacing w:val="-2"/>
          <w:sz w:val="24"/>
        </w:rPr>
        <w:t xml:space="preserve"> </w:t>
      </w:r>
      <w:r>
        <w:rPr>
          <w:sz w:val="24"/>
        </w:rPr>
        <w:t>the</w:t>
      </w:r>
      <w:r>
        <w:rPr>
          <w:spacing w:val="-3"/>
          <w:sz w:val="24"/>
        </w:rPr>
        <w:t xml:space="preserve"> </w:t>
      </w:r>
      <w:r>
        <w:rPr>
          <w:spacing w:val="-2"/>
          <w:sz w:val="24"/>
        </w:rPr>
        <w:t>wild.</w:t>
      </w:r>
    </w:p>
    <w:p w14:paraId="2FFB6128" w14:textId="77777777" w:rsidR="00534A77" w:rsidRDefault="00000000">
      <w:pPr>
        <w:pStyle w:val="ListParagraph"/>
        <w:numPr>
          <w:ilvl w:val="1"/>
          <w:numId w:val="4"/>
        </w:numPr>
        <w:tabs>
          <w:tab w:val="left" w:pos="885"/>
        </w:tabs>
        <w:spacing w:line="292" w:lineRule="exact"/>
        <w:ind w:left="885"/>
        <w:rPr>
          <w:sz w:val="24"/>
        </w:rPr>
      </w:pPr>
      <w:r>
        <w:rPr>
          <w:sz w:val="24"/>
        </w:rPr>
        <w:t>The</w:t>
      </w:r>
      <w:r>
        <w:rPr>
          <w:spacing w:val="-2"/>
          <w:sz w:val="24"/>
        </w:rPr>
        <w:t xml:space="preserve"> </w:t>
      </w:r>
      <w:r>
        <w:rPr>
          <w:sz w:val="24"/>
        </w:rPr>
        <w:t>team</w:t>
      </w:r>
      <w:r>
        <w:rPr>
          <w:spacing w:val="-2"/>
          <w:sz w:val="24"/>
        </w:rPr>
        <w:t xml:space="preserve"> </w:t>
      </w:r>
      <w:r>
        <w:rPr>
          <w:sz w:val="24"/>
        </w:rPr>
        <w:t>has</w:t>
      </w:r>
      <w:r>
        <w:rPr>
          <w:spacing w:val="-2"/>
          <w:sz w:val="24"/>
        </w:rPr>
        <w:t xml:space="preserve"> </w:t>
      </w:r>
      <w:r>
        <w:rPr>
          <w:sz w:val="24"/>
        </w:rPr>
        <w:t>been</w:t>
      </w:r>
      <w:r>
        <w:rPr>
          <w:spacing w:val="-1"/>
          <w:sz w:val="24"/>
        </w:rPr>
        <w:t xml:space="preserve"> </w:t>
      </w:r>
      <w:r>
        <w:rPr>
          <w:sz w:val="24"/>
        </w:rPr>
        <w:t>less</w:t>
      </w:r>
      <w:r>
        <w:rPr>
          <w:spacing w:val="-2"/>
          <w:sz w:val="24"/>
        </w:rPr>
        <w:t xml:space="preserve"> </w:t>
      </w:r>
      <w:r>
        <w:rPr>
          <w:sz w:val="24"/>
        </w:rPr>
        <w:t>successful</w:t>
      </w:r>
      <w:r>
        <w:rPr>
          <w:spacing w:val="-1"/>
          <w:sz w:val="24"/>
        </w:rPr>
        <w:t xml:space="preserve"> </w:t>
      </w:r>
      <w:r>
        <w:rPr>
          <w:sz w:val="24"/>
        </w:rPr>
        <w:t>this</w:t>
      </w:r>
      <w:r>
        <w:rPr>
          <w:spacing w:val="-2"/>
          <w:sz w:val="24"/>
        </w:rPr>
        <w:t xml:space="preserve"> season.</w:t>
      </w:r>
    </w:p>
    <w:p w14:paraId="59CB13CC" w14:textId="77777777" w:rsidR="00534A77" w:rsidRDefault="00534A77">
      <w:pPr>
        <w:pStyle w:val="BodyText"/>
        <w:spacing w:before="1"/>
        <w:ind w:left="0"/>
      </w:pPr>
    </w:p>
    <w:p w14:paraId="5EC351E6" w14:textId="77777777" w:rsidR="00534A77" w:rsidRDefault="00000000">
      <w:pPr>
        <w:pStyle w:val="Heading2"/>
        <w:numPr>
          <w:ilvl w:val="0"/>
          <w:numId w:val="4"/>
        </w:numPr>
        <w:tabs>
          <w:tab w:val="left" w:pos="428"/>
        </w:tabs>
        <w:ind w:left="428" w:hanging="263"/>
      </w:pPr>
      <w:r>
        <w:rPr>
          <w:color w:val="4471C4"/>
        </w:rPr>
        <w:t>Singulars</w:t>
      </w:r>
      <w:r>
        <w:rPr>
          <w:color w:val="4471C4"/>
          <w:spacing w:val="-4"/>
        </w:rPr>
        <w:t xml:space="preserve"> </w:t>
      </w:r>
      <w:r>
        <w:rPr>
          <w:color w:val="4471C4"/>
        </w:rPr>
        <w:t>and</w:t>
      </w:r>
      <w:r>
        <w:rPr>
          <w:color w:val="4471C4"/>
          <w:spacing w:val="-5"/>
        </w:rPr>
        <w:t xml:space="preserve"> </w:t>
      </w:r>
      <w:r>
        <w:rPr>
          <w:color w:val="4471C4"/>
          <w:spacing w:val="-2"/>
        </w:rPr>
        <w:t>plurals</w:t>
      </w:r>
    </w:p>
    <w:p w14:paraId="0629C7C3" w14:textId="77777777" w:rsidR="00534A77" w:rsidRDefault="00000000">
      <w:pPr>
        <w:pStyle w:val="BodyText"/>
        <w:spacing w:before="184"/>
      </w:pPr>
      <w:r>
        <w:t>Some pronouns cause a lot of problems as to whether they should be followed by singular</w:t>
      </w:r>
      <w:r>
        <w:rPr>
          <w:spacing w:val="-3"/>
        </w:rPr>
        <w:t xml:space="preserve"> </w:t>
      </w:r>
      <w:r>
        <w:t>or</w:t>
      </w:r>
      <w:r>
        <w:rPr>
          <w:spacing w:val="-3"/>
        </w:rPr>
        <w:t xml:space="preserve"> </w:t>
      </w:r>
      <w:r>
        <w:t>plural</w:t>
      </w:r>
      <w:r>
        <w:rPr>
          <w:spacing w:val="-2"/>
        </w:rPr>
        <w:t xml:space="preserve"> </w:t>
      </w:r>
      <w:r>
        <w:t>forms</w:t>
      </w:r>
      <w:r>
        <w:rPr>
          <w:spacing w:val="-3"/>
        </w:rPr>
        <w:t xml:space="preserve"> </w:t>
      </w:r>
      <w:r>
        <w:t>of</w:t>
      </w:r>
      <w:r>
        <w:rPr>
          <w:spacing w:val="-5"/>
        </w:rPr>
        <w:t xml:space="preserve"> </w:t>
      </w:r>
      <w:r>
        <w:t>verbs,</w:t>
      </w:r>
      <w:r>
        <w:rPr>
          <w:spacing w:val="-5"/>
        </w:rPr>
        <w:t xml:space="preserve"> </w:t>
      </w:r>
      <w:r>
        <w:t>especially</w:t>
      </w:r>
      <w:r>
        <w:rPr>
          <w:spacing w:val="-3"/>
        </w:rPr>
        <w:t xml:space="preserve"> </w:t>
      </w:r>
      <w:r>
        <w:t>when</w:t>
      </w:r>
      <w:r>
        <w:rPr>
          <w:spacing w:val="-2"/>
        </w:rPr>
        <w:t xml:space="preserve"> </w:t>
      </w:r>
      <w:r>
        <w:t>the</w:t>
      </w:r>
      <w:r>
        <w:rPr>
          <w:spacing w:val="-2"/>
        </w:rPr>
        <w:t xml:space="preserve"> </w:t>
      </w:r>
      <w:r>
        <w:t>pronouns</w:t>
      </w:r>
      <w:r>
        <w:rPr>
          <w:spacing w:val="-3"/>
        </w:rPr>
        <w:t xml:space="preserve"> </w:t>
      </w:r>
      <w:r>
        <w:t>in</w:t>
      </w:r>
      <w:r>
        <w:rPr>
          <w:spacing w:val="-2"/>
        </w:rPr>
        <w:t xml:space="preserve"> </w:t>
      </w:r>
      <w:r>
        <w:t>question</w:t>
      </w:r>
      <w:r>
        <w:rPr>
          <w:spacing w:val="-2"/>
        </w:rPr>
        <w:t xml:space="preserve"> </w:t>
      </w:r>
      <w:r>
        <w:t>seem</w:t>
      </w:r>
      <w:r>
        <w:rPr>
          <w:spacing w:val="-3"/>
        </w:rPr>
        <w:t xml:space="preserve"> </w:t>
      </w:r>
      <w:r>
        <w:t>to denote several people or things.</w:t>
      </w:r>
    </w:p>
    <w:p w14:paraId="0BE14A33" w14:textId="77777777" w:rsidR="00534A77" w:rsidRDefault="00000000">
      <w:pPr>
        <w:pStyle w:val="BodyText"/>
        <w:spacing w:before="182"/>
      </w:pPr>
      <w:r>
        <w:t>The</w:t>
      </w:r>
      <w:r>
        <w:rPr>
          <w:spacing w:val="-2"/>
        </w:rPr>
        <w:t xml:space="preserve"> </w:t>
      </w:r>
      <w:r>
        <w:t>pronouns,</w:t>
      </w:r>
      <w:r>
        <w:rPr>
          <w:spacing w:val="-3"/>
        </w:rPr>
        <w:t xml:space="preserve"> </w:t>
      </w:r>
      <w:r>
        <w:rPr>
          <w:i/>
        </w:rPr>
        <w:t>each</w:t>
      </w:r>
      <w:r>
        <w:rPr>
          <w:i/>
          <w:spacing w:val="-1"/>
        </w:rPr>
        <w:t xml:space="preserve"> </w:t>
      </w:r>
      <w:r>
        <w:t>and</w:t>
      </w:r>
      <w:r>
        <w:rPr>
          <w:spacing w:val="-1"/>
        </w:rPr>
        <w:t xml:space="preserve"> </w:t>
      </w:r>
      <w:r>
        <w:rPr>
          <w:i/>
        </w:rPr>
        <w:t>every</w:t>
      </w:r>
      <w:r>
        <w:rPr>
          <w:i/>
          <w:spacing w:val="-3"/>
        </w:rPr>
        <w:t xml:space="preserve"> </w:t>
      </w:r>
      <w:r>
        <w:t>should</w:t>
      </w:r>
      <w:r>
        <w:rPr>
          <w:spacing w:val="-2"/>
        </w:rPr>
        <w:t xml:space="preserve"> </w:t>
      </w:r>
      <w:r>
        <w:t>routinely</w:t>
      </w:r>
      <w:r>
        <w:rPr>
          <w:spacing w:val="-7"/>
        </w:rPr>
        <w:t xml:space="preserve"> </w:t>
      </w:r>
      <w:r>
        <w:t>be</w:t>
      </w:r>
      <w:r>
        <w:rPr>
          <w:spacing w:val="-2"/>
        </w:rPr>
        <w:t xml:space="preserve"> </w:t>
      </w:r>
      <w:r>
        <w:t>followed</w:t>
      </w:r>
      <w:r>
        <w:rPr>
          <w:spacing w:val="-2"/>
        </w:rPr>
        <w:t xml:space="preserve"> </w:t>
      </w:r>
      <w:r>
        <w:t>by</w:t>
      </w:r>
      <w:r>
        <w:rPr>
          <w:spacing w:val="-3"/>
        </w:rPr>
        <w:t xml:space="preserve"> </w:t>
      </w:r>
      <w:r>
        <w:t>a</w:t>
      </w:r>
      <w:r>
        <w:rPr>
          <w:spacing w:val="-2"/>
        </w:rPr>
        <w:t xml:space="preserve"> </w:t>
      </w:r>
      <w:r>
        <w:t>singular</w:t>
      </w:r>
      <w:r>
        <w:rPr>
          <w:spacing w:val="-3"/>
        </w:rPr>
        <w:t xml:space="preserve"> </w:t>
      </w:r>
      <w:r>
        <w:t>verb</w:t>
      </w:r>
      <w:r>
        <w:rPr>
          <w:spacing w:val="-1"/>
        </w:rPr>
        <w:t xml:space="preserve"> </w:t>
      </w:r>
      <w:r>
        <w:rPr>
          <w:spacing w:val="-2"/>
        </w:rPr>
        <w:t>form.</w:t>
      </w:r>
    </w:p>
    <w:p w14:paraId="5CE84F82" w14:textId="77777777" w:rsidR="00534A77" w:rsidRDefault="00000000">
      <w:pPr>
        <w:pStyle w:val="Heading3"/>
        <w:spacing w:before="185" w:line="240" w:lineRule="auto"/>
      </w:pPr>
      <w:r>
        <w:rPr>
          <w:color w:val="FF0000"/>
          <w:spacing w:val="-2"/>
        </w:rPr>
        <w:t>Examples:</w:t>
      </w:r>
    </w:p>
    <w:p w14:paraId="573F04EB" w14:textId="77777777" w:rsidR="00534A77" w:rsidRDefault="00000000">
      <w:pPr>
        <w:pStyle w:val="ListParagraph"/>
        <w:numPr>
          <w:ilvl w:val="1"/>
          <w:numId w:val="4"/>
        </w:numPr>
        <w:tabs>
          <w:tab w:val="left" w:pos="885"/>
        </w:tabs>
        <w:spacing w:before="3"/>
        <w:ind w:left="885"/>
        <w:rPr>
          <w:sz w:val="24"/>
        </w:rPr>
      </w:pPr>
      <w:r>
        <w:rPr>
          <w:sz w:val="24"/>
        </w:rPr>
        <w:t>Each</w:t>
      </w:r>
      <w:r>
        <w:rPr>
          <w:spacing w:val="-1"/>
          <w:sz w:val="24"/>
        </w:rPr>
        <w:t xml:space="preserve"> </w:t>
      </w:r>
      <w:r>
        <w:rPr>
          <w:sz w:val="24"/>
        </w:rPr>
        <w:t>of</w:t>
      </w:r>
      <w:r>
        <w:rPr>
          <w:spacing w:val="-4"/>
          <w:sz w:val="24"/>
        </w:rPr>
        <w:t xml:space="preserve"> </w:t>
      </w:r>
      <w:r>
        <w:rPr>
          <w:sz w:val="24"/>
        </w:rPr>
        <w:t>these cheeses</w:t>
      </w:r>
      <w:r>
        <w:rPr>
          <w:spacing w:val="-2"/>
          <w:sz w:val="24"/>
        </w:rPr>
        <w:t xml:space="preserve"> </w:t>
      </w:r>
      <w:r>
        <w:rPr>
          <w:sz w:val="24"/>
        </w:rPr>
        <w:t>is</w:t>
      </w:r>
      <w:r>
        <w:rPr>
          <w:spacing w:val="-1"/>
          <w:sz w:val="24"/>
        </w:rPr>
        <w:t xml:space="preserve"> </w:t>
      </w:r>
      <w:r>
        <w:rPr>
          <w:spacing w:val="-2"/>
          <w:sz w:val="24"/>
        </w:rPr>
        <w:t>delicious.</w:t>
      </w:r>
    </w:p>
    <w:p w14:paraId="27AC8B48" w14:textId="77777777" w:rsidR="00534A77" w:rsidRDefault="00534A77">
      <w:pPr>
        <w:pStyle w:val="ListParagraph"/>
        <w:rPr>
          <w:sz w:val="24"/>
        </w:rPr>
        <w:sectPr w:rsidR="00534A77">
          <w:pgSz w:w="11910" w:h="16840"/>
          <w:pgMar w:top="1440" w:right="1275" w:bottom="1160" w:left="1275" w:header="0" w:footer="961" w:gutter="0"/>
          <w:cols w:space="720"/>
        </w:sectPr>
      </w:pPr>
    </w:p>
    <w:p w14:paraId="21680FD1" w14:textId="77777777" w:rsidR="00534A77" w:rsidRDefault="00000000">
      <w:pPr>
        <w:pStyle w:val="ListParagraph"/>
        <w:numPr>
          <w:ilvl w:val="1"/>
          <w:numId w:val="4"/>
        </w:numPr>
        <w:tabs>
          <w:tab w:val="left" w:pos="885"/>
        </w:tabs>
        <w:spacing w:before="79"/>
        <w:ind w:left="885"/>
        <w:rPr>
          <w:sz w:val="24"/>
        </w:rPr>
      </w:pPr>
      <w:r>
        <w:rPr>
          <w:sz w:val="24"/>
        </w:rPr>
        <w:lastRenderedPageBreak/>
        <w:t>Every</w:t>
      </w:r>
      <w:r>
        <w:rPr>
          <w:spacing w:val="-3"/>
          <w:sz w:val="24"/>
        </w:rPr>
        <w:t xml:space="preserve"> </w:t>
      </w:r>
      <w:r>
        <w:rPr>
          <w:sz w:val="24"/>
        </w:rPr>
        <w:t>ship</w:t>
      </w:r>
      <w:r>
        <w:rPr>
          <w:spacing w:val="-2"/>
          <w:sz w:val="24"/>
        </w:rPr>
        <w:t xml:space="preserve"> </w:t>
      </w:r>
      <w:r>
        <w:rPr>
          <w:sz w:val="24"/>
        </w:rPr>
        <w:t>launched</w:t>
      </w:r>
      <w:r>
        <w:rPr>
          <w:spacing w:val="-2"/>
          <w:sz w:val="24"/>
        </w:rPr>
        <w:t xml:space="preserve"> </w:t>
      </w:r>
      <w:r>
        <w:rPr>
          <w:sz w:val="24"/>
        </w:rPr>
        <w:t>was</w:t>
      </w:r>
      <w:r>
        <w:rPr>
          <w:spacing w:val="-2"/>
          <w:sz w:val="24"/>
        </w:rPr>
        <w:t xml:space="preserve"> torpedoed.</w:t>
      </w:r>
    </w:p>
    <w:p w14:paraId="3033836B" w14:textId="77777777" w:rsidR="00534A77" w:rsidRDefault="00534A77">
      <w:pPr>
        <w:pStyle w:val="BodyText"/>
        <w:spacing w:before="1"/>
        <w:ind w:left="0"/>
      </w:pPr>
    </w:p>
    <w:p w14:paraId="43456614" w14:textId="77777777" w:rsidR="00534A77" w:rsidRDefault="00000000">
      <w:pPr>
        <w:pStyle w:val="BodyText"/>
      </w:pPr>
      <w:r>
        <w:t>Pronouns</w:t>
      </w:r>
      <w:r>
        <w:rPr>
          <w:spacing w:val="-4"/>
        </w:rPr>
        <w:t xml:space="preserve"> </w:t>
      </w:r>
      <w:r>
        <w:t>such</w:t>
      </w:r>
      <w:r>
        <w:rPr>
          <w:spacing w:val="-3"/>
        </w:rPr>
        <w:t xml:space="preserve"> </w:t>
      </w:r>
      <w:r>
        <w:t>as</w:t>
      </w:r>
      <w:r>
        <w:rPr>
          <w:spacing w:val="-4"/>
        </w:rPr>
        <w:t xml:space="preserve"> </w:t>
      </w:r>
      <w:r>
        <w:t>everybody,</w:t>
      </w:r>
      <w:r>
        <w:rPr>
          <w:spacing w:val="-3"/>
        </w:rPr>
        <w:t xml:space="preserve"> </w:t>
      </w:r>
      <w:r>
        <w:t>everyone,</w:t>
      </w:r>
      <w:r>
        <w:rPr>
          <w:spacing w:val="-6"/>
        </w:rPr>
        <w:t xml:space="preserve"> </w:t>
      </w:r>
      <w:r>
        <w:t>nobody,</w:t>
      </w:r>
      <w:r>
        <w:rPr>
          <w:spacing w:val="-6"/>
        </w:rPr>
        <w:t xml:space="preserve"> </w:t>
      </w:r>
      <w:r>
        <w:t>no</w:t>
      </w:r>
      <w:r>
        <w:rPr>
          <w:spacing w:val="-3"/>
        </w:rPr>
        <w:t xml:space="preserve"> </w:t>
      </w:r>
      <w:r>
        <w:t>one</w:t>
      </w:r>
      <w:r>
        <w:rPr>
          <w:spacing w:val="-3"/>
        </w:rPr>
        <w:t xml:space="preserve"> </w:t>
      </w:r>
      <w:r>
        <w:t>and</w:t>
      </w:r>
      <w:r>
        <w:rPr>
          <w:spacing w:val="-3"/>
        </w:rPr>
        <w:t xml:space="preserve"> </w:t>
      </w:r>
      <w:r>
        <w:t>none</w:t>
      </w:r>
      <w:r>
        <w:rPr>
          <w:spacing w:val="-3"/>
        </w:rPr>
        <w:t xml:space="preserve"> </w:t>
      </w:r>
      <w:r>
        <w:t>are</w:t>
      </w:r>
      <w:r>
        <w:rPr>
          <w:spacing w:val="-3"/>
        </w:rPr>
        <w:t xml:space="preserve"> </w:t>
      </w:r>
      <w:r>
        <w:t>more controversial.</w:t>
      </w:r>
      <w:r>
        <w:rPr>
          <w:spacing w:val="40"/>
        </w:rPr>
        <w:t xml:space="preserve"> </w:t>
      </w:r>
      <w:r>
        <w:t>Is it better to use singular or plural forms here?</w:t>
      </w:r>
    </w:p>
    <w:p w14:paraId="5869EEAC" w14:textId="77777777" w:rsidR="00534A77" w:rsidRDefault="00000000">
      <w:pPr>
        <w:pStyle w:val="Heading3"/>
        <w:spacing w:before="184"/>
      </w:pPr>
      <w:r>
        <w:rPr>
          <w:color w:val="FF0000"/>
          <w:spacing w:val="-2"/>
        </w:rPr>
        <w:t>Examples:</w:t>
      </w:r>
    </w:p>
    <w:p w14:paraId="72F61B6A" w14:textId="77777777" w:rsidR="00534A77" w:rsidRDefault="00000000">
      <w:pPr>
        <w:pStyle w:val="ListParagraph"/>
        <w:numPr>
          <w:ilvl w:val="1"/>
          <w:numId w:val="4"/>
        </w:numPr>
        <w:tabs>
          <w:tab w:val="left" w:pos="885"/>
        </w:tabs>
        <w:spacing w:line="293" w:lineRule="exact"/>
        <w:ind w:left="885"/>
        <w:rPr>
          <w:sz w:val="24"/>
        </w:rPr>
      </w:pPr>
      <w:r>
        <w:rPr>
          <w:sz w:val="24"/>
        </w:rPr>
        <w:t>Everyone</w:t>
      </w:r>
      <w:r>
        <w:rPr>
          <w:spacing w:val="-3"/>
          <w:sz w:val="24"/>
        </w:rPr>
        <w:t xml:space="preserve"> </w:t>
      </w:r>
      <w:r>
        <w:rPr>
          <w:sz w:val="24"/>
        </w:rPr>
        <w:t>brought</w:t>
      </w:r>
      <w:r>
        <w:rPr>
          <w:spacing w:val="-5"/>
          <w:sz w:val="24"/>
        </w:rPr>
        <w:t xml:space="preserve"> </w:t>
      </w:r>
      <w:r>
        <w:rPr>
          <w:sz w:val="24"/>
        </w:rPr>
        <w:t>their</w:t>
      </w:r>
      <w:r>
        <w:rPr>
          <w:spacing w:val="-3"/>
          <w:sz w:val="24"/>
        </w:rPr>
        <w:t xml:space="preserve"> </w:t>
      </w:r>
      <w:r>
        <w:rPr>
          <w:sz w:val="24"/>
        </w:rPr>
        <w:t>coats</w:t>
      </w:r>
      <w:r>
        <w:rPr>
          <w:spacing w:val="-3"/>
          <w:sz w:val="24"/>
        </w:rPr>
        <w:t xml:space="preserve"> </w:t>
      </w:r>
      <w:r>
        <w:rPr>
          <w:sz w:val="24"/>
        </w:rPr>
        <w:t>to</w:t>
      </w:r>
      <w:r>
        <w:rPr>
          <w:spacing w:val="-2"/>
          <w:sz w:val="24"/>
        </w:rPr>
        <w:t xml:space="preserve"> </w:t>
      </w:r>
      <w:r>
        <w:rPr>
          <w:sz w:val="24"/>
        </w:rPr>
        <w:t>school.</w:t>
      </w:r>
      <w:r>
        <w:rPr>
          <w:spacing w:val="-5"/>
          <w:sz w:val="24"/>
        </w:rPr>
        <w:t xml:space="preserve"> </w:t>
      </w:r>
      <w:r>
        <w:rPr>
          <w:sz w:val="24"/>
        </w:rPr>
        <w:t>[Plural</w:t>
      </w:r>
      <w:r>
        <w:rPr>
          <w:spacing w:val="-2"/>
          <w:sz w:val="24"/>
        </w:rPr>
        <w:t xml:space="preserve"> form]</w:t>
      </w:r>
    </w:p>
    <w:p w14:paraId="6686B707" w14:textId="77777777" w:rsidR="00534A77" w:rsidRDefault="00000000">
      <w:pPr>
        <w:pStyle w:val="BodyText"/>
        <w:spacing w:line="273" w:lineRule="exact"/>
      </w:pPr>
      <w:r>
        <w:rPr>
          <w:spacing w:val="-5"/>
        </w:rPr>
        <w:t>or</w:t>
      </w:r>
    </w:p>
    <w:p w14:paraId="59287BC1" w14:textId="77777777" w:rsidR="00534A77" w:rsidRDefault="00000000">
      <w:pPr>
        <w:pStyle w:val="ListParagraph"/>
        <w:numPr>
          <w:ilvl w:val="1"/>
          <w:numId w:val="4"/>
        </w:numPr>
        <w:tabs>
          <w:tab w:val="left" w:pos="885"/>
        </w:tabs>
        <w:spacing w:before="3"/>
        <w:ind w:left="885"/>
        <w:rPr>
          <w:sz w:val="24"/>
        </w:rPr>
      </w:pPr>
      <w:r>
        <w:rPr>
          <w:sz w:val="24"/>
        </w:rPr>
        <w:t>Everyone</w:t>
      </w:r>
      <w:r>
        <w:rPr>
          <w:spacing w:val="-4"/>
          <w:sz w:val="24"/>
        </w:rPr>
        <w:t xml:space="preserve"> </w:t>
      </w:r>
      <w:r>
        <w:rPr>
          <w:sz w:val="24"/>
        </w:rPr>
        <w:t>brought</w:t>
      </w:r>
      <w:r>
        <w:rPr>
          <w:spacing w:val="-4"/>
          <w:sz w:val="24"/>
        </w:rPr>
        <w:t xml:space="preserve"> </w:t>
      </w:r>
      <w:r>
        <w:rPr>
          <w:sz w:val="24"/>
        </w:rPr>
        <w:t>his</w:t>
      </w:r>
      <w:r>
        <w:rPr>
          <w:spacing w:val="-2"/>
          <w:sz w:val="24"/>
        </w:rPr>
        <w:t xml:space="preserve"> </w:t>
      </w:r>
      <w:r>
        <w:rPr>
          <w:sz w:val="24"/>
        </w:rPr>
        <w:t>or</w:t>
      </w:r>
      <w:r>
        <w:rPr>
          <w:spacing w:val="-3"/>
          <w:sz w:val="24"/>
        </w:rPr>
        <w:t xml:space="preserve"> </w:t>
      </w:r>
      <w:r>
        <w:rPr>
          <w:sz w:val="24"/>
        </w:rPr>
        <w:t>her</w:t>
      </w:r>
      <w:r>
        <w:rPr>
          <w:spacing w:val="-2"/>
          <w:sz w:val="24"/>
        </w:rPr>
        <w:t xml:space="preserve"> </w:t>
      </w:r>
      <w:r>
        <w:rPr>
          <w:sz w:val="24"/>
        </w:rPr>
        <w:t>coat</w:t>
      </w:r>
      <w:r>
        <w:rPr>
          <w:spacing w:val="-4"/>
          <w:sz w:val="24"/>
        </w:rPr>
        <w:t xml:space="preserve"> </w:t>
      </w:r>
      <w:r>
        <w:rPr>
          <w:sz w:val="24"/>
        </w:rPr>
        <w:t>to</w:t>
      </w:r>
      <w:r>
        <w:rPr>
          <w:spacing w:val="-2"/>
          <w:sz w:val="24"/>
        </w:rPr>
        <w:t xml:space="preserve"> </w:t>
      </w:r>
      <w:r>
        <w:rPr>
          <w:sz w:val="24"/>
        </w:rPr>
        <w:t>school.</w:t>
      </w:r>
      <w:r>
        <w:rPr>
          <w:spacing w:val="-4"/>
          <w:sz w:val="24"/>
        </w:rPr>
        <w:t xml:space="preserve"> </w:t>
      </w:r>
      <w:r>
        <w:rPr>
          <w:sz w:val="24"/>
        </w:rPr>
        <w:t>[Singular</w:t>
      </w:r>
      <w:r>
        <w:rPr>
          <w:spacing w:val="-2"/>
          <w:sz w:val="24"/>
        </w:rPr>
        <w:t xml:space="preserve"> form]</w:t>
      </w:r>
    </w:p>
    <w:p w14:paraId="012090C1" w14:textId="77777777" w:rsidR="00534A77" w:rsidRDefault="00000000">
      <w:pPr>
        <w:pStyle w:val="BodyText"/>
        <w:spacing w:before="272"/>
        <w:ind w:right="278"/>
      </w:pPr>
      <w:r>
        <w:t>Technically, the latter is more correct, but is often thought to be a bit clumsier than the former.</w:t>
      </w:r>
      <w:r>
        <w:rPr>
          <w:spacing w:val="40"/>
        </w:rPr>
        <w:t xml:space="preserve"> </w:t>
      </w:r>
      <w:r>
        <w:t>Rather than get heated over this, it is often better to circumvent the problem</w:t>
      </w:r>
      <w:r>
        <w:rPr>
          <w:spacing w:val="-3"/>
        </w:rPr>
        <w:t xml:space="preserve"> </w:t>
      </w:r>
      <w:r>
        <w:t>by</w:t>
      </w:r>
      <w:r>
        <w:rPr>
          <w:spacing w:val="-3"/>
        </w:rPr>
        <w:t xml:space="preserve"> </w:t>
      </w:r>
      <w:r>
        <w:t>rewording</w:t>
      </w:r>
      <w:r>
        <w:rPr>
          <w:spacing w:val="-2"/>
        </w:rPr>
        <w:t xml:space="preserve"> </w:t>
      </w:r>
      <w:r>
        <w:t>the</w:t>
      </w:r>
      <w:r>
        <w:rPr>
          <w:spacing w:val="-2"/>
        </w:rPr>
        <w:t xml:space="preserve"> </w:t>
      </w:r>
      <w:r>
        <w:t>sentence,</w:t>
      </w:r>
      <w:r>
        <w:rPr>
          <w:spacing w:val="-5"/>
        </w:rPr>
        <w:t xml:space="preserve"> </w:t>
      </w:r>
      <w:r>
        <w:t>e.g.</w:t>
      </w:r>
      <w:r>
        <w:rPr>
          <w:spacing w:val="-5"/>
        </w:rPr>
        <w:t xml:space="preserve"> </w:t>
      </w:r>
      <w:r>
        <w:t>The</w:t>
      </w:r>
      <w:r>
        <w:rPr>
          <w:spacing w:val="-2"/>
        </w:rPr>
        <w:t xml:space="preserve"> </w:t>
      </w:r>
      <w:r>
        <w:t>children</w:t>
      </w:r>
      <w:r>
        <w:rPr>
          <w:spacing w:val="-2"/>
        </w:rPr>
        <w:t xml:space="preserve"> </w:t>
      </w:r>
      <w:r>
        <w:t>brought</w:t>
      </w:r>
      <w:r>
        <w:rPr>
          <w:spacing w:val="-5"/>
        </w:rPr>
        <w:t xml:space="preserve"> </w:t>
      </w:r>
      <w:r>
        <w:t>their</w:t>
      </w:r>
      <w:r>
        <w:rPr>
          <w:spacing w:val="-3"/>
        </w:rPr>
        <w:t xml:space="preserve"> </w:t>
      </w:r>
      <w:r>
        <w:t>coats</w:t>
      </w:r>
      <w:r>
        <w:rPr>
          <w:spacing w:val="-3"/>
        </w:rPr>
        <w:t xml:space="preserve"> </w:t>
      </w:r>
      <w:r>
        <w:t>to</w:t>
      </w:r>
      <w:r>
        <w:rPr>
          <w:spacing w:val="-2"/>
        </w:rPr>
        <w:t xml:space="preserve"> </w:t>
      </w:r>
      <w:r>
        <w:t xml:space="preserve">school, especially if you want to avoid using </w:t>
      </w:r>
      <w:r>
        <w:rPr>
          <w:i/>
        </w:rPr>
        <w:t xml:space="preserve">his or her </w:t>
      </w:r>
      <w:r>
        <w:t>every time and if you want to avoid any gender specifics in your writing.</w:t>
      </w:r>
    </w:p>
    <w:p w14:paraId="595DF655" w14:textId="77777777" w:rsidR="00534A77" w:rsidRDefault="00534A77">
      <w:pPr>
        <w:pStyle w:val="BodyText"/>
        <w:ind w:left="0"/>
      </w:pPr>
    </w:p>
    <w:p w14:paraId="04BFF9E5" w14:textId="77777777" w:rsidR="00534A77" w:rsidRDefault="00000000">
      <w:pPr>
        <w:pStyle w:val="Heading2"/>
        <w:numPr>
          <w:ilvl w:val="0"/>
          <w:numId w:val="4"/>
        </w:numPr>
        <w:tabs>
          <w:tab w:val="left" w:pos="428"/>
        </w:tabs>
        <w:ind w:left="428" w:hanging="263"/>
      </w:pPr>
      <w:r>
        <w:rPr>
          <w:color w:val="4471C4"/>
        </w:rPr>
        <w:t>Different</w:t>
      </w:r>
      <w:r>
        <w:rPr>
          <w:color w:val="4471C4"/>
          <w:spacing w:val="-8"/>
        </w:rPr>
        <w:t xml:space="preserve"> </w:t>
      </w:r>
      <w:r>
        <w:rPr>
          <w:color w:val="4471C4"/>
        </w:rPr>
        <w:t>from/different</w:t>
      </w:r>
      <w:r>
        <w:rPr>
          <w:color w:val="4471C4"/>
          <w:spacing w:val="-8"/>
        </w:rPr>
        <w:t xml:space="preserve"> </w:t>
      </w:r>
      <w:r>
        <w:rPr>
          <w:color w:val="4471C4"/>
        </w:rPr>
        <w:t>than/different</w:t>
      </w:r>
      <w:r>
        <w:rPr>
          <w:color w:val="4471C4"/>
          <w:spacing w:val="-7"/>
        </w:rPr>
        <w:t xml:space="preserve"> </w:t>
      </w:r>
      <w:r>
        <w:rPr>
          <w:color w:val="4471C4"/>
          <w:spacing w:val="-5"/>
        </w:rPr>
        <w:t>to</w:t>
      </w:r>
    </w:p>
    <w:p w14:paraId="53E26B0E" w14:textId="77777777" w:rsidR="00534A77" w:rsidRDefault="00534A77">
      <w:pPr>
        <w:pStyle w:val="BodyText"/>
        <w:spacing w:before="3"/>
        <w:ind w:left="0"/>
        <w:rPr>
          <w:b/>
        </w:rPr>
      </w:pPr>
    </w:p>
    <w:p w14:paraId="3031E003" w14:textId="77777777" w:rsidR="00534A77" w:rsidRDefault="00000000">
      <w:pPr>
        <w:pStyle w:val="BodyText"/>
        <w:ind w:right="210"/>
      </w:pPr>
      <w:r>
        <w:t>You can be bigger than, better than and faster than something or someone, but in each</w:t>
      </w:r>
      <w:r>
        <w:rPr>
          <w:spacing w:val="-2"/>
        </w:rPr>
        <w:t xml:space="preserve"> </w:t>
      </w:r>
      <w:r>
        <w:t>case,</w:t>
      </w:r>
      <w:r>
        <w:rPr>
          <w:spacing w:val="-5"/>
        </w:rPr>
        <w:t xml:space="preserve"> </w:t>
      </w:r>
      <w:r>
        <w:t>this</w:t>
      </w:r>
      <w:r>
        <w:rPr>
          <w:spacing w:val="-3"/>
        </w:rPr>
        <w:t xml:space="preserve"> </w:t>
      </w:r>
      <w:r>
        <w:t>will</w:t>
      </w:r>
      <w:r>
        <w:rPr>
          <w:spacing w:val="-2"/>
        </w:rPr>
        <w:t xml:space="preserve"> </w:t>
      </w:r>
      <w:r>
        <w:t>make</w:t>
      </w:r>
      <w:r>
        <w:rPr>
          <w:spacing w:val="-2"/>
        </w:rPr>
        <w:t xml:space="preserve"> </w:t>
      </w:r>
      <w:r>
        <w:t xml:space="preserve">you </w:t>
      </w:r>
      <w:r>
        <w:rPr>
          <w:i/>
        </w:rPr>
        <w:t>different</w:t>
      </w:r>
      <w:r>
        <w:rPr>
          <w:i/>
          <w:spacing w:val="-5"/>
        </w:rPr>
        <w:t xml:space="preserve"> </w:t>
      </w:r>
      <w:r>
        <w:rPr>
          <w:i/>
        </w:rPr>
        <w:t>from</w:t>
      </w:r>
      <w:r>
        <w:rPr>
          <w:i/>
          <w:spacing w:val="-2"/>
        </w:rPr>
        <w:t xml:space="preserve"> </w:t>
      </w:r>
      <w:r>
        <w:t>them.</w:t>
      </w:r>
      <w:r>
        <w:rPr>
          <w:spacing w:val="-5"/>
        </w:rPr>
        <w:t xml:space="preserve"> </w:t>
      </w:r>
      <w:r>
        <w:t>There</w:t>
      </w:r>
      <w:r>
        <w:rPr>
          <w:spacing w:val="-2"/>
        </w:rPr>
        <w:t xml:space="preserve"> </w:t>
      </w:r>
      <w:r>
        <w:t>may</w:t>
      </w:r>
      <w:r>
        <w:rPr>
          <w:spacing w:val="-3"/>
        </w:rPr>
        <w:t xml:space="preserve"> </w:t>
      </w:r>
      <w:r>
        <w:t>be</w:t>
      </w:r>
      <w:r>
        <w:rPr>
          <w:spacing w:val="-2"/>
        </w:rPr>
        <w:t xml:space="preserve"> </w:t>
      </w:r>
      <w:r>
        <w:t>some</w:t>
      </w:r>
      <w:r>
        <w:rPr>
          <w:spacing w:val="-2"/>
        </w:rPr>
        <w:t xml:space="preserve"> </w:t>
      </w:r>
      <w:r>
        <w:t>special</w:t>
      </w:r>
      <w:r>
        <w:rPr>
          <w:spacing w:val="-2"/>
        </w:rPr>
        <w:t xml:space="preserve"> </w:t>
      </w:r>
      <w:r>
        <w:t xml:space="preserve">cases when you can get away with </w:t>
      </w:r>
      <w:r>
        <w:rPr>
          <w:i/>
        </w:rPr>
        <w:t xml:space="preserve">different than </w:t>
      </w:r>
      <w:r>
        <w:t xml:space="preserve">and it is certainly prevalent in American English, but as a safe, general rule always use </w:t>
      </w:r>
      <w:r>
        <w:rPr>
          <w:i/>
        </w:rPr>
        <w:t>different from</w:t>
      </w:r>
      <w:r>
        <w:t>.</w:t>
      </w:r>
      <w:r>
        <w:rPr>
          <w:spacing w:val="40"/>
        </w:rPr>
        <w:t xml:space="preserve"> </w:t>
      </w:r>
      <w:r>
        <w:t xml:space="preserve">The construction </w:t>
      </w:r>
      <w:r>
        <w:rPr>
          <w:i/>
        </w:rPr>
        <w:t xml:space="preserve">different to </w:t>
      </w:r>
      <w:r>
        <w:t>is even more controversial and is best avoided altogether.</w:t>
      </w:r>
    </w:p>
    <w:p w14:paraId="046BAA76" w14:textId="77777777" w:rsidR="00534A77" w:rsidRDefault="00000000">
      <w:pPr>
        <w:pStyle w:val="Heading2"/>
        <w:numPr>
          <w:ilvl w:val="0"/>
          <w:numId w:val="4"/>
        </w:numPr>
        <w:tabs>
          <w:tab w:val="left" w:pos="428"/>
        </w:tabs>
        <w:spacing w:before="275"/>
        <w:ind w:left="428" w:hanging="263"/>
      </w:pPr>
      <w:r>
        <w:rPr>
          <w:color w:val="4471C4"/>
        </w:rPr>
        <w:t>Hyphens</w:t>
      </w:r>
      <w:r>
        <w:rPr>
          <w:color w:val="4471C4"/>
          <w:spacing w:val="-4"/>
        </w:rPr>
        <w:t xml:space="preserve"> </w:t>
      </w:r>
      <w:r>
        <w:rPr>
          <w:color w:val="4471C4"/>
        </w:rPr>
        <w:t>and</w:t>
      </w:r>
      <w:r>
        <w:rPr>
          <w:color w:val="4471C4"/>
          <w:spacing w:val="-7"/>
        </w:rPr>
        <w:t xml:space="preserve"> </w:t>
      </w:r>
      <w:r>
        <w:rPr>
          <w:color w:val="4471C4"/>
          <w:spacing w:val="-2"/>
        </w:rPr>
        <w:t>dashes</w:t>
      </w:r>
    </w:p>
    <w:p w14:paraId="31771C67" w14:textId="77777777" w:rsidR="00534A77" w:rsidRDefault="00000000">
      <w:pPr>
        <w:pStyle w:val="BodyText"/>
        <w:spacing w:before="184"/>
        <w:ind w:right="169"/>
      </w:pPr>
      <w:r>
        <w:t>Hyphens</w:t>
      </w:r>
      <w:r>
        <w:rPr>
          <w:spacing w:val="-3"/>
        </w:rPr>
        <w:t xml:space="preserve"> </w:t>
      </w:r>
      <w:r>
        <w:t>and</w:t>
      </w:r>
      <w:r>
        <w:rPr>
          <w:spacing w:val="-2"/>
        </w:rPr>
        <w:t xml:space="preserve"> </w:t>
      </w:r>
      <w:r>
        <w:t>the</w:t>
      </w:r>
      <w:r>
        <w:rPr>
          <w:spacing w:val="-2"/>
        </w:rPr>
        <w:t xml:space="preserve"> </w:t>
      </w:r>
      <w:r>
        <w:t>different</w:t>
      </w:r>
      <w:r>
        <w:rPr>
          <w:spacing w:val="-5"/>
        </w:rPr>
        <w:t xml:space="preserve"> </w:t>
      </w:r>
      <w:r>
        <w:t>forms</w:t>
      </w:r>
      <w:r>
        <w:rPr>
          <w:spacing w:val="-3"/>
        </w:rPr>
        <w:t xml:space="preserve"> </w:t>
      </w:r>
      <w:r>
        <w:t>of</w:t>
      </w:r>
      <w:r>
        <w:rPr>
          <w:spacing w:val="-5"/>
        </w:rPr>
        <w:t xml:space="preserve"> </w:t>
      </w:r>
      <w:r>
        <w:t>dashes</w:t>
      </w:r>
      <w:r>
        <w:rPr>
          <w:spacing w:val="-3"/>
        </w:rPr>
        <w:t xml:space="preserve"> </w:t>
      </w:r>
      <w:r>
        <w:t>are</w:t>
      </w:r>
      <w:r>
        <w:rPr>
          <w:spacing w:val="-2"/>
        </w:rPr>
        <w:t xml:space="preserve"> </w:t>
      </w:r>
      <w:r>
        <w:t>often</w:t>
      </w:r>
      <w:r>
        <w:rPr>
          <w:spacing w:val="-2"/>
        </w:rPr>
        <w:t xml:space="preserve"> </w:t>
      </w:r>
      <w:r>
        <w:t>used</w:t>
      </w:r>
      <w:r>
        <w:rPr>
          <w:spacing w:val="-2"/>
        </w:rPr>
        <w:t xml:space="preserve"> </w:t>
      </w:r>
      <w:r>
        <w:t>interchangeably</w:t>
      </w:r>
      <w:r>
        <w:rPr>
          <w:spacing w:val="-3"/>
        </w:rPr>
        <w:t xml:space="preserve"> </w:t>
      </w:r>
      <w:r>
        <w:t>especially by those who do not know how to word process properly.</w:t>
      </w:r>
      <w:r>
        <w:rPr>
          <w:spacing w:val="40"/>
        </w:rPr>
        <w:t xml:space="preserve"> </w:t>
      </w:r>
      <w:r>
        <w:t xml:space="preserve">A hyphen is the shortest and looks like this, -. An </w:t>
      </w:r>
      <w:proofErr w:type="spellStart"/>
      <w:r>
        <w:t>en</w:t>
      </w:r>
      <w:proofErr w:type="spellEnd"/>
      <w:r>
        <w:t xml:space="preserve">-rule dash is a bit longer and an </w:t>
      </w:r>
      <w:proofErr w:type="spellStart"/>
      <w:r>
        <w:t>em</w:t>
      </w:r>
      <w:proofErr w:type="spellEnd"/>
      <w:r>
        <w:t>-rule dash is the longest of all and looks like this, —.</w:t>
      </w:r>
    </w:p>
    <w:p w14:paraId="41896359" w14:textId="77777777" w:rsidR="00534A77" w:rsidRDefault="00000000">
      <w:pPr>
        <w:pStyle w:val="BodyText"/>
        <w:spacing w:before="187"/>
        <w:ind w:right="192"/>
      </w:pPr>
      <w:r>
        <w:t>Em-rule dashes, but not hyphens, are often used in place of commas, colons and semi-colons in less formal styles of writing.</w:t>
      </w:r>
      <w:r>
        <w:rPr>
          <w:spacing w:val="40"/>
        </w:rPr>
        <w:t xml:space="preserve"> </w:t>
      </w:r>
      <w:r>
        <w:t>Again, your technical writing will be formal,</w:t>
      </w:r>
      <w:r>
        <w:rPr>
          <w:spacing w:val="-5"/>
        </w:rPr>
        <w:t xml:space="preserve"> </w:t>
      </w:r>
      <w:r>
        <w:t>and</w:t>
      </w:r>
      <w:r>
        <w:rPr>
          <w:spacing w:val="-2"/>
        </w:rPr>
        <w:t xml:space="preserve"> </w:t>
      </w:r>
      <w:r>
        <w:t>you</w:t>
      </w:r>
      <w:r>
        <w:rPr>
          <w:spacing w:val="-2"/>
        </w:rPr>
        <w:t xml:space="preserve"> </w:t>
      </w:r>
      <w:r>
        <w:t>should</w:t>
      </w:r>
      <w:r>
        <w:rPr>
          <w:spacing w:val="-2"/>
        </w:rPr>
        <w:t xml:space="preserve"> </w:t>
      </w:r>
      <w:r>
        <w:t>avoid</w:t>
      </w:r>
      <w:r>
        <w:rPr>
          <w:spacing w:val="-2"/>
        </w:rPr>
        <w:t xml:space="preserve"> </w:t>
      </w:r>
      <w:r>
        <w:t>the</w:t>
      </w:r>
      <w:r>
        <w:rPr>
          <w:spacing w:val="-2"/>
        </w:rPr>
        <w:t xml:space="preserve"> </w:t>
      </w:r>
      <w:r>
        <w:t>dash</w:t>
      </w:r>
      <w:r>
        <w:rPr>
          <w:spacing w:val="-2"/>
        </w:rPr>
        <w:t xml:space="preserve"> </w:t>
      </w:r>
      <w:r>
        <w:t>as</w:t>
      </w:r>
      <w:r>
        <w:rPr>
          <w:spacing w:val="-3"/>
        </w:rPr>
        <w:t xml:space="preserve"> </w:t>
      </w:r>
      <w:r>
        <w:t>much</w:t>
      </w:r>
      <w:r>
        <w:rPr>
          <w:spacing w:val="-7"/>
        </w:rPr>
        <w:t xml:space="preserve"> </w:t>
      </w:r>
      <w:r>
        <w:t>as</w:t>
      </w:r>
      <w:r>
        <w:rPr>
          <w:spacing w:val="-3"/>
        </w:rPr>
        <w:t xml:space="preserve"> </w:t>
      </w:r>
      <w:r>
        <w:t>possible. If</w:t>
      </w:r>
      <w:r>
        <w:rPr>
          <w:spacing w:val="-5"/>
        </w:rPr>
        <w:t xml:space="preserve"> </w:t>
      </w:r>
      <w:r>
        <w:t>you</w:t>
      </w:r>
      <w:r>
        <w:rPr>
          <w:spacing w:val="-2"/>
        </w:rPr>
        <w:t xml:space="preserve"> </w:t>
      </w:r>
      <w:r>
        <w:t>do</w:t>
      </w:r>
      <w:r>
        <w:rPr>
          <w:spacing w:val="-2"/>
        </w:rPr>
        <w:t xml:space="preserve"> </w:t>
      </w:r>
      <w:r>
        <w:t>wish</w:t>
      </w:r>
      <w:r>
        <w:rPr>
          <w:spacing w:val="-2"/>
        </w:rPr>
        <w:t xml:space="preserve"> </w:t>
      </w:r>
      <w:r>
        <w:t>to</w:t>
      </w:r>
      <w:r>
        <w:rPr>
          <w:spacing w:val="-2"/>
        </w:rPr>
        <w:t xml:space="preserve"> </w:t>
      </w:r>
      <w:r>
        <w:t>include dashes, take the time to learn how to insert them.</w:t>
      </w:r>
      <w:r>
        <w:rPr>
          <w:spacing w:val="40"/>
        </w:rPr>
        <w:t xml:space="preserve"> </w:t>
      </w:r>
      <w:r>
        <w:t>Don’t simply use hyphens with spaces on either side and hope for the best.</w:t>
      </w:r>
      <w:r>
        <w:rPr>
          <w:spacing w:val="40"/>
        </w:rPr>
        <w:t xml:space="preserve"> </w:t>
      </w:r>
      <w:r>
        <w:t xml:space="preserve">On Macs the hard key is </w:t>
      </w:r>
      <w:proofErr w:type="spellStart"/>
      <w:r>
        <w:t>shift+opt+hyphen</w:t>
      </w:r>
      <w:proofErr w:type="spellEnd"/>
      <w:r>
        <w:t>, and on PCs, it’s ALT-0150. Alternatively, you can also use your Word menu: Insert/Symbol/Special Characters.</w:t>
      </w:r>
    </w:p>
    <w:p w14:paraId="4EB5358F" w14:textId="77777777" w:rsidR="00534A77" w:rsidRDefault="00000000">
      <w:pPr>
        <w:pStyle w:val="BodyText"/>
        <w:spacing w:before="184"/>
      </w:pPr>
      <w:r>
        <w:t>Hyphens,</w:t>
      </w:r>
      <w:r>
        <w:rPr>
          <w:spacing w:val="-5"/>
        </w:rPr>
        <w:t xml:space="preserve"> </w:t>
      </w:r>
      <w:r>
        <w:t>on</w:t>
      </w:r>
      <w:r>
        <w:rPr>
          <w:spacing w:val="-2"/>
        </w:rPr>
        <w:t xml:space="preserve"> </w:t>
      </w:r>
      <w:r>
        <w:t>the</w:t>
      </w:r>
      <w:r>
        <w:rPr>
          <w:spacing w:val="-2"/>
        </w:rPr>
        <w:t xml:space="preserve"> </w:t>
      </w:r>
      <w:r>
        <w:t>other</w:t>
      </w:r>
      <w:r>
        <w:rPr>
          <w:spacing w:val="-3"/>
        </w:rPr>
        <w:t xml:space="preserve"> </w:t>
      </w:r>
      <w:r>
        <w:t>hand,</w:t>
      </w:r>
      <w:r>
        <w:rPr>
          <w:spacing w:val="-5"/>
        </w:rPr>
        <w:t xml:space="preserve"> </w:t>
      </w:r>
      <w:r>
        <w:t>are</w:t>
      </w:r>
      <w:r>
        <w:rPr>
          <w:spacing w:val="-2"/>
        </w:rPr>
        <w:t xml:space="preserve"> </w:t>
      </w:r>
      <w:r>
        <w:t>essential,</w:t>
      </w:r>
      <w:r>
        <w:rPr>
          <w:spacing w:val="-5"/>
        </w:rPr>
        <w:t xml:space="preserve"> </w:t>
      </w:r>
      <w:r>
        <w:t>and</w:t>
      </w:r>
      <w:r>
        <w:rPr>
          <w:spacing w:val="-7"/>
        </w:rPr>
        <w:t xml:space="preserve"> </w:t>
      </w:r>
      <w:r>
        <w:t>they</w:t>
      </w:r>
      <w:r>
        <w:rPr>
          <w:spacing w:val="-3"/>
        </w:rPr>
        <w:t xml:space="preserve"> </w:t>
      </w:r>
      <w:r>
        <w:t>are</w:t>
      </w:r>
      <w:r>
        <w:rPr>
          <w:spacing w:val="-2"/>
        </w:rPr>
        <w:t xml:space="preserve"> </w:t>
      </w:r>
      <w:r>
        <w:t>used</w:t>
      </w:r>
      <w:r>
        <w:rPr>
          <w:spacing w:val="-2"/>
        </w:rPr>
        <w:t xml:space="preserve"> </w:t>
      </w:r>
      <w:r>
        <w:t>primarily</w:t>
      </w:r>
      <w:r>
        <w:rPr>
          <w:spacing w:val="-3"/>
        </w:rPr>
        <w:t xml:space="preserve"> </w:t>
      </w:r>
      <w:r>
        <w:t>to</w:t>
      </w:r>
      <w:r>
        <w:rPr>
          <w:spacing w:val="-2"/>
        </w:rPr>
        <w:t xml:space="preserve"> </w:t>
      </w:r>
      <w:r>
        <w:t>join</w:t>
      </w:r>
      <w:r>
        <w:rPr>
          <w:spacing w:val="-2"/>
        </w:rPr>
        <w:t xml:space="preserve"> </w:t>
      </w:r>
      <w:r>
        <w:t>two</w:t>
      </w:r>
      <w:r>
        <w:rPr>
          <w:spacing w:val="-2"/>
        </w:rPr>
        <w:t xml:space="preserve"> </w:t>
      </w:r>
      <w:r>
        <w:t>or more words to make a single expression.</w:t>
      </w:r>
    </w:p>
    <w:p w14:paraId="18D47BD4" w14:textId="77777777" w:rsidR="00534A77" w:rsidRDefault="00000000">
      <w:pPr>
        <w:pStyle w:val="Heading3"/>
      </w:pPr>
      <w:r>
        <w:rPr>
          <w:color w:val="FF0000"/>
          <w:spacing w:val="-2"/>
        </w:rPr>
        <w:t>Examples:</w:t>
      </w:r>
    </w:p>
    <w:p w14:paraId="2A9F356E" w14:textId="77777777" w:rsidR="00534A77" w:rsidRDefault="00000000">
      <w:pPr>
        <w:pStyle w:val="ListParagraph"/>
        <w:numPr>
          <w:ilvl w:val="1"/>
          <w:numId w:val="4"/>
        </w:numPr>
        <w:tabs>
          <w:tab w:val="left" w:pos="885"/>
        </w:tabs>
        <w:spacing w:line="293" w:lineRule="exact"/>
        <w:ind w:left="885"/>
        <w:rPr>
          <w:sz w:val="24"/>
        </w:rPr>
      </w:pPr>
      <w:r>
        <w:rPr>
          <w:spacing w:val="-2"/>
          <w:sz w:val="24"/>
        </w:rPr>
        <w:t>Up-to-</w:t>
      </w:r>
      <w:r>
        <w:rPr>
          <w:spacing w:val="-4"/>
          <w:sz w:val="24"/>
        </w:rPr>
        <w:t>date</w:t>
      </w:r>
    </w:p>
    <w:p w14:paraId="38D18664" w14:textId="77777777" w:rsidR="00534A77" w:rsidRDefault="00000000">
      <w:pPr>
        <w:pStyle w:val="ListParagraph"/>
        <w:numPr>
          <w:ilvl w:val="1"/>
          <w:numId w:val="4"/>
        </w:numPr>
        <w:tabs>
          <w:tab w:val="left" w:pos="885"/>
        </w:tabs>
        <w:spacing w:before="1" w:line="292" w:lineRule="exact"/>
        <w:ind w:left="885"/>
        <w:rPr>
          <w:sz w:val="24"/>
        </w:rPr>
      </w:pPr>
      <w:r>
        <w:rPr>
          <w:spacing w:val="-2"/>
          <w:sz w:val="24"/>
        </w:rPr>
        <w:t>Prayer-</w:t>
      </w:r>
      <w:r>
        <w:rPr>
          <w:spacing w:val="-4"/>
          <w:sz w:val="24"/>
        </w:rPr>
        <w:t>book</w:t>
      </w:r>
    </w:p>
    <w:p w14:paraId="591D8477" w14:textId="77777777" w:rsidR="00534A77" w:rsidRDefault="00000000">
      <w:pPr>
        <w:pStyle w:val="ListParagraph"/>
        <w:numPr>
          <w:ilvl w:val="1"/>
          <w:numId w:val="4"/>
        </w:numPr>
        <w:tabs>
          <w:tab w:val="left" w:pos="885"/>
        </w:tabs>
        <w:spacing w:line="290" w:lineRule="exact"/>
        <w:ind w:left="885"/>
        <w:rPr>
          <w:sz w:val="24"/>
        </w:rPr>
      </w:pPr>
      <w:r>
        <w:rPr>
          <w:spacing w:val="-2"/>
          <w:sz w:val="24"/>
        </w:rPr>
        <w:t>Golf-course</w:t>
      </w:r>
    </w:p>
    <w:p w14:paraId="5C6FB6C6" w14:textId="77777777" w:rsidR="00534A77" w:rsidRDefault="00000000">
      <w:pPr>
        <w:pStyle w:val="ListParagraph"/>
        <w:numPr>
          <w:ilvl w:val="1"/>
          <w:numId w:val="4"/>
        </w:numPr>
        <w:tabs>
          <w:tab w:val="left" w:pos="885"/>
        </w:tabs>
        <w:spacing w:line="292" w:lineRule="exact"/>
        <w:ind w:left="885"/>
        <w:rPr>
          <w:sz w:val="24"/>
        </w:rPr>
      </w:pPr>
      <w:r>
        <w:rPr>
          <w:sz w:val="24"/>
        </w:rPr>
        <w:t>Anglo-</w:t>
      </w:r>
      <w:r>
        <w:rPr>
          <w:spacing w:val="-2"/>
          <w:sz w:val="24"/>
        </w:rPr>
        <w:t>German</w:t>
      </w:r>
    </w:p>
    <w:p w14:paraId="44C3B933" w14:textId="77777777" w:rsidR="00534A77" w:rsidRDefault="00000000">
      <w:pPr>
        <w:pStyle w:val="ListParagraph"/>
        <w:numPr>
          <w:ilvl w:val="1"/>
          <w:numId w:val="4"/>
        </w:numPr>
        <w:tabs>
          <w:tab w:val="left" w:pos="885"/>
        </w:tabs>
        <w:spacing w:before="1"/>
        <w:ind w:left="885"/>
        <w:rPr>
          <w:sz w:val="24"/>
        </w:rPr>
      </w:pPr>
      <w:r>
        <w:rPr>
          <w:sz w:val="24"/>
        </w:rPr>
        <w:t>Boogie-</w:t>
      </w:r>
      <w:r>
        <w:rPr>
          <w:spacing w:val="-2"/>
          <w:sz w:val="24"/>
        </w:rPr>
        <w:t>woogie</w:t>
      </w:r>
    </w:p>
    <w:p w14:paraId="23A4A941" w14:textId="77777777" w:rsidR="00534A77" w:rsidRDefault="00000000">
      <w:pPr>
        <w:pStyle w:val="BodyText"/>
        <w:spacing w:before="208"/>
        <w:ind w:right="278"/>
      </w:pPr>
      <w:r>
        <w:t>We</w:t>
      </w:r>
      <w:r>
        <w:rPr>
          <w:spacing w:val="-3"/>
        </w:rPr>
        <w:t xml:space="preserve"> </w:t>
      </w:r>
      <w:r>
        <w:t>also</w:t>
      </w:r>
      <w:r>
        <w:rPr>
          <w:spacing w:val="-3"/>
        </w:rPr>
        <w:t xml:space="preserve"> </w:t>
      </w:r>
      <w:r>
        <w:t>hyphenate</w:t>
      </w:r>
      <w:r>
        <w:rPr>
          <w:spacing w:val="-3"/>
        </w:rPr>
        <w:t xml:space="preserve"> </w:t>
      </w:r>
      <w:r>
        <w:t>words</w:t>
      </w:r>
      <w:r>
        <w:rPr>
          <w:spacing w:val="-4"/>
        </w:rPr>
        <w:t xml:space="preserve"> </w:t>
      </w:r>
      <w:r>
        <w:t>to</w:t>
      </w:r>
      <w:r>
        <w:rPr>
          <w:spacing w:val="-3"/>
        </w:rPr>
        <w:t xml:space="preserve"> </w:t>
      </w:r>
      <w:r>
        <w:t>avoid</w:t>
      </w:r>
      <w:r>
        <w:rPr>
          <w:spacing w:val="-3"/>
        </w:rPr>
        <w:t xml:space="preserve"> </w:t>
      </w:r>
      <w:r>
        <w:t>misunderstandings</w:t>
      </w:r>
      <w:r>
        <w:rPr>
          <w:spacing w:val="-4"/>
        </w:rPr>
        <w:t xml:space="preserve"> </w:t>
      </w:r>
      <w:r>
        <w:t>or</w:t>
      </w:r>
      <w:r>
        <w:rPr>
          <w:spacing w:val="-4"/>
        </w:rPr>
        <w:t xml:space="preserve"> </w:t>
      </w:r>
      <w:r>
        <w:t>to</w:t>
      </w:r>
      <w:r>
        <w:rPr>
          <w:spacing w:val="-3"/>
        </w:rPr>
        <w:t xml:space="preserve"> </w:t>
      </w:r>
      <w:r>
        <w:t>make</w:t>
      </w:r>
      <w:r>
        <w:rPr>
          <w:spacing w:val="-3"/>
        </w:rPr>
        <w:t xml:space="preserve"> </w:t>
      </w:r>
      <w:r>
        <w:t>them</w:t>
      </w:r>
      <w:r>
        <w:rPr>
          <w:spacing w:val="-4"/>
        </w:rPr>
        <w:t xml:space="preserve"> </w:t>
      </w:r>
      <w:r>
        <w:t>easier</w:t>
      </w:r>
      <w:r>
        <w:rPr>
          <w:spacing w:val="-4"/>
        </w:rPr>
        <w:t xml:space="preserve"> </w:t>
      </w:r>
      <w:r>
        <w:t>to say, because of the juxtaposition of two similar</w:t>
      </w:r>
      <w:r>
        <w:rPr>
          <w:spacing w:val="-2"/>
        </w:rPr>
        <w:t xml:space="preserve"> </w:t>
      </w:r>
      <w:r>
        <w:t>sounds.</w:t>
      </w:r>
      <w:r>
        <w:rPr>
          <w:spacing w:val="40"/>
        </w:rPr>
        <w:t xml:space="preserve"> </w:t>
      </w:r>
      <w:r>
        <w:t>Examples of the former</w:t>
      </w:r>
    </w:p>
    <w:p w14:paraId="7EFDE047" w14:textId="77777777" w:rsidR="00534A77" w:rsidRDefault="00534A77">
      <w:pPr>
        <w:pStyle w:val="BodyText"/>
        <w:sectPr w:rsidR="00534A77">
          <w:pgSz w:w="11910" w:h="16840"/>
          <w:pgMar w:top="1360" w:right="1275" w:bottom="1160" w:left="1275" w:header="0" w:footer="961" w:gutter="0"/>
          <w:cols w:space="720"/>
        </w:sectPr>
      </w:pPr>
    </w:p>
    <w:p w14:paraId="6C91F070" w14:textId="77777777" w:rsidR="00534A77" w:rsidRDefault="00000000">
      <w:pPr>
        <w:spacing w:before="80"/>
        <w:ind w:left="165"/>
        <w:rPr>
          <w:sz w:val="24"/>
        </w:rPr>
      </w:pPr>
      <w:r>
        <w:rPr>
          <w:sz w:val="24"/>
        </w:rPr>
        <w:lastRenderedPageBreak/>
        <w:t>include</w:t>
      </w:r>
      <w:r>
        <w:rPr>
          <w:spacing w:val="-2"/>
          <w:sz w:val="24"/>
        </w:rPr>
        <w:t xml:space="preserve"> </w:t>
      </w:r>
      <w:r>
        <w:rPr>
          <w:sz w:val="24"/>
        </w:rPr>
        <w:t>re-cover</w:t>
      </w:r>
      <w:r>
        <w:rPr>
          <w:spacing w:val="-3"/>
          <w:sz w:val="24"/>
        </w:rPr>
        <w:t xml:space="preserve"> </w:t>
      </w:r>
      <w:r>
        <w:rPr>
          <w:sz w:val="24"/>
        </w:rPr>
        <w:t>and</w:t>
      </w:r>
      <w:r>
        <w:rPr>
          <w:spacing w:val="-2"/>
          <w:sz w:val="24"/>
        </w:rPr>
        <w:t xml:space="preserve"> </w:t>
      </w:r>
      <w:r>
        <w:rPr>
          <w:sz w:val="24"/>
        </w:rPr>
        <w:t>re-form,</w:t>
      </w:r>
      <w:r>
        <w:rPr>
          <w:spacing w:val="-5"/>
          <w:sz w:val="24"/>
        </w:rPr>
        <w:t xml:space="preserve"> </w:t>
      </w:r>
      <w:r>
        <w:rPr>
          <w:sz w:val="24"/>
        </w:rPr>
        <w:t>which</w:t>
      </w:r>
      <w:r>
        <w:rPr>
          <w:spacing w:val="-2"/>
          <w:sz w:val="24"/>
        </w:rPr>
        <w:t xml:space="preserve"> </w:t>
      </w:r>
      <w:r>
        <w:rPr>
          <w:sz w:val="24"/>
        </w:rPr>
        <w:t>do</w:t>
      </w:r>
      <w:r>
        <w:rPr>
          <w:spacing w:val="-2"/>
          <w:sz w:val="24"/>
        </w:rPr>
        <w:t xml:space="preserve"> </w:t>
      </w:r>
      <w:r>
        <w:rPr>
          <w:sz w:val="24"/>
        </w:rPr>
        <w:t>not</w:t>
      </w:r>
      <w:r>
        <w:rPr>
          <w:spacing w:val="-5"/>
          <w:sz w:val="24"/>
        </w:rPr>
        <w:t xml:space="preserve"> </w:t>
      </w:r>
      <w:r>
        <w:rPr>
          <w:sz w:val="24"/>
        </w:rPr>
        <w:t>mean</w:t>
      </w:r>
      <w:r>
        <w:rPr>
          <w:spacing w:val="-2"/>
          <w:sz w:val="24"/>
        </w:rPr>
        <w:t xml:space="preserve"> </w:t>
      </w:r>
      <w:r>
        <w:rPr>
          <w:sz w:val="24"/>
        </w:rPr>
        <w:t>the</w:t>
      </w:r>
      <w:r>
        <w:rPr>
          <w:spacing w:val="-2"/>
          <w:sz w:val="24"/>
        </w:rPr>
        <w:t xml:space="preserve"> </w:t>
      </w:r>
      <w:r>
        <w:rPr>
          <w:sz w:val="24"/>
        </w:rPr>
        <w:t>same</w:t>
      </w:r>
      <w:r>
        <w:rPr>
          <w:spacing w:val="-2"/>
          <w:sz w:val="24"/>
        </w:rPr>
        <w:t xml:space="preserve"> </w:t>
      </w:r>
      <w:r>
        <w:rPr>
          <w:sz w:val="24"/>
        </w:rPr>
        <w:t>as</w:t>
      </w:r>
      <w:r>
        <w:rPr>
          <w:spacing w:val="-3"/>
          <w:sz w:val="24"/>
        </w:rPr>
        <w:t xml:space="preserve"> </w:t>
      </w:r>
      <w:r>
        <w:rPr>
          <w:sz w:val="24"/>
        </w:rPr>
        <w:t>recover</w:t>
      </w:r>
      <w:r>
        <w:rPr>
          <w:spacing w:val="-3"/>
          <w:sz w:val="24"/>
        </w:rPr>
        <w:t xml:space="preserve"> </w:t>
      </w:r>
      <w:r>
        <w:rPr>
          <w:sz w:val="24"/>
        </w:rPr>
        <w:t>and</w:t>
      </w:r>
      <w:r>
        <w:rPr>
          <w:spacing w:val="-2"/>
          <w:sz w:val="24"/>
        </w:rPr>
        <w:t xml:space="preserve"> </w:t>
      </w:r>
      <w:r>
        <w:rPr>
          <w:sz w:val="24"/>
        </w:rPr>
        <w:t xml:space="preserve">reform. Examples of the latter are </w:t>
      </w:r>
      <w:r>
        <w:rPr>
          <w:i/>
          <w:sz w:val="24"/>
        </w:rPr>
        <w:t>semi-independent</w:t>
      </w:r>
      <w:r>
        <w:rPr>
          <w:sz w:val="24"/>
        </w:rPr>
        <w:t xml:space="preserve">, </w:t>
      </w:r>
      <w:r>
        <w:rPr>
          <w:i/>
          <w:sz w:val="24"/>
        </w:rPr>
        <w:t xml:space="preserve">sword-dance </w:t>
      </w:r>
      <w:r>
        <w:rPr>
          <w:sz w:val="24"/>
        </w:rPr>
        <w:t xml:space="preserve">and </w:t>
      </w:r>
      <w:r>
        <w:rPr>
          <w:i/>
          <w:sz w:val="24"/>
        </w:rPr>
        <w:t>post-traumatic</w:t>
      </w:r>
      <w:r>
        <w:rPr>
          <w:sz w:val="24"/>
        </w:rPr>
        <w:t>.</w:t>
      </w:r>
    </w:p>
    <w:p w14:paraId="35C1E137" w14:textId="77777777" w:rsidR="00534A77" w:rsidRDefault="00000000">
      <w:pPr>
        <w:pStyle w:val="BodyText"/>
        <w:spacing w:before="183"/>
        <w:ind w:right="248"/>
      </w:pPr>
      <w:r>
        <w:t>How we hyphenate words, and indeed if they need hyphens at all, is a matter of fashion as much as anything else.</w:t>
      </w:r>
      <w:r>
        <w:rPr>
          <w:spacing w:val="40"/>
        </w:rPr>
        <w:t xml:space="preserve"> </w:t>
      </w:r>
      <w:r>
        <w:t>Often new compound terms are hyphenated and as</w:t>
      </w:r>
      <w:r>
        <w:rPr>
          <w:spacing w:val="-3"/>
        </w:rPr>
        <w:t xml:space="preserve"> </w:t>
      </w:r>
      <w:r>
        <w:t>they</w:t>
      </w:r>
      <w:r>
        <w:rPr>
          <w:spacing w:val="-3"/>
        </w:rPr>
        <w:t xml:space="preserve"> </w:t>
      </w:r>
      <w:r>
        <w:t>become</w:t>
      </w:r>
      <w:r>
        <w:rPr>
          <w:spacing w:val="-2"/>
        </w:rPr>
        <w:t xml:space="preserve"> </w:t>
      </w:r>
      <w:r>
        <w:t>more</w:t>
      </w:r>
      <w:r>
        <w:rPr>
          <w:spacing w:val="-2"/>
        </w:rPr>
        <w:t xml:space="preserve"> </w:t>
      </w:r>
      <w:r>
        <w:t>commonly</w:t>
      </w:r>
      <w:r>
        <w:rPr>
          <w:spacing w:val="-3"/>
        </w:rPr>
        <w:t xml:space="preserve"> </w:t>
      </w:r>
      <w:r>
        <w:t>used,</w:t>
      </w:r>
      <w:r>
        <w:rPr>
          <w:spacing w:val="-5"/>
        </w:rPr>
        <w:t xml:space="preserve"> </w:t>
      </w:r>
      <w:r>
        <w:t>they</w:t>
      </w:r>
      <w:r>
        <w:rPr>
          <w:spacing w:val="-3"/>
        </w:rPr>
        <w:t xml:space="preserve"> </w:t>
      </w:r>
      <w:r>
        <w:t>lose</w:t>
      </w:r>
      <w:r>
        <w:rPr>
          <w:spacing w:val="-2"/>
        </w:rPr>
        <w:t xml:space="preserve"> </w:t>
      </w:r>
      <w:r>
        <w:t>their</w:t>
      </w:r>
      <w:r>
        <w:rPr>
          <w:spacing w:val="-3"/>
        </w:rPr>
        <w:t xml:space="preserve"> </w:t>
      </w:r>
      <w:r>
        <w:t>hyphen.</w:t>
      </w:r>
      <w:r>
        <w:rPr>
          <w:spacing w:val="-5"/>
        </w:rPr>
        <w:t xml:space="preserve"> </w:t>
      </w:r>
      <w:r>
        <w:t>The</w:t>
      </w:r>
      <w:r>
        <w:rPr>
          <w:spacing w:val="-2"/>
        </w:rPr>
        <w:t xml:space="preserve"> </w:t>
      </w:r>
      <w:r>
        <w:t>compound</w:t>
      </w:r>
      <w:r>
        <w:rPr>
          <w:spacing w:val="-2"/>
        </w:rPr>
        <w:t xml:space="preserve"> </w:t>
      </w:r>
      <w:r>
        <w:t xml:space="preserve">terms </w:t>
      </w:r>
      <w:r>
        <w:rPr>
          <w:i/>
        </w:rPr>
        <w:t xml:space="preserve">bio-medical </w:t>
      </w:r>
      <w:r>
        <w:t xml:space="preserve">and </w:t>
      </w:r>
      <w:r>
        <w:rPr>
          <w:i/>
        </w:rPr>
        <w:t xml:space="preserve">radio-activity </w:t>
      </w:r>
      <w:r>
        <w:t xml:space="preserve">have long since become </w:t>
      </w:r>
      <w:r>
        <w:rPr>
          <w:i/>
        </w:rPr>
        <w:t xml:space="preserve">biomedical </w:t>
      </w:r>
      <w:r>
        <w:t xml:space="preserve">and </w:t>
      </w:r>
      <w:r>
        <w:rPr>
          <w:i/>
        </w:rPr>
        <w:t xml:space="preserve">radioactivity </w:t>
      </w:r>
      <w:r>
        <w:t xml:space="preserve">and I newer words, such as </w:t>
      </w:r>
      <w:r>
        <w:rPr>
          <w:i/>
        </w:rPr>
        <w:t>e-mail</w:t>
      </w:r>
      <w:r>
        <w:t>, are already losing their hyphens in many texts.</w:t>
      </w:r>
    </w:p>
    <w:p w14:paraId="69E9BD71" w14:textId="77777777" w:rsidR="00534A77" w:rsidRDefault="00534A77">
      <w:pPr>
        <w:pStyle w:val="BodyText"/>
        <w:ind w:left="0"/>
      </w:pPr>
    </w:p>
    <w:p w14:paraId="4715764F" w14:textId="77777777" w:rsidR="00534A77" w:rsidRDefault="00000000">
      <w:pPr>
        <w:pStyle w:val="Heading2"/>
        <w:numPr>
          <w:ilvl w:val="0"/>
          <w:numId w:val="4"/>
        </w:numPr>
        <w:tabs>
          <w:tab w:val="left" w:pos="428"/>
        </w:tabs>
        <w:ind w:left="428" w:hanging="263"/>
      </w:pPr>
      <w:r>
        <w:rPr>
          <w:color w:val="4471C4"/>
        </w:rPr>
        <w:t>Lay</w:t>
      </w:r>
      <w:r>
        <w:rPr>
          <w:color w:val="4471C4"/>
          <w:spacing w:val="-6"/>
        </w:rPr>
        <w:t xml:space="preserve"> </w:t>
      </w:r>
      <w:r>
        <w:rPr>
          <w:color w:val="4471C4"/>
        </w:rPr>
        <w:t>vs</w:t>
      </w:r>
      <w:r>
        <w:rPr>
          <w:color w:val="4471C4"/>
          <w:spacing w:val="-1"/>
        </w:rPr>
        <w:t xml:space="preserve"> </w:t>
      </w:r>
      <w:r>
        <w:rPr>
          <w:color w:val="4471C4"/>
          <w:spacing w:val="-5"/>
        </w:rPr>
        <w:t>Lie</w:t>
      </w:r>
    </w:p>
    <w:p w14:paraId="1D68A1DF" w14:textId="77777777" w:rsidR="00534A77" w:rsidRDefault="00000000">
      <w:pPr>
        <w:pStyle w:val="BodyText"/>
        <w:spacing w:before="184"/>
        <w:ind w:right="278"/>
      </w:pPr>
      <w:r>
        <w:t>Fowler’s Modern English Usage says of this one, ‘…confusion of the two is taken to be certain evidence of imperfect education…’</w:t>
      </w:r>
      <w:r>
        <w:rPr>
          <w:spacing w:val="76"/>
        </w:rPr>
        <w:t xml:space="preserve"> </w:t>
      </w:r>
      <w:r>
        <w:t xml:space="preserve">So, we better get this one cleared up if we don’t want to get our </w:t>
      </w:r>
      <w:r>
        <w:rPr>
          <w:i/>
        </w:rPr>
        <w:t xml:space="preserve">alma mater </w:t>
      </w:r>
      <w:r>
        <w:t>in trouble.</w:t>
      </w:r>
      <w:r>
        <w:rPr>
          <w:spacing w:val="40"/>
        </w:rPr>
        <w:t xml:space="preserve"> </w:t>
      </w:r>
      <w:r>
        <w:t>Lay is a transitive verb needing a direct subject and one or more objects.</w:t>
      </w:r>
      <w:r>
        <w:rPr>
          <w:spacing w:val="40"/>
        </w:rPr>
        <w:t xml:space="preserve"> </w:t>
      </w:r>
      <w:r>
        <w:t>Lie is an intransitive verb and needs no object.</w:t>
      </w:r>
      <w:r>
        <w:rPr>
          <w:spacing w:val="40"/>
        </w:rPr>
        <w:t xml:space="preserve"> </w:t>
      </w:r>
      <w:r>
        <w:t xml:space="preserve">The present tense of lay is </w:t>
      </w:r>
      <w:r>
        <w:rPr>
          <w:i/>
        </w:rPr>
        <w:t>lay</w:t>
      </w:r>
      <w:r>
        <w:t xml:space="preserve">, and its past tense is </w:t>
      </w:r>
      <w:r>
        <w:rPr>
          <w:i/>
        </w:rPr>
        <w:t>laid</w:t>
      </w:r>
      <w:r>
        <w:t>.</w:t>
      </w:r>
      <w:r>
        <w:rPr>
          <w:spacing w:val="40"/>
        </w:rPr>
        <w:t xml:space="preserve"> </w:t>
      </w:r>
      <w:r>
        <w:t>The present tense of</w:t>
      </w:r>
      <w:r>
        <w:rPr>
          <w:spacing w:val="-4"/>
        </w:rPr>
        <w:t xml:space="preserve"> </w:t>
      </w:r>
      <w:r>
        <w:t>lie</w:t>
      </w:r>
      <w:r>
        <w:rPr>
          <w:spacing w:val="-1"/>
        </w:rPr>
        <w:t xml:space="preserve"> </w:t>
      </w:r>
      <w:r>
        <w:t>is</w:t>
      </w:r>
      <w:r>
        <w:rPr>
          <w:spacing w:val="-1"/>
        </w:rPr>
        <w:t xml:space="preserve"> </w:t>
      </w:r>
      <w:r>
        <w:rPr>
          <w:i/>
        </w:rPr>
        <w:t>lie</w:t>
      </w:r>
      <w:r>
        <w:t>,</w:t>
      </w:r>
      <w:r>
        <w:rPr>
          <w:spacing w:val="-4"/>
        </w:rPr>
        <w:t xml:space="preserve"> </w:t>
      </w:r>
      <w:r>
        <w:t>and</w:t>
      </w:r>
      <w:r>
        <w:rPr>
          <w:spacing w:val="-1"/>
        </w:rPr>
        <w:t xml:space="preserve"> </w:t>
      </w:r>
      <w:r>
        <w:t>its</w:t>
      </w:r>
      <w:r>
        <w:rPr>
          <w:spacing w:val="-2"/>
        </w:rPr>
        <w:t xml:space="preserve"> </w:t>
      </w:r>
      <w:r>
        <w:t>past</w:t>
      </w:r>
      <w:r>
        <w:rPr>
          <w:spacing w:val="-4"/>
        </w:rPr>
        <w:t xml:space="preserve"> </w:t>
      </w:r>
      <w:r>
        <w:t>tense</w:t>
      </w:r>
      <w:r>
        <w:rPr>
          <w:spacing w:val="-1"/>
        </w:rPr>
        <w:t xml:space="preserve"> </w:t>
      </w:r>
      <w:r>
        <w:t xml:space="preserve">is </w:t>
      </w:r>
      <w:r>
        <w:rPr>
          <w:i/>
        </w:rPr>
        <w:t>lay</w:t>
      </w:r>
      <w:r>
        <w:t>.</w:t>
      </w:r>
      <w:r>
        <w:rPr>
          <w:spacing w:val="40"/>
        </w:rPr>
        <w:t xml:space="preserve"> </w:t>
      </w:r>
      <w:r>
        <w:t>And</w:t>
      </w:r>
      <w:r>
        <w:rPr>
          <w:spacing w:val="-1"/>
        </w:rPr>
        <w:t xml:space="preserve"> </w:t>
      </w:r>
      <w:r>
        <w:t>that’s</w:t>
      </w:r>
      <w:r>
        <w:rPr>
          <w:spacing w:val="-2"/>
        </w:rPr>
        <w:t xml:space="preserve"> </w:t>
      </w:r>
      <w:r>
        <w:t>probably</w:t>
      </w:r>
      <w:r>
        <w:rPr>
          <w:spacing w:val="-2"/>
        </w:rPr>
        <w:t xml:space="preserve"> </w:t>
      </w:r>
      <w:r>
        <w:t>where</w:t>
      </w:r>
      <w:r>
        <w:rPr>
          <w:spacing w:val="-1"/>
        </w:rPr>
        <w:t xml:space="preserve"> </w:t>
      </w:r>
      <w:r>
        <w:t>the</w:t>
      </w:r>
      <w:r>
        <w:rPr>
          <w:spacing w:val="-1"/>
        </w:rPr>
        <w:t xml:space="preserve"> </w:t>
      </w:r>
      <w:r>
        <w:t>confusion</w:t>
      </w:r>
      <w:r>
        <w:rPr>
          <w:spacing w:val="-1"/>
        </w:rPr>
        <w:t xml:space="preserve"> </w:t>
      </w:r>
      <w:r>
        <w:t xml:space="preserve">comes </w:t>
      </w:r>
      <w:r>
        <w:rPr>
          <w:spacing w:val="-2"/>
        </w:rPr>
        <w:t>from.</w:t>
      </w:r>
    </w:p>
    <w:p w14:paraId="5216B470" w14:textId="77777777" w:rsidR="00534A77" w:rsidRDefault="00000000">
      <w:pPr>
        <w:pStyle w:val="Heading3"/>
        <w:spacing w:before="189"/>
      </w:pPr>
      <w:r>
        <w:rPr>
          <w:color w:val="FF0000"/>
          <w:spacing w:val="-2"/>
        </w:rPr>
        <w:t>Examples:</w:t>
      </w:r>
    </w:p>
    <w:p w14:paraId="4C151104" w14:textId="77777777" w:rsidR="00534A77" w:rsidRDefault="00000000">
      <w:pPr>
        <w:pStyle w:val="ListParagraph"/>
        <w:numPr>
          <w:ilvl w:val="1"/>
          <w:numId w:val="4"/>
        </w:numPr>
        <w:tabs>
          <w:tab w:val="left" w:pos="885"/>
        </w:tabs>
        <w:spacing w:line="291" w:lineRule="exact"/>
        <w:ind w:left="885"/>
        <w:rPr>
          <w:sz w:val="24"/>
        </w:rPr>
      </w:pPr>
      <w:r>
        <w:rPr>
          <w:sz w:val="24"/>
        </w:rPr>
        <w:t>Please</w:t>
      </w:r>
      <w:r>
        <w:rPr>
          <w:spacing w:val="-4"/>
          <w:sz w:val="24"/>
        </w:rPr>
        <w:t xml:space="preserve"> </w:t>
      </w:r>
      <w:r>
        <w:rPr>
          <w:sz w:val="24"/>
        </w:rPr>
        <w:t>lay</w:t>
      </w:r>
      <w:r>
        <w:rPr>
          <w:spacing w:val="-3"/>
          <w:sz w:val="24"/>
        </w:rPr>
        <w:t xml:space="preserve"> </w:t>
      </w:r>
      <w:r>
        <w:rPr>
          <w:sz w:val="24"/>
        </w:rPr>
        <w:t>the</w:t>
      </w:r>
      <w:r>
        <w:rPr>
          <w:spacing w:val="-2"/>
          <w:sz w:val="24"/>
        </w:rPr>
        <w:t xml:space="preserve"> table.</w:t>
      </w:r>
    </w:p>
    <w:p w14:paraId="5F3AA89C" w14:textId="77777777" w:rsidR="00534A77" w:rsidRDefault="00000000">
      <w:pPr>
        <w:pStyle w:val="ListParagraph"/>
        <w:numPr>
          <w:ilvl w:val="1"/>
          <w:numId w:val="4"/>
        </w:numPr>
        <w:tabs>
          <w:tab w:val="left" w:pos="885"/>
        </w:tabs>
        <w:spacing w:line="292" w:lineRule="exact"/>
        <w:ind w:left="885"/>
        <w:rPr>
          <w:sz w:val="24"/>
        </w:rPr>
      </w:pPr>
      <w:r>
        <w:rPr>
          <w:sz w:val="24"/>
        </w:rPr>
        <w:t>I</w:t>
      </w:r>
      <w:r>
        <w:rPr>
          <w:spacing w:val="-4"/>
          <w:sz w:val="24"/>
        </w:rPr>
        <w:t xml:space="preserve"> </w:t>
      </w:r>
      <w:r>
        <w:rPr>
          <w:sz w:val="24"/>
        </w:rPr>
        <w:t xml:space="preserve">laid the table </w:t>
      </w:r>
      <w:r>
        <w:rPr>
          <w:spacing w:val="-2"/>
          <w:sz w:val="24"/>
        </w:rPr>
        <w:t>yesterday.</w:t>
      </w:r>
    </w:p>
    <w:p w14:paraId="68634090" w14:textId="77777777" w:rsidR="00534A77" w:rsidRDefault="00000000">
      <w:pPr>
        <w:pStyle w:val="ListParagraph"/>
        <w:numPr>
          <w:ilvl w:val="1"/>
          <w:numId w:val="4"/>
        </w:numPr>
        <w:tabs>
          <w:tab w:val="left" w:pos="885"/>
        </w:tabs>
        <w:spacing w:before="1" w:line="292" w:lineRule="exact"/>
        <w:ind w:left="885"/>
        <w:rPr>
          <w:sz w:val="24"/>
        </w:rPr>
      </w:pPr>
      <w:r>
        <w:rPr>
          <w:sz w:val="24"/>
        </w:rPr>
        <w:t>I’m</w:t>
      </w:r>
      <w:r>
        <w:rPr>
          <w:spacing w:val="-2"/>
          <w:sz w:val="24"/>
        </w:rPr>
        <w:t xml:space="preserve"> </w:t>
      </w:r>
      <w:r>
        <w:rPr>
          <w:sz w:val="24"/>
        </w:rPr>
        <w:t>tired</w:t>
      </w:r>
      <w:r>
        <w:rPr>
          <w:spacing w:val="-1"/>
          <w:sz w:val="24"/>
        </w:rPr>
        <w:t xml:space="preserve"> </w:t>
      </w:r>
      <w:r>
        <w:rPr>
          <w:sz w:val="24"/>
        </w:rPr>
        <w:t>and I</w:t>
      </w:r>
      <w:r>
        <w:rPr>
          <w:spacing w:val="-4"/>
          <w:sz w:val="24"/>
        </w:rPr>
        <w:t xml:space="preserve"> </w:t>
      </w:r>
      <w:r>
        <w:rPr>
          <w:sz w:val="24"/>
        </w:rPr>
        <w:t>need to</w:t>
      </w:r>
      <w:r>
        <w:rPr>
          <w:spacing w:val="-1"/>
          <w:sz w:val="24"/>
        </w:rPr>
        <w:t xml:space="preserve"> </w:t>
      </w:r>
      <w:r>
        <w:rPr>
          <w:sz w:val="24"/>
        </w:rPr>
        <w:t xml:space="preserve">lie </w:t>
      </w:r>
      <w:r>
        <w:rPr>
          <w:spacing w:val="-4"/>
          <w:sz w:val="24"/>
        </w:rPr>
        <w:t>down.</w:t>
      </w:r>
    </w:p>
    <w:p w14:paraId="42B0B0A0" w14:textId="77777777" w:rsidR="00534A77" w:rsidRDefault="00000000">
      <w:pPr>
        <w:pStyle w:val="ListParagraph"/>
        <w:numPr>
          <w:ilvl w:val="1"/>
          <w:numId w:val="4"/>
        </w:numPr>
        <w:tabs>
          <w:tab w:val="left" w:pos="885"/>
        </w:tabs>
        <w:spacing w:line="292" w:lineRule="exact"/>
        <w:ind w:left="885"/>
        <w:rPr>
          <w:sz w:val="24"/>
        </w:rPr>
      </w:pPr>
      <w:r>
        <w:rPr>
          <w:sz w:val="24"/>
        </w:rPr>
        <w:t>You</w:t>
      </w:r>
      <w:r>
        <w:rPr>
          <w:spacing w:val="-2"/>
          <w:sz w:val="24"/>
        </w:rPr>
        <w:t xml:space="preserve"> </w:t>
      </w:r>
      <w:r>
        <w:rPr>
          <w:sz w:val="24"/>
        </w:rPr>
        <w:t>lay</w:t>
      </w:r>
      <w:r>
        <w:rPr>
          <w:spacing w:val="-3"/>
          <w:sz w:val="24"/>
        </w:rPr>
        <w:t xml:space="preserve"> </w:t>
      </w:r>
      <w:r>
        <w:rPr>
          <w:sz w:val="24"/>
        </w:rPr>
        <w:t>down</w:t>
      </w:r>
      <w:r>
        <w:rPr>
          <w:spacing w:val="-2"/>
          <w:sz w:val="24"/>
        </w:rPr>
        <w:t xml:space="preserve"> </w:t>
      </w:r>
      <w:r>
        <w:rPr>
          <w:sz w:val="24"/>
        </w:rPr>
        <w:t>yesterday,</w:t>
      </w:r>
      <w:r>
        <w:rPr>
          <w:spacing w:val="-4"/>
          <w:sz w:val="24"/>
        </w:rPr>
        <w:t xml:space="preserve"> </w:t>
      </w:r>
      <w:r>
        <w:rPr>
          <w:sz w:val="24"/>
        </w:rPr>
        <w:t>so</w:t>
      </w:r>
      <w:r>
        <w:rPr>
          <w:spacing w:val="-2"/>
          <w:sz w:val="24"/>
        </w:rPr>
        <w:t xml:space="preserve"> </w:t>
      </w:r>
      <w:r>
        <w:rPr>
          <w:sz w:val="24"/>
        </w:rPr>
        <w:t>please</w:t>
      </w:r>
      <w:r>
        <w:rPr>
          <w:spacing w:val="-2"/>
          <w:sz w:val="24"/>
        </w:rPr>
        <w:t xml:space="preserve"> </w:t>
      </w:r>
      <w:r>
        <w:rPr>
          <w:sz w:val="24"/>
        </w:rPr>
        <w:t>lay</w:t>
      </w:r>
      <w:r>
        <w:rPr>
          <w:spacing w:val="-2"/>
          <w:sz w:val="24"/>
        </w:rPr>
        <w:t xml:space="preserve"> </w:t>
      </w:r>
      <w:r>
        <w:rPr>
          <w:sz w:val="24"/>
        </w:rPr>
        <w:t>the</w:t>
      </w:r>
      <w:r>
        <w:rPr>
          <w:spacing w:val="-2"/>
          <w:sz w:val="24"/>
        </w:rPr>
        <w:t xml:space="preserve"> </w:t>
      </w:r>
      <w:r>
        <w:rPr>
          <w:sz w:val="24"/>
        </w:rPr>
        <w:t>table</w:t>
      </w:r>
      <w:r>
        <w:rPr>
          <w:spacing w:val="-6"/>
          <w:sz w:val="24"/>
        </w:rPr>
        <w:t xml:space="preserve"> </w:t>
      </w:r>
      <w:r>
        <w:rPr>
          <w:spacing w:val="-2"/>
          <w:sz w:val="24"/>
        </w:rPr>
        <w:t>today.</w:t>
      </w:r>
    </w:p>
    <w:p w14:paraId="0F74BB93" w14:textId="77777777" w:rsidR="00534A77" w:rsidRDefault="00000000">
      <w:pPr>
        <w:pStyle w:val="BodyText"/>
        <w:spacing w:before="182"/>
      </w:pPr>
      <w:r>
        <w:t>The</w:t>
      </w:r>
      <w:r>
        <w:rPr>
          <w:spacing w:val="-4"/>
        </w:rPr>
        <w:t xml:space="preserve"> </w:t>
      </w:r>
      <w:r>
        <w:t>most</w:t>
      </w:r>
      <w:r>
        <w:rPr>
          <w:spacing w:val="-5"/>
        </w:rPr>
        <w:t xml:space="preserve"> </w:t>
      </w:r>
      <w:r>
        <w:t>common</w:t>
      </w:r>
      <w:r>
        <w:rPr>
          <w:spacing w:val="-1"/>
        </w:rPr>
        <w:t xml:space="preserve"> </w:t>
      </w:r>
      <w:r>
        <w:t>mistake</w:t>
      </w:r>
      <w:r>
        <w:rPr>
          <w:spacing w:val="-2"/>
        </w:rPr>
        <w:t xml:space="preserve"> </w:t>
      </w:r>
      <w:r>
        <w:t>is</w:t>
      </w:r>
      <w:r>
        <w:rPr>
          <w:spacing w:val="-2"/>
        </w:rPr>
        <w:t xml:space="preserve"> </w:t>
      </w:r>
      <w:r>
        <w:t>confusing</w:t>
      </w:r>
      <w:r>
        <w:rPr>
          <w:spacing w:val="-2"/>
        </w:rPr>
        <w:t xml:space="preserve"> </w:t>
      </w:r>
      <w:r>
        <w:t>the</w:t>
      </w:r>
      <w:r>
        <w:rPr>
          <w:spacing w:val="-2"/>
        </w:rPr>
        <w:t xml:space="preserve"> </w:t>
      </w:r>
      <w:r>
        <w:t>past</w:t>
      </w:r>
      <w:r>
        <w:rPr>
          <w:spacing w:val="-4"/>
        </w:rPr>
        <w:t xml:space="preserve"> </w:t>
      </w:r>
      <w:r>
        <w:t>tenses</w:t>
      </w:r>
      <w:r>
        <w:rPr>
          <w:spacing w:val="-3"/>
        </w:rPr>
        <w:t xml:space="preserve"> </w:t>
      </w:r>
      <w:r>
        <w:t>of</w:t>
      </w:r>
      <w:r>
        <w:rPr>
          <w:spacing w:val="-4"/>
        </w:rPr>
        <w:t xml:space="preserve"> </w:t>
      </w:r>
      <w:r>
        <w:t>lay</w:t>
      </w:r>
      <w:r>
        <w:rPr>
          <w:spacing w:val="-3"/>
        </w:rPr>
        <w:t xml:space="preserve"> </w:t>
      </w:r>
      <w:r>
        <w:t>and</w:t>
      </w:r>
      <w:r>
        <w:rPr>
          <w:spacing w:val="-1"/>
        </w:rPr>
        <w:t xml:space="preserve"> </w:t>
      </w:r>
      <w:r>
        <w:rPr>
          <w:spacing w:val="-4"/>
        </w:rPr>
        <w:t>lie.</w:t>
      </w:r>
    </w:p>
    <w:p w14:paraId="0C4CBAE4" w14:textId="77777777" w:rsidR="00534A77" w:rsidRDefault="00000000">
      <w:pPr>
        <w:pStyle w:val="Heading3"/>
        <w:spacing w:before="184"/>
      </w:pPr>
      <w:r>
        <w:rPr>
          <w:color w:val="FF0000"/>
          <w:spacing w:val="-2"/>
        </w:rPr>
        <w:t>Example:</w:t>
      </w:r>
    </w:p>
    <w:p w14:paraId="76AA710D" w14:textId="77777777" w:rsidR="00534A77" w:rsidRDefault="00000000">
      <w:pPr>
        <w:pStyle w:val="ListParagraph"/>
        <w:numPr>
          <w:ilvl w:val="1"/>
          <w:numId w:val="4"/>
        </w:numPr>
        <w:tabs>
          <w:tab w:val="left" w:pos="885"/>
        </w:tabs>
        <w:spacing w:line="293" w:lineRule="exact"/>
        <w:ind w:left="885"/>
        <w:rPr>
          <w:sz w:val="24"/>
        </w:rPr>
      </w:pPr>
      <w:r>
        <w:rPr>
          <w:sz w:val="24"/>
        </w:rPr>
        <w:t>You</w:t>
      </w:r>
      <w:r>
        <w:rPr>
          <w:spacing w:val="-2"/>
          <w:sz w:val="24"/>
        </w:rPr>
        <w:t xml:space="preserve"> </w:t>
      </w:r>
      <w:r>
        <w:rPr>
          <w:sz w:val="24"/>
        </w:rPr>
        <w:t>laid</w:t>
      </w:r>
      <w:r>
        <w:rPr>
          <w:spacing w:val="-2"/>
          <w:sz w:val="24"/>
        </w:rPr>
        <w:t xml:space="preserve"> </w:t>
      </w:r>
      <w:r>
        <w:rPr>
          <w:sz w:val="24"/>
        </w:rPr>
        <w:t>down</w:t>
      </w:r>
      <w:r>
        <w:rPr>
          <w:spacing w:val="-1"/>
          <w:sz w:val="24"/>
        </w:rPr>
        <w:t xml:space="preserve"> </w:t>
      </w:r>
      <w:r>
        <w:rPr>
          <w:sz w:val="24"/>
        </w:rPr>
        <w:t>yesterday.</w:t>
      </w:r>
      <w:r>
        <w:rPr>
          <w:spacing w:val="-4"/>
          <w:sz w:val="24"/>
        </w:rPr>
        <w:t xml:space="preserve"> </w:t>
      </w:r>
      <w:r>
        <w:rPr>
          <w:spacing w:val="-2"/>
          <w:sz w:val="24"/>
        </w:rPr>
        <w:t>[Incorrect]</w:t>
      </w:r>
    </w:p>
    <w:p w14:paraId="03BFF0B8" w14:textId="77777777" w:rsidR="00534A77" w:rsidRDefault="00534A77">
      <w:pPr>
        <w:pStyle w:val="ListParagraph"/>
        <w:spacing w:line="293" w:lineRule="exact"/>
        <w:rPr>
          <w:sz w:val="24"/>
        </w:rPr>
        <w:sectPr w:rsidR="00534A77">
          <w:pgSz w:w="11910" w:h="16840"/>
          <w:pgMar w:top="1360" w:right="1275" w:bottom="1160" w:left="1275" w:header="0" w:footer="961" w:gutter="0"/>
          <w:cols w:space="720"/>
        </w:sectPr>
      </w:pPr>
    </w:p>
    <w:p w14:paraId="75827305" w14:textId="77777777" w:rsidR="00534A77" w:rsidRDefault="00000000">
      <w:pPr>
        <w:ind w:left="165"/>
        <w:rPr>
          <w:sz w:val="20"/>
        </w:rPr>
      </w:pPr>
      <w:r>
        <w:rPr>
          <w:noProof/>
          <w:sz w:val="20"/>
        </w:rPr>
        <w:lastRenderedPageBreak/>
        <w:drawing>
          <wp:inline distT="0" distB="0" distL="0" distR="0" wp14:anchorId="36BC4364" wp14:editId="6F7236E8">
            <wp:extent cx="5793172" cy="3854767"/>
            <wp:effectExtent l="0" t="0" r="0" b="0"/>
            <wp:docPr id="12" name="Image 12" descr="Free photo: Smartphone, Mobile, Notebook - Free Image on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Free photo: Smartphone, Mobile, Notebook - Free Image on ..."/>
                    <pic:cNvPicPr/>
                  </pic:nvPicPr>
                  <pic:blipFill>
                    <a:blip r:embed="rId23" cstate="print"/>
                    <a:stretch>
                      <a:fillRect/>
                    </a:stretch>
                  </pic:blipFill>
                  <pic:spPr>
                    <a:xfrm>
                      <a:off x="0" y="0"/>
                      <a:ext cx="5793172" cy="3854767"/>
                    </a:xfrm>
                    <a:prstGeom prst="rect">
                      <a:avLst/>
                    </a:prstGeom>
                  </pic:spPr>
                </pic:pic>
              </a:graphicData>
            </a:graphic>
          </wp:inline>
        </w:drawing>
      </w:r>
    </w:p>
    <w:p w14:paraId="28837F27" w14:textId="77777777" w:rsidR="00534A77" w:rsidRDefault="00000000">
      <w:pPr>
        <w:pStyle w:val="Heading1"/>
        <w:spacing w:before="301"/>
      </w:pPr>
      <w:r>
        <w:rPr>
          <w:color w:val="4471C4"/>
        </w:rPr>
        <w:t>FIVE</w:t>
      </w:r>
      <w:r>
        <w:rPr>
          <w:color w:val="4471C4"/>
          <w:spacing w:val="-6"/>
        </w:rPr>
        <w:t xml:space="preserve"> </w:t>
      </w:r>
      <w:r>
        <w:rPr>
          <w:color w:val="4471C4"/>
        </w:rPr>
        <w:t>THAT</w:t>
      </w:r>
      <w:r>
        <w:rPr>
          <w:color w:val="4471C4"/>
          <w:spacing w:val="-2"/>
        </w:rPr>
        <w:t xml:space="preserve"> </w:t>
      </w:r>
      <w:r>
        <w:rPr>
          <w:color w:val="4471C4"/>
        </w:rPr>
        <w:t>MAKE</w:t>
      </w:r>
      <w:r>
        <w:rPr>
          <w:color w:val="4471C4"/>
          <w:spacing w:val="-2"/>
        </w:rPr>
        <w:t xml:space="preserve"> </w:t>
      </w:r>
      <w:r>
        <w:rPr>
          <w:color w:val="4471C4"/>
        </w:rPr>
        <w:t>YOU</w:t>
      </w:r>
      <w:r>
        <w:rPr>
          <w:color w:val="4471C4"/>
          <w:spacing w:val="-3"/>
        </w:rPr>
        <w:t xml:space="preserve"> </w:t>
      </w:r>
      <w:r>
        <w:rPr>
          <w:color w:val="4471C4"/>
        </w:rPr>
        <w:t>LOOK</w:t>
      </w:r>
      <w:r>
        <w:rPr>
          <w:color w:val="4471C4"/>
          <w:spacing w:val="-7"/>
        </w:rPr>
        <w:t xml:space="preserve"> </w:t>
      </w:r>
      <w:r>
        <w:rPr>
          <w:color w:val="4471C4"/>
          <w:spacing w:val="-2"/>
        </w:rPr>
        <w:t>SILLY</w:t>
      </w:r>
    </w:p>
    <w:p w14:paraId="57B1CA37" w14:textId="77777777" w:rsidR="00534A77" w:rsidRDefault="00000000">
      <w:pPr>
        <w:pStyle w:val="BodyText"/>
        <w:spacing w:before="147"/>
        <w:ind w:right="278"/>
      </w:pPr>
      <w:r>
        <w:t>These mistakes are common but shouldn’t be.</w:t>
      </w:r>
      <w:r>
        <w:rPr>
          <w:spacing w:val="40"/>
        </w:rPr>
        <w:t xml:space="preserve"> </w:t>
      </w:r>
      <w:r>
        <w:t>They are quite elementary bits of grammar that everyone learned when they were being taught to read and write in elementary school.</w:t>
      </w:r>
      <w:r>
        <w:rPr>
          <w:spacing w:val="40"/>
        </w:rPr>
        <w:t xml:space="preserve"> </w:t>
      </w:r>
      <w:r>
        <w:t>Nevertheless, they crop up time and again in student essays, dissertations,</w:t>
      </w:r>
      <w:r>
        <w:rPr>
          <w:spacing w:val="-5"/>
        </w:rPr>
        <w:t xml:space="preserve"> </w:t>
      </w:r>
      <w:r>
        <w:t>and</w:t>
      </w:r>
      <w:r>
        <w:rPr>
          <w:spacing w:val="-2"/>
        </w:rPr>
        <w:t xml:space="preserve"> </w:t>
      </w:r>
      <w:r>
        <w:t>first</w:t>
      </w:r>
      <w:r>
        <w:rPr>
          <w:spacing w:val="-5"/>
        </w:rPr>
        <w:t xml:space="preserve"> </w:t>
      </w:r>
      <w:r>
        <w:t>and</w:t>
      </w:r>
      <w:r>
        <w:rPr>
          <w:spacing w:val="-2"/>
        </w:rPr>
        <w:t xml:space="preserve"> </w:t>
      </w:r>
      <w:r>
        <w:t>sometimes</w:t>
      </w:r>
      <w:r>
        <w:rPr>
          <w:spacing w:val="-3"/>
        </w:rPr>
        <w:t xml:space="preserve"> </w:t>
      </w:r>
      <w:r>
        <w:t>second</w:t>
      </w:r>
      <w:r>
        <w:rPr>
          <w:spacing w:val="-2"/>
        </w:rPr>
        <w:t xml:space="preserve"> </w:t>
      </w:r>
      <w:r>
        <w:t>drafts</w:t>
      </w:r>
      <w:r>
        <w:rPr>
          <w:spacing w:val="-3"/>
        </w:rPr>
        <w:t xml:space="preserve"> </w:t>
      </w:r>
      <w:r>
        <w:t>of</w:t>
      </w:r>
      <w:r>
        <w:rPr>
          <w:spacing w:val="-5"/>
        </w:rPr>
        <w:t xml:space="preserve"> </w:t>
      </w:r>
      <w:r>
        <w:t>PhD</w:t>
      </w:r>
      <w:r>
        <w:rPr>
          <w:spacing w:val="-2"/>
        </w:rPr>
        <w:t xml:space="preserve"> </w:t>
      </w:r>
      <w:r>
        <w:t>chapters.</w:t>
      </w:r>
      <w:r>
        <w:rPr>
          <w:spacing w:val="40"/>
        </w:rPr>
        <w:t xml:space="preserve"> </w:t>
      </w:r>
      <w:r>
        <w:t>The</w:t>
      </w:r>
      <w:r>
        <w:rPr>
          <w:spacing w:val="-2"/>
        </w:rPr>
        <w:t xml:space="preserve"> </w:t>
      </w:r>
      <w:r>
        <w:t>common thread here is that making any of these mistakes, especially if you do so consistently, will make you look silly.</w:t>
      </w:r>
    </w:p>
    <w:p w14:paraId="5AA79205" w14:textId="77777777" w:rsidR="00534A77" w:rsidRDefault="00000000">
      <w:pPr>
        <w:pStyle w:val="Heading2"/>
        <w:numPr>
          <w:ilvl w:val="0"/>
          <w:numId w:val="3"/>
        </w:numPr>
        <w:tabs>
          <w:tab w:val="left" w:pos="428"/>
        </w:tabs>
        <w:spacing w:before="185"/>
        <w:ind w:left="428" w:hanging="263"/>
      </w:pPr>
      <w:r>
        <w:rPr>
          <w:color w:val="4471C4"/>
        </w:rPr>
        <w:t>It’s</w:t>
      </w:r>
      <w:r>
        <w:rPr>
          <w:color w:val="4471C4"/>
          <w:spacing w:val="-4"/>
        </w:rPr>
        <w:t xml:space="preserve"> </w:t>
      </w:r>
      <w:r>
        <w:rPr>
          <w:color w:val="4471C4"/>
        </w:rPr>
        <w:t>and</w:t>
      </w:r>
      <w:r>
        <w:rPr>
          <w:color w:val="4471C4"/>
          <w:spacing w:val="-1"/>
        </w:rPr>
        <w:t xml:space="preserve"> </w:t>
      </w:r>
      <w:r>
        <w:rPr>
          <w:color w:val="4471C4"/>
          <w:spacing w:val="-5"/>
        </w:rPr>
        <w:t>Its</w:t>
      </w:r>
    </w:p>
    <w:p w14:paraId="6999B530" w14:textId="77777777" w:rsidR="00534A77" w:rsidRDefault="00000000">
      <w:pPr>
        <w:pStyle w:val="BodyText"/>
        <w:spacing w:before="184"/>
        <w:ind w:right="278"/>
      </w:pPr>
      <w:r>
        <w:t>Now,</w:t>
      </w:r>
      <w:r>
        <w:rPr>
          <w:spacing w:val="-4"/>
        </w:rPr>
        <w:t xml:space="preserve"> </w:t>
      </w:r>
      <w:r>
        <w:t>come</w:t>
      </w:r>
      <w:r>
        <w:rPr>
          <w:spacing w:val="-1"/>
        </w:rPr>
        <w:t xml:space="preserve"> </w:t>
      </w:r>
      <w:r>
        <w:t>on,</w:t>
      </w:r>
      <w:r>
        <w:rPr>
          <w:spacing w:val="-4"/>
        </w:rPr>
        <w:t xml:space="preserve"> </w:t>
      </w:r>
      <w:r>
        <w:t>this</w:t>
      </w:r>
      <w:r>
        <w:rPr>
          <w:spacing w:val="-2"/>
        </w:rPr>
        <w:t xml:space="preserve"> </w:t>
      </w:r>
      <w:r>
        <w:t>one</w:t>
      </w:r>
      <w:r>
        <w:rPr>
          <w:spacing w:val="-1"/>
        </w:rPr>
        <w:t xml:space="preserve"> </w:t>
      </w:r>
      <w:r>
        <w:t>isn’t</w:t>
      </w:r>
      <w:r>
        <w:rPr>
          <w:spacing w:val="-4"/>
        </w:rPr>
        <w:t xml:space="preserve"> </w:t>
      </w:r>
      <w:r>
        <w:t>hard.</w:t>
      </w:r>
      <w:r>
        <w:rPr>
          <w:spacing w:val="40"/>
        </w:rPr>
        <w:t xml:space="preserve"> </w:t>
      </w:r>
      <w:r>
        <w:rPr>
          <w:i/>
        </w:rPr>
        <w:t>It’s</w:t>
      </w:r>
      <w:r>
        <w:rPr>
          <w:i/>
          <w:spacing w:val="-2"/>
        </w:rPr>
        <w:t xml:space="preserve"> </w:t>
      </w:r>
      <w:r>
        <w:t>is</w:t>
      </w:r>
      <w:r>
        <w:rPr>
          <w:spacing w:val="-2"/>
        </w:rPr>
        <w:t xml:space="preserve"> </w:t>
      </w:r>
      <w:r>
        <w:t>a</w:t>
      </w:r>
      <w:r>
        <w:rPr>
          <w:spacing w:val="-1"/>
        </w:rPr>
        <w:t xml:space="preserve"> </w:t>
      </w:r>
      <w:r>
        <w:t>contraction</w:t>
      </w:r>
      <w:r>
        <w:rPr>
          <w:spacing w:val="-1"/>
        </w:rPr>
        <w:t xml:space="preserve"> </w:t>
      </w:r>
      <w:r>
        <w:t>of</w:t>
      </w:r>
      <w:r>
        <w:rPr>
          <w:spacing w:val="-4"/>
        </w:rPr>
        <w:t xml:space="preserve"> </w:t>
      </w:r>
      <w:r>
        <w:t>it</w:t>
      </w:r>
      <w:r>
        <w:rPr>
          <w:spacing w:val="-4"/>
        </w:rPr>
        <w:t xml:space="preserve"> </w:t>
      </w:r>
      <w:r>
        <w:t>is</w:t>
      </w:r>
      <w:r>
        <w:rPr>
          <w:spacing w:val="-2"/>
        </w:rPr>
        <w:t xml:space="preserve"> </w:t>
      </w:r>
      <w:r>
        <w:t>or</w:t>
      </w:r>
      <w:r>
        <w:rPr>
          <w:spacing w:val="-2"/>
        </w:rPr>
        <w:t xml:space="preserve"> </w:t>
      </w:r>
      <w:r>
        <w:t>it</w:t>
      </w:r>
      <w:r>
        <w:rPr>
          <w:spacing w:val="-4"/>
        </w:rPr>
        <w:t xml:space="preserve"> </w:t>
      </w:r>
      <w:r>
        <w:t>has,</w:t>
      </w:r>
      <w:r>
        <w:rPr>
          <w:spacing w:val="-4"/>
        </w:rPr>
        <w:t xml:space="preserve"> </w:t>
      </w:r>
      <w:r>
        <w:t>so</w:t>
      </w:r>
      <w:r>
        <w:rPr>
          <w:spacing w:val="-1"/>
        </w:rPr>
        <w:t xml:space="preserve"> </w:t>
      </w:r>
      <w:r>
        <w:t>whenever you are using it in this sense it has an apostrophe.</w:t>
      </w:r>
      <w:r>
        <w:rPr>
          <w:spacing w:val="40"/>
        </w:rPr>
        <w:t xml:space="preserve"> </w:t>
      </w:r>
      <w:r>
        <w:t xml:space="preserve">If </w:t>
      </w:r>
      <w:proofErr w:type="spellStart"/>
      <w:r>
        <w:rPr>
          <w:i/>
        </w:rPr>
        <w:t>its</w:t>
      </w:r>
      <w:proofErr w:type="spellEnd"/>
      <w:r>
        <w:rPr>
          <w:i/>
        </w:rPr>
        <w:t xml:space="preserve"> </w:t>
      </w:r>
      <w:r>
        <w:t>is being used in the possessive sense, i.e. belonging to it, then you don’t use an apostrophe even although you might</w:t>
      </w:r>
      <w:r>
        <w:rPr>
          <w:spacing w:val="-1"/>
        </w:rPr>
        <w:t xml:space="preserve"> </w:t>
      </w:r>
      <w:r>
        <w:t>think that</w:t>
      </w:r>
      <w:r>
        <w:rPr>
          <w:spacing w:val="-1"/>
        </w:rPr>
        <w:t xml:space="preserve"> </w:t>
      </w:r>
      <w:r>
        <w:t>it</w:t>
      </w:r>
      <w:r>
        <w:rPr>
          <w:spacing w:val="-1"/>
        </w:rPr>
        <w:t xml:space="preserve"> </w:t>
      </w:r>
      <w:r>
        <w:t>should have one.</w:t>
      </w:r>
      <w:r>
        <w:rPr>
          <w:spacing w:val="40"/>
        </w:rPr>
        <w:t xml:space="preserve"> </w:t>
      </w:r>
      <w:r>
        <w:t>This is simply to avoid confusion. This is one that certainly makes you look like a fool if you regularly get it wrong.</w:t>
      </w:r>
    </w:p>
    <w:p w14:paraId="48C8D771" w14:textId="77777777" w:rsidR="00534A77" w:rsidRDefault="00000000">
      <w:pPr>
        <w:pStyle w:val="Heading2"/>
        <w:numPr>
          <w:ilvl w:val="0"/>
          <w:numId w:val="3"/>
        </w:numPr>
        <w:tabs>
          <w:tab w:val="left" w:pos="428"/>
        </w:tabs>
        <w:spacing w:before="145"/>
        <w:ind w:left="428" w:hanging="263"/>
      </w:pPr>
      <w:r>
        <w:rPr>
          <w:color w:val="4471C4"/>
          <w:spacing w:val="-2"/>
        </w:rPr>
        <w:t>Should’ve/could’ve/would’ve</w:t>
      </w:r>
    </w:p>
    <w:p w14:paraId="5BFDDE32" w14:textId="77777777" w:rsidR="00534A77" w:rsidRDefault="00000000">
      <w:pPr>
        <w:pStyle w:val="BodyText"/>
        <w:spacing w:before="185"/>
        <w:ind w:right="278"/>
      </w:pPr>
      <w:r>
        <w:t xml:space="preserve">The expressions, </w:t>
      </w:r>
      <w:r>
        <w:rPr>
          <w:i/>
        </w:rPr>
        <w:t>should have</w:t>
      </w:r>
      <w:r>
        <w:t xml:space="preserve">, </w:t>
      </w:r>
      <w:r>
        <w:rPr>
          <w:i/>
        </w:rPr>
        <w:t xml:space="preserve">could have </w:t>
      </w:r>
      <w:r>
        <w:t xml:space="preserve">and </w:t>
      </w:r>
      <w:r>
        <w:rPr>
          <w:i/>
        </w:rPr>
        <w:t xml:space="preserve">would have </w:t>
      </w:r>
      <w:r>
        <w:t xml:space="preserve">may be contracted in informal English to </w:t>
      </w:r>
      <w:r>
        <w:rPr>
          <w:i/>
        </w:rPr>
        <w:t>should’ve</w:t>
      </w:r>
      <w:r>
        <w:t xml:space="preserve">, </w:t>
      </w:r>
      <w:r>
        <w:rPr>
          <w:i/>
        </w:rPr>
        <w:t xml:space="preserve">could’ve </w:t>
      </w:r>
      <w:r>
        <w:t xml:space="preserve">and </w:t>
      </w:r>
      <w:r>
        <w:rPr>
          <w:i/>
        </w:rPr>
        <w:t>would’ve</w:t>
      </w:r>
      <w:r>
        <w:t>.</w:t>
      </w:r>
      <w:r>
        <w:rPr>
          <w:spacing w:val="40"/>
        </w:rPr>
        <w:t xml:space="preserve"> </w:t>
      </w:r>
      <w:r>
        <w:t xml:space="preserve">Now, when we use these contractions in speech, as we all do, they sound as if they have the word </w:t>
      </w:r>
      <w:r>
        <w:rPr>
          <w:i/>
        </w:rPr>
        <w:t xml:space="preserve">of </w:t>
      </w:r>
      <w:r>
        <w:t xml:space="preserve">after each, instead of the contraction </w:t>
      </w:r>
      <w:proofErr w:type="spellStart"/>
      <w:r>
        <w:rPr>
          <w:i/>
        </w:rPr>
        <w:t>ve</w:t>
      </w:r>
      <w:proofErr w:type="spellEnd"/>
      <w:r>
        <w:rPr>
          <w:i/>
        </w:rPr>
        <w:t xml:space="preserve"> </w:t>
      </w:r>
      <w:r>
        <w:t xml:space="preserve">standing in for the </w:t>
      </w:r>
      <w:r>
        <w:rPr>
          <w:i/>
        </w:rPr>
        <w:t>have</w:t>
      </w:r>
      <w:r>
        <w:t>.</w:t>
      </w:r>
      <w:r>
        <w:rPr>
          <w:spacing w:val="40"/>
        </w:rPr>
        <w:t xml:space="preserve"> </w:t>
      </w:r>
      <w:r>
        <w:t>The problem comes when a writer mistakenly transliterates this speech form back into writing.</w:t>
      </w:r>
      <w:r>
        <w:rPr>
          <w:spacing w:val="40"/>
        </w:rPr>
        <w:t xml:space="preserve"> </w:t>
      </w:r>
      <w:r>
        <w:t>Who would</w:t>
      </w:r>
      <w:r>
        <w:rPr>
          <w:spacing w:val="-1"/>
        </w:rPr>
        <w:t xml:space="preserve"> </w:t>
      </w:r>
      <w:r>
        <w:t>do</w:t>
      </w:r>
      <w:r>
        <w:rPr>
          <w:spacing w:val="-1"/>
        </w:rPr>
        <w:t xml:space="preserve"> </w:t>
      </w:r>
      <w:r>
        <w:t>this?</w:t>
      </w:r>
      <w:r>
        <w:rPr>
          <w:spacing w:val="-1"/>
        </w:rPr>
        <w:t xml:space="preserve"> </w:t>
      </w:r>
      <w:r>
        <w:t>Well,</w:t>
      </w:r>
      <w:r>
        <w:rPr>
          <w:spacing w:val="-4"/>
        </w:rPr>
        <w:t xml:space="preserve"> </w:t>
      </w:r>
      <w:r>
        <w:t>one</w:t>
      </w:r>
      <w:r>
        <w:rPr>
          <w:spacing w:val="-1"/>
        </w:rPr>
        <w:t xml:space="preserve"> </w:t>
      </w:r>
      <w:r>
        <w:t>of</w:t>
      </w:r>
      <w:r>
        <w:rPr>
          <w:spacing w:val="-4"/>
        </w:rPr>
        <w:t xml:space="preserve"> </w:t>
      </w:r>
      <w:r>
        <w:t>my</w:t>
      </w:r>
      <w:r>
        <w:rPr>
          <w:spacing w:val="-2"/>
        </w:rPr>
        <w:t xml:space="preserve"> </w:t>
      </w:r>
      <w:r>
        <w:t>students</w:t>
      </w:r>
      <w:r>
        <w:rPr>
          <w:spacing w:val="-2"/>
        </w:rPr>
        <w:t xml:space="preserve"> </w:t>
      </w:r>
      <w:r>
        <w:t>did</w:t>
      </w:r>
      <w:r>
        <w:rPr>
          <w:spacing w:val="-1"/>
        </w:rPr>
        <w:t xml:space="preserve"> </w:t>
      </w:r>
      <w:r>
        <w:t>it</w:t>
      </w:r>
      <w:r>
        <w:rPr>
          <w:spacing w:val="-4"/>
        </w:rPr>
        <w:t xml:space="preserve"> </w:t>
      </w:r>
      <w:r>
        <w:t>23</w:t>
      </w:r>
      <w:r>
        <w:rPr>
          <w:spacing w:val="-1"/>
        </w:rPr>
        <w:t xml:space="preserve"> </w:t>
      </w:r>
      <w:r>
        <w:t>times</w:t>
      </w:r>
      <w:r>
        <w:rPr>
          <w:spacing w:val="-2"/>
        </w:rPr>
        <w:t xml:space="preserve"> </w:t>
      </w:r>
      <w:r>
        <w:t>in</w:t>
      </w:r>
      <w:r>
        <w:rPr>
          <w:spacing w:val="-1"/>
        </w:rPr>
        <w:t xml:space="preserve"> </w:t>
      </w:r>
      <w:r>
        <w:t>the</w:t>
      </w:r>
      <w:r>
        <w:rPr>
          <w:spacing w:val="-1"/>
        </w:rPr>
        <w:t xml:space="preserve"> </w:t>
      </w:r>
      <w:r>
        <w:t>course</w:t>
      </w:r>
      <w:r>
        <w:rPr>
          <w:spacing w:val="-1"/>
        </w:rPr>
        <w:t xml:space="preserve"> </w:t>
      </w:r>
      <w:r>
        <w:t>of</w:t>
      </w:r>
      <w:r>
        <w:rPr>
          <w:spacing w:val="-4"/>
        </w:rPr>
        <w:t xml:space="preserve"> </w:t>
      </w:r>
      <w:r>
        <w:t>a</w:t>
      </w:r>
      <w:r>
        <w:rPr>
          <w:spacing w:val="-1"/>
        </w:rPr>
        <w:t xml:space="preserve"> </w:t>
      </w:r>
      <w:r>
        <w:t>12-page assignment.</w:t>
      </w:r>
      <w:r>
        <w:rPr>
          <w:spacing w:val="40"/>
        </w:rPr>
        <w:t xml:space="preserve"> </w:t>
      </w:r>
      <w:r>
        <w:t>‘The patient could of…’ and, ‘these results would of…’ jarred my reading to the point that I couldn’t see anything else.</w:t>
      </w:r>
      <w:r>
        <w:rPr>
          <w:spacing w:val="40"/>
        </w:rPr>
        <w:t xml:space="preserve"> </w:t>
      </w:r>
      <w:r>
        <w:t>There were probably good</w:t>
      </w:r>
    </w:p>
    <w:p w14:paraId="3541FD54" w14:textId="77777777" w:rsidR="00534A77" w:rsidRDefault="00534A77">
      <w:pPr>
        <w:pStyle w:val="BodyText"/>
        <w:sectPr w:rsidR="00534A77">
          <w:pgSz w:w="11910" w:h="16840"/>
          <w:pgMar w:top="1800" w:right="1275" w:bottom="1160" w:left="1275" w:header="0" w:footer="961" w:gutter="0"/>
          <w:cols w:space="720"/>
        </w:sectPr>
      </w:pPr>
    </w:p>
    <w:p w14:paraId="3FA05F33" w14:textId="77777777" w:rsidR="00534A77" w:rsidRDefault="00000000">
      <w:pPr>
        <w:pStyle w:val="BodyText"/>
        <w:spacing w:before="80"/>
        <w:ind w:right="278"/>
      </w:pPr>
      <w:r>
        <w:lastRenderedPageBreak/>
        <w:t>parts</w:t>
      </w:r>
      <w:r>
        <w:rPr>
          <w:spacing w:val="-2"/>
        </w:rPr>
        <w:t xml:space="preserve"> </w:t>
      </w:r>
      <w:r>
        <w:t>to</w:t>
      </w:r>
      <w:r>
        <w:rPr>
          <w:spacing w:val="-1"/>
        </w:rPr>
        <w:t xml:space="preserve"> </w:t>
      </w:r>
      <w:r>
        <w:t>the</w:t>
      </w:r>
      <w:r>
        <w:rPr>
          <w:spacing w:val="-1"/>
        </w:rPr>
        <w:t xml:space="preserve"> </w:t>
      </w:r>
      <w:r>
        <w:t>work,</w:t>
      </w:r>
      <w:r>
        <w:rPr>
          <w:spacing w:val="-4"/>
        </w:rPr>
        <w:t xml:space="preserve"> </w:t>
      </w:r>
      <w:r>
        <w:t>but</w:t>
      </w:r>
      <w:r>
        <w:rPr>
          <w:spacing w:val="-4"/>
        </w:rPr>
        <w:t xml:space="preserve"> </w:t>
      </w:r>
      <w:r>
        <w:t>I</w:t>
      </w:r>
      <w:r>
        <w:rPr>
          <w:spacing w:val="-4"/>
        </w:rPr>
        <w:t xml:space="preserve"> </w:t>
      </w:r>
      <w:r>
        <w:t>didn’t</w:t>
      </w:r>
      <w:r>
        <w:rPr>
          <w:spacing w:val="-4"/>
        </w:rPr>
        <w:t xml:space="preserve"> </w:t>
      </w:r>
      <w:r>
        <w:t>get</w:t>
      </w:r>
      <w:r>
        <w:rPr>
          <w:spacing w:val="-4"/>
        </w:rPr>
        <w:t xml:space="preserve"> </w:t>
      </w:r>
      <w:r>
        <w:t>that</w:t>
      </w:r>
      <w:r>
        <w:rPr>
          <w:spacing w:val="-4"/>
        </w:rPr>
        <w:t xml:space="preserve"> </w:t>
      </w:r>
      <w:r>
        <w:t>far.</w:t>
      </w:r>
      <w:r>
        <w:rPr>
          <w:spacing w:val="40"/>
        </w:rPr>
        <w:t xml:space="preserve"> </w:t>
      </w:r>
      <w:r>
        <w:t>This</w:t>
      </w:r>
      <w:r>
        <w:rPr>
          <w:spacing w:val="-2"/>
        </w:rPr>
        <w:t xml:space="preserve"> </w:t>
      </w:r>
      <w:r>
        <w:t>one</w:t>
      </w:r>
      <w:r>
        <w:rPr>
          <w:spacing w:val="-1"/>
        </w:rPr>
        <w:t xml:space="preserve"> </w:t>
      </w:r>
      <w:r>
        <w:t>is</w:t>
      </w:r>
      <w:r>
        <w:rPr>
          <w:spacing w:val="-2"/>
        </w:rPr>
        <w:t xml:space="preserve"> </w:t>
      </w:r>
      <w:r>
        <w:t>very</w:t>
      </w:r>
      <w:r>
        <w:rPr>
          <w:spacing w:val="-2"/>
        </w:rPr>
        <w:t xml:space="preserve"> </w:t>
      </w:r>
      <w:r>
        <w:t>easy</w:t>
      </w:r>
      <w:r>
        <w:rPr>
          <w:spacing w:val="-2"/>
        </w:rPr>
        <w:t xml:space="preserve"> </w:t>
      </w:r>
      <w:r>
        <w:t>to</w:t>
      </w:r>
      <w:r>
        <w:rPr>
          <w:spacing w:val="-1"/>
        </w:rPr>
        <w:t xml:space="preserve"> </w:t>
      </w:r>
      <w:r>
        <w:t>fix,</w:t>
      </w:r>
      <w:r>
        <w:rPr>
          <w:spacing w:val="-4"/>
        </w:rPr>
        <w:t xml:space="preserve"> </w:t>
      </w:r>
      <w:r>
        <w:t>unless</w:t>
      </w:r>
      <w:r>
        <w:rPr>
          <w:spacing w:val="-2"/>
        </w:rPr>
        <w:t xml:space="preserve"> </w:t>
      </w:r>
      <w:r>
        <w:t>of course you don’t know you’re making a mistake.</w:t>
      </w:r>
      <w:r>
        <w:rPr>
          <w:spacing w:val="40"/>
        </w:rPr>
        <w:t xml:space="preserve"> </w:t>
      </w:r>
      <w:r>
        <w:t>Now, you do.</w:t>
      </w:r>
    </w:p>
    <w:p w14:paraId="0670FFA6" w14:textId="77777777" w:rsidR="00534A77" w:rsidRDefault="00000000">
      <w:pPr>
        <w:pStyle w:val="Heading2"/>
        <w:numPr>
          <w:ilvl w:val="0"/>
          <w:numId w:val="3"/>
        </w:numPr>
        <w:tabs>
          <w:tab w:val="left" w:pos="428"/>
        </w:tabs>
        <w:spacing w:before="183"/>
        <w:ind w:left="428" w:hanging="263"/>
      </w:pPr>
      <w:r>
        <w:rPr>
          <w:color w:val="4471C4"/>
          <w:spacing w:val="-2"/>
        </w:rPr>
        <w:t>There/their/they’re</w:t>
      </w:r>
    </w:p>
    <w:p w14:paraId="380C27CC" w14:textId="77777777" w:rsidR="00534A77" w:rsidRDefault="00000000">
      <w:pPr>
        <w:pStyle w:val="BodyText"/>
        <w:spacing w:before="185"/>
        <w:ind w:right="232"/>
      </w:pPr>
      <w:r>
        <w:t>This</w:t>
      </w:r>
      <w:r>
        <w:rPr>
          <w:spacing w:val="-2"/>
        </w:rPr>
        <w:t xml:space="preserve"> </w:t>
      </w:r>
      <w:r>
        <w:t>is</w:t>
      </w:r>
      <w:r>
        <w:rPr>
          <w:spacing w:val="-2"/>
        </w:rPr>
        <w:t xml:space="preserve"> </w:t>
      </w:r>
      <w:r>
        <w:t>one</w:t>
      </w:r>
      <w:r>
        <w:rPr>
          <w:spacing w:val="-1"/>
        </w:rPr>
        <w:t xml:space="preserve"> </w:t>
      </w:r>
      <w:r>
        <w:t>that</w:t>
      </w:r>
      <w:r>
        <w:rPr>
          <w:spacing w:val="-4"/>
        </w:rPr>
        <w:t xml:space="preserve"> </w:t>
      </w:r>
      <w:r>
        <w:t>you</w:t>
      </w:r>
      <w:r>
        <w:rPr>
          <w:spacing w:val="-1"/>
        </w:rPr>
        <w:t xml:space="preserve"> </w:t>
      </w:r>
      <w:r>
        <w:t>were</w:t>
      </w:r>
      <w:r>
        <w:rPr>
          <w:spacing w:val="-1"/>
        </w:rPr>
        <w:t xml:space="preserve"> </w:t>
      </w:r>
      <w:r>
        <w:t>taught</w:t>
      </w:r>
      <w:r>
        <w:rPr>
          <w:spacing w:val="-4"/>
        </w:rPr>
        <w:t xml:space="preserve"> </w:t>
      </w:r>
      <w:r>
        <w:t>in</w:t>
      </w:r>
      <w:r>
        <w:rPr>
          <w:spacing w:val="-1"/>
        </w:rPr>
        <w:t xml:space="preserve"> </w:t>
      </w:r>
      <w:r>
        <w:t>elementary</w:t>
      </w:r>
      <w:r>
        <w:rPr>
          <w:spacing w:val="-2"/>
        </w:rPr>
        <w:t xml:space="preserve"> </w:t>
      </w:r>
      <w:r>
        <w:t>school</w:t>
      </w:r>
      <w:r>
        <w:rPr>
          <w:spacing w:val="-1"/>
        </w:rPr>
        <w:t xml:space="preserve"> </w:t>
      </w:r>
      <w:r>
        <w:t>and</w:t>
      </w:r>
      <w:r>
        <w:rPr>
          <w:spacing w:val="-1"/>
        </w:rPr>
        <w:t xml:space="preserve"> </w:t>
      </w:r>
      <w:r>
        <w:t>if</w:t>
      </w:r>
      <w:r>
        <w:rPr>
          <w:spacing w:val="-4"/>
        </w:rPr>
        <w:t xml:space="preserve"> </w:t>
      </w:r>
      <w:r>
        <w:t>you</w:t>
      </w:r>
      <w:r>
        <w:rPr>
          <w:spacing w:val="-1"/>
        </w:rPr>
        <w:t xml:space="preserve"> </w:t>
      </w:r>
      <w:r>
        <w:t>get</w:t>
      </w:r>
      <w:r>
        <w:rPr>
          <w:spacing w:val="-4"/>
        </w:rPr>
        <w:t xml:space="preserve"> </w:t>
      </w:r>
      <w:r>
        <w:t>it</w:t>
      </w:r>
      <w:r>
        <w:rPr>
          <w:spacing w:val="-4"/>
        </w:rPr>
        <w:t xml:space="preserve"> </w:t>
      </w:r>
      <w:r>
        <w:t>wrong</w:t>
      </w:r>
      <w:r>
        <w:rPr>
          <w:spacing w:val="-1"/>
        </w:rPr>
        <w:t xml:space="preserve"> </w:t>
      </w:r>
      <w:r>
        <w:t>now</w:t>
      </w:r>
      <w:r>
        <w:rPr>
          <w:spacing w:val="-1"/>
        </w:rPr>
        <w:t xml:space="preserve"> </w:t>
      </w:r>
      <w:r>
        <w:t>it’s either because you’ve got a short memory or because you don’t proofread your work.</w:t>
      </w:r>
      <w:r>
        <w:rPr>
          <w:spacing w:val="40"/>
        </w:rPr>
        <w:t xml:space="preserve"> </w:t>
      </w:r>
      <w:proofErr w:type="spellStart"/>
      <w:proofErr w:type="gramStart"/>
      <w:r>
        <w:rPr>
          <w:i/>
        </w:rPr>
        <w:t>Their</w:t>
      </w:r>
      <w:proofErr w:type="spellEnd"/>
      <w:proofErr w:type="gramEnd"/>
      <w:r>
        <w:rPr>
          <w:i/>
        </w:rPr>
        <w:t xml:space="preserve"> </w:t>
      </w:r>
      <w:r>
        <w:t xml:space="preserve">is a possessive, meaning belonging to them, while </w:t>
      </w:r>
      <w:r>
        <w:rPr>
          <w:i/>
        </w:rPr>
        <w:t xml:space="preserve">There </w:t>
      </w:r>
      <w:r>
        <w:t>indicates a place.</w:t>
      </w:r>
      <w:r>
        <w:rPr>
          <w:spacing w:val="40"/>
        </w:rPr>
        <w:t xml:space="preserve"> </w:t>
      </w:r>
      <w:proofErr w:type="spellStart"/>
      <w:proofErr w:type="gramStart"/>
      <w:r>
        <w:rPr>
          <w:i/>
        </w:rPr>
        <w:t>They’re</w:t>
      </w:r>
      <w:proofErr w:type="spellEnd"/>
      <w:proofErr w:type="gramEnd"/>
      <w:r>
        <w:rPr>
          <w:i/>
        </w:rPr>
        <w:t xml:space="preserve"> </w:t>
      </w:r>
      <w:r>
        <w:t>is a contraction of they are and has nothing to do with either of the other two except that it sounds the same, at least the way some people say it.</w:t>
      </w:r>
    </w:p>
    <w:p w14:paraId="455F8231" w14:textId="77777777" w:rsidR="00534A77" w:rsidRDefault="00000000">
      <w:pPr>
        <w:pStyle w:val="Heading3"/>
        <w:spacing w:before="185"/>
      </w:pPr>
      <w:r>
        <w:rPr>
          <w:color w:val="FF0000"/>
          <w:spacing w:val="-2"/>
        </w:rPr>
        <w:t>Example:</w:t>
      </w:r>
    </w:p>
    <w:p w14:paraId="7C127DC5" w14:textId="77777777" w:rsidR="00534A77" w:rsidRDefault="00000000">
      <w:pPr>
        <w:pStyle w:val="ListParagraph"/>
        <w:numPr>
          <w:ilvl w:val="1"/>
          <w:numId w:val="3"/>
        </w:numPr>
        <w:tabs>
          <w:tab w:val="left" w:pos="885"/>
        </w:tabs>
        <w:spacing w:line="293" w:lineRule="exact"/>
        <w:ind w:left="885"/>
        <w:rPr>
          <w:sz w:val="24"/>
        </w:rPr>
      </w:pPr>
      <w:r>
        <w:rPr>
          <w:sz w:val="24"/>
        </w:rPr>
        <w:t>‘Put</w:t>
      </w:r>
      <w:r>
        <w:rPr>
          <w:spacing w:val="-8"/>
          <w:sz w:val="24"/>
        </w:rPr>
        <w:t xml:space="preserve"> </w:t>
      </w:r>
      <w:r>
        <w:rPr>
          <w:sz w:val="24"/>
        </w:rPr>
        <w:t>the</w:t>
      </w:r>
      <w:r>
        <w:rPr>
          <w:spacing w:val="-2"/>
          <w:sz w:val="24"/>
        </w:rPr>
        <w:t xml:space="preserve"> </w:t>
      </w:r>
      <w:r>
        <w:rPr>
          <w:sz w:val="24"/>
        </w:rPr>
        <w:t>cakes</w:t>
      </w:r>
      <w:r>
        <w:rPr>
          <w:spacing w:val="-3"/>
          <w:sz w:val="24"/>
        </w:rPr>
        <w:t xml:space="preserve"> </w:t>
      </w:r>
      <w:r>
        <w:rPr>
          <w:sz w:val="24"/>
        </w:rPr>
        <w:t>over</w:t>
      </w:r>
      <w:r>
        <w:rPr>
          <w:spacing w:val="-3"/>
          <w:sz w:val="24"/>
        </w:rPr>
        <w:t xml:space="preserve"> </w:t>
      </w:r>
      <w:r>
        <w:rPr>
          <w:sz w:val="24"/>
        </w:rPr>
        <w:t>there,’</w:t>
      </w:r>
      <w:r>
        <w:rPr>
          <w:spacing w:val="-2"/>
          <w:sz w:val="24"/>
        </w:rPr>
        <w:t xml:space="preserve"> </w:t>
      </w:r>
      <w:r>
        <w:rPr>
          <w:sz w:val="24"/>
        </w:rPr>
        <w:t>said</w:t>
      </w:r>
      <w:r>
        <w:rPr>
          <w:spacing w:val="-2"/>
          <w:sz w:val="24"/>
        </w:rPr>
        <w:t xml:space="preserve"> </w:t>
      </w:r>
      <w:r>
        <w:rPr>
          <w:sz w:val="24"/>
        </w:rPr>
        <w:t>their</w:t>
      </w:r>
      <w:r>
        <w:rPr>
          <w:spacing w:val="-3"/>
          <w:sz w:val="24"/>
        </w:rPr>
        <w:t xml:space="preserve"> </w:t>
      </w:r>
      <w:r>
        <w:rPr>
          <w:sz w:val="24"/>
        </w:rPr>
        <w:t>father.</w:t>
      </w:r>
      <w:r>
        <w:rPr>
          <w:spacing w:val="-5"/>
          <w:sz w:val="24"/>
        </w:rPr>
        <w:t xml:space="preserve"> </w:t>
      </w:r>
      <w:r>
        <w:rPr>
          <w:sz w:val="24"/>
        </w:rPr>
        <w:t>‘They’re</w:t>
      </w:r>
      <w:r>
        <w:rPr>
          <w:spacing w:val="-2"/>
          <w:sz w:val="24"/>
        </w:rPr>
        <w:t xml:space="preserve"> </w:t>
      </w:r>
      <w:r>
        <w:rPr>
          <w:sz w:val="24"/>
        </w:rPr>
        <w:t>for</w:t>
      </w:r>
      <w:r>
        <w:rPr>
          <w:spacing w:val="-3"/>
          <w:sz w:val="24"/>
        </w:rPr>
        <w:t xml:space="preserve"> </w:t>
      </w:r>
      <w:r>
        <w:rPr>
          <w:spacing w:val="-2"/>
          <w:sz w:val="24"/>
        </w:rPr>
        <w:t>later.’</w:t>
      </w:r>
    </w:p>
    <w:p w14:paraId="6C6FE4F3" w14:textId="77777777" w:rsidR="00534A77" w:rsidRDefault="00000000">
      <w:pPr>
        <w:pStyle w:val="Heading2"/>
        <w:numPr>
          <w:ilvl w:val="0"/>
          <w:numId w:val="3"/>
        </w:numPr>
        <w:tabs>
          <w:tab w:val="left" w:pos="428"/>
        </w:tabs>
        <w:spacing w:before="148"/>
        <w:ind w:left="428" w:hanging="263"/>
      </w:pPr>
      <w:r>
        <w:rPr>
          <w:color w:val="4471C4"/>
        </w:rPr>
        <w:t>Your</w:t>
      </w:r>
      <w:r>
        <w:rPr>
          <w:color w:val="4471C4"/>
          <w:spacing w:val="-4"/>
        </w:rPr>
        <w:t xml:space="preserve"> </w:t>
      </w:r>
      <w:r>
        <w:rPr>
          <w:color w:val="4471C4"/>
        </w:rPr>
        <w:t>and</w:t>
      </w:r>
      <w:r>
        <w:rPr>
          <w:color w:val="4471C4"/>
          <w:spacing w:val="-1"/>
        </w:rPr>
        <w:t xml:space="preserve"> </w:t>
      </w:r>
      <w:r>
        <w:rPr>
          <w:color w:val="4471C4"/>
          <w:spacing w:val="-2"/>
        </w:rPr>
        <w:t>You’re</w:t>
      </w:r>
    </w:p>
    <w:p w14:paraId="1BAF3E2F" w14:textId="77777777" w:rsidR="00534A77" w:rsidRDefault="00000000">
      <w:pPr>
        <w:pStyle w:val="BodyText"/>
        <w:spacing w:before="183"/>
        <w:ind w:right="278"/>
      </w:pPr>
      <w:r>
        <w:t>This</w:t>
      </w:r>
      <w:r>
        <w:rPr>
          <w:spacing w:val="-1"/>
        </w:rPr>
        <w:t xml:space="preserve"> </w:t>
      </w:r>
      <w:r>
        <w:t>is the most</w:t>
      </w:r>
      <w:r>
        <w:rPr>
          <w:spacing w:val="-3"/>
        </w:rPr>
        <w:t xml:space="preserve"> </w:t>
      </w:r>
      <w:r>
        <w:t>common mistake made when writing online.</w:t>
      </w:r>
      <w:r>
        <w:rPr>
          <w:spacing w:val="40"/>
        </w:rPr>
        <w:t xml:space="preserve"> </w:t>
      </w:r>
      <w:r>
        <w:t>It is</w:t>
      </w:r>
      <w:r>
        <w:rPr>
          <w:spacing w:val="-1"/>
        </w:rPr>
        <w:t xml:space="preserve"> </w:t>
      </w:r>
      <w:r>
        <w:t>so common that</w:t>
      </w:r>
      <w:r>
        <w:rPr>
          <w:spacing w:val="-3"/>
        </w:rPr>
        <w:t xml:space="preserve"> </w:t>
      </w:r>
      <w:r>
        <w:t>I suspect</w:t>
      </w:r>
      <w:r>
        <w:rPr>
          <w:spacing w:val="-5"/>
        </w:rPr>
        <w:t xml:space="preserve"> </w:t>
      </w:r>
      <w:r>
        <w:t>many</w:t>
      </w:r>
      <w:r>
        <w:rPr>
          <w:spacing w:val="-3"/>
        </w:rPr>
        <w:t xml:space="preserve"> </w:t>
      </w:r>
      <w:r>
        <w:t>writers</w:t>
      </w:r>
      <w:r>
        <w:rPr>
          <w:spacing w:val="-3"/>
        </w:rPr>
        <w:t xml:space="preserve"> </w:t>
      </w:r>
      <w:r>
        <w:t>think</w:t>
      </w:r>
      <w:r>
        <w:rPr>
          <w:spacing w:val="-3"/>
        </w:rPr>
        <w:t xml:space="preserve"> </w:t>
      </w:r>
      <w:r>
        <w:t>these</w:t>
      </w:r>
      <w:r>
        <w:rPr>
          <w:spacing w:val="-2"/>
        </w:rPr>
        <w:t xml:space="preserve"> </w:t>
      </w:r>
      <w:r>
        <w:t>words</w:t>
      </w:r>
      <w:r>
        <w:rPr>
          <w:spacing w:val="-3"/>
        </w:rPr>
        <w:t xml:space="preserve"> </w:t>
      </w:r>
      <w:r>
        <w:t>are</w:t>
      </w:r>
      <w:r>
        <w:rPr>
          <w:spacing w:val="-2"/>
        </w:rPr>
        <w:t xml:space="preserve"> </w:t>
      </w:r>
      <w:r>
        <w:t>interchangeable.</w:t>
      </w:r>
      <w:r>
        <w:rPr>
          <w:spacing w:val="-5"/>
        </w:rPr>
        <w:t xml:space="preserve"> </w:t>
      </w:r>
      <w:r>
        <w:t>They</w:t>
      </w:r>
      <w:r>
        <w:rPr>
          <w:spacing w:val="-3"/>
        </w:rPr>
        <w:t xml:space="preserve"> </w:t>
      </w:r>
      <w:r>
        <w:t>are</w:t>
      </w:r>
      <w:r>
        <w:rPr>
          <w:spacing w:val="-2"/>
        </w:rPr>
        <w:t xml:space="preserve"> </w:t>
      </w:r>
      <w:r>
        <w:t>not.</w:t>
      </w:r>
      <w:r>
        <w:rPr>
          <w:spacing w:val="40"/>
        </w:rPr>
        <w:t xml:space="preserve"> </w:t>
      </w:r>
      <w:r>
        <w:t>‘You’re’ is a contraction of you are.</w:t>
      </w:r>
      <w:r>
        <w:rPr>
          <w:spacing w:val="40"/>
        </w:rPr>
        <w:t xml:space="preserve"> </w:t>
      </w:r>
      <w:r>
        <w:t>It is acceptable in informal writing and, of course, speech.</w:t>
      </w:r>
      <w:r>
        <w:rPr>
          <w:spacing w:val="40"/>
        </w:rPr>
        <w:t xml:space="preserve"> </w:t>
      </w:r>
      <w:r>
        <w:t>‘Your’, on the other hand, means that which belongs to you.</w:t>
      </w:r>
    </w:p>
    <w:p w14:paraId="2CF146F3" w14:textId="77777777" w:rsidR="00534A77" w:rsidRDefault="00000000">
      <w:pPr>
        <w:pStyle w:val="BodyText"/>
        <w:spacing w:before="187"/>
        <w:ind w:right="278"/>
      </w:pPr>
      <w:r>
        <w:t>Many writers use ‘Your’ in place of ‘You’re’ because it sounds the same—it is a homophone,</w:t>
      </w:r>
      <w:r>
        <w:rPr>
          <w:spacing w:val="-5"/>
        </w:rPr>
        <w:t xml:space="preserve"> </w:t>
      </w:r>
      <w:r>
        <w:t>a</w:t>
      </w:r>
      <w:r>
        <w:rPr>
          <w:spacing w:val="-2"/>
        </w:rPr>
        <w:t xml:space="preserve"> </w:t>
      </w:r>
      <w:r>
        <w:t>bit</w:t>
      </w:r>
      <w:r>
        <w:rPr>
          <w:spacing w:val="-5"/>
        </w:rPr>
        <w:t xml:space="preserve"> </w:t>
      </w:r>
      <w:r>
        <w:t>like</w:t>
      </w:r>
      <w:r>
        <w:rPr>
          <w:spacing w:val="-2"/>
        </w:rPr>
        <w:t xml:space="preserve"> </w:t>
      </w:r>
      <w:r>
        <w:t>should</w:t>
      </w:r>
      <w:r>
        <w:rPr>
          <w:spacing w:val="-2"/>
        </w:rPr>
        <w:t xml:space="preserve"> </w:t>
      </w:r>
      <w:r>
        <w:t>of</w:t>
      </w:r>
      <w:r>
        <w:rPr>
          <w:spacing w:val="-5"/>
        </w:rPr>
        <w:t xml:space="preserve"> </w:t>
      </w:r>
      <w:r>
        <w:t>and</w:t>
      </w:r>
      <w:r>
        <w:rPr>
          <w:spacing w:val="-2"/>
        </w:rPr>
        <w:t xml:space="preserve"> </w:t>
      </w:r>
      <w:r>
        <w:t>should’ve—but</w:t>
      </w:r>
      <w:r>
        <w:rPr>
          <w:spacing w:val="-5"/>
        </w:rPr>
        <w:t xml:space="preserve"> </w:t>
      </w:r>
      <w:r>
        <w:t>a</w:t>
      </w:r>
      <w:r>
        <w:rPr>
          <w:spacing w:val="-2"/>
        </w:rPr>
        <w:t xml:space="preserve"> </w:t>
      </w:r>
      <w:r>
        <w:t>little</w:t>
      </w:r>
      <w:r>
        <w:rPr>
          <w:spacing w:val="-2"/>
        </w:rPr>
        <w:t xml:space="preserve"> </w:t>
      </w:r>
      <w:r>
        <w:t>care</w:t>
      </w:r>
      <w:r>
        <w:rPr>
          <w:spacing w:val="-2"/>
        </w:rPr>
        <w:t xml:space="preserve"> </w:t>
      </w:r>
      <w:r>
        <w:t>should</w:t>
      </w:r>
      <w:r>
        <w:rPr>
          <w:spacing w:val="-2"/>
        </w:rPr>
        <w:t xml:space="preserve"> </w:t>
      </w:r>
      <w:r>
        <w:t>avoid</w:t>
      </w:r>
      <w:r>
        <w:rPr>
          <w:spacing w:val="-2"/>
        </w:rPr>
        <w:t xml:space="preserve"> </w:t>
      </w:r>
      <w:r>
        <w:t xml:space="preserve">this </w:t>
      </w:r>
      <w:r>
        <w:rPr>
          <w:spacing w:val="-2"/>
        </w:rPr>
        <w:t>error.</w:t>
      </w:r>
    </w:p>
    <w:p w14:paraId="3F3BA2C2" w14:textId="77777777" w:rsidR="00534A77" w:rsidRDefault="00534A77">
      <w:pPr>
        <w:pStyle w:val="BodyText"/>
        <w:spacing w:before="1"/>
        <w:ind w:left="0"/>
      </w:pPr>
    </w:p>
    <w:p w14:paraId="6DDFB514" w14:textId="77777777" w:rsidR="00534A77" w:rsidRDefault="00000000">
      <w:pPr>
        <w:pStyle w:val="Heading3"/>
        <w:spacing w:before="1"/>
      </w:pPr>
      <w:r>
        <w:rPr>
          <w:color w:val="FF0000"/>
          <w:spacing w:val="-2"/>
        </w:rPr>
        <w:t>Example:</w:t>
      </w:r>
    </w:p>
    <w:p w14:paraId="3A32C0D8" w14:textId="77777777" w:rsidR="00534A77" w:rsidRDefault="00000000">
      <w:pPr>
        <w:pStyle w:val="ListParagraph"/>
        <w:numPr>
          <w:ilvl w:val="1"/>
          <w:numId w:val="3"/>
        </w:numPr>
        <w:tabs>
          <w:tab w:val="left" w:pos="885"/>
        </w:tabs>
        <w:spacing w:line="293" w:lineRule="exact"/>
        <w:ind w:left="885"/>
        <w:rPr>
          <w:sz w:val="24"/>
        </w:rPr>
      </w:pPr>
      <w:r>
        <w:rPr>
          <w:sz w:val="24"/>
        </w:rPr>
        <w:t>You’re</w:t>
      </w:r>
      <w:r>
        <w:rPr>
          <w:spacing w:val="-4"/>
          <w:sz w:val="24"/>
        </w:rPr>
        <w:t xml:space="preserve"> </w:t>
      </w:r>
      <w:r>
        <w:rPr>
          <w:sz w:val="24"/>
        </w:rPr>
        <w:t>going</w:t>
      </w:r>
      <w:r>
        <w:rPr>
          <w:spacing w:val="-2"/>
          <w:sz w:val="24"/>
        </w:rPr>
        <w:t xml:space="preserve"> </w:t>
      </w:r>
      <w:r>
        <w:rPr>
          <w:sz w:val="24"/>
        </w:rPr>
        <w:t>to get</w:t>
      </w:r>
      <w:r>
        <w:rPr>
          <w:spacing w:val="-4"/>
          <w:sz w:val="24"/>
        </w:rPr>
        <w:t xml:space="preserve"> </w:t>
      </w:r>
      <w:r>
        <w:rPr>
          <w:sz w:val="24"/>
        </w:rPr>
        <w:t>into</w:t>
      </w:r>
      <w:r>
        <w:rPr>
          <w:spacing w:val="-2"/>
          <w:sz w:val="24"/>
        </w:rPr>
        <w:t xml:space="preserve"> </w:t>
      </w:r>
      <w:r>
        <w:rPr>
          <w:sz w:val="24"/>
        </w:rPr>
        <w:t>trouble</w:t>
      </w:r>
      <w:r>
        <w:rPr>
          <w:spacing w:val="-2"/>
          <w:sz w:val="24"/>
        </w:rPr>
        <w:t xml:space="preserve"> </w:t>
      </w:r>
      <w:r>
        <w:rPr>
          <w:sz w:val="24"/>
        </w:rPr>
        <w:t>if</w:t>
      </w:r>
      <w:r>
        <w:rPr>
          <w:spacing w:val="-5"/>
          <w:sz w:val="24"/>
        </w:rPr>
        <w:t xml:space="preserve"> </w:t>
      </w:r>
      <w:r>
        <w:rPr>
          <w:sz w:val="24"/>
        </w:rPr>
        <w:t>you</w:t>
      </w:r>
      <w:r>
        <w:rPr>
          <w:spacing w:val="-1"/>
          <w:sz w:val="24"/>
        </w:rPr>
        <w:t xml:space="preserve"> </w:t>
      </w:r>
      <w:r>
        <w:rPr>
          <w:sz w:val="24"/>
        </w:rPr>
        <w:t>let</w:t>
      </w:r>
      <w:r>
        <w:rPr>
          <w:spacing w:val="-5"/>
          <w:sz w:val="24"/>
        </w:rPr>
        <w:t xml:space="preserve"> </w:t>
      </w:r>
      <w:r>
        <w:rPr>
          <w:sz w:val="24"/>
        </w:rPr>
        <w:t>your</w:t>
      </w:r>
      <w:r>
        <w:rPr>
          <w:spacing w:val="-3"/>
          <w:sz w:val="24"/>
        </w:rPr>
        <w:t xml:space="preserve"> </w:t>
      </w:r>
      <w:r>
        <w:rPr>
          <w:sz w:val="24"/>
        </w:rPr>
        <w:t>dog</w:t>
      </w:r>
      <w:r>
        <w:rPr>
          <w:spacing w:val="-1"/>
          <w:sz w:val="24"/>
        </w:rPr>
        <w:t xml:space="preserve"> </w:t>
      </w:r>
      <w:r>
        <w:rPr>
          <w:spacing w:val="-2"/>
          <w:sz w:val="24"/>
        </w:rPr>
        <w:t>loose.</w:t>
      </w:r>
    </w:p>
    <w:p w14:paraId="481CEC9E" w14:textId="77777777" w:rsidR="00534A77" w:rsidRDefault="00000000">
      <w:pPr>
        <w:pStyle w:val="Heading2"/>
        <w:numPr>
          <w:ilvl w:val="0"/>
          <w:numId w:val="3"/>
        </w:numPr>
        <w:tabs>
          <w:tab w:val="left" w:pos="428"/>
        </w:tabs>
        <w:spacing w:before="182"/>
        <w:ind w:left="428" w:hanging="263"/>
      </w:pPr>
      <w:r>
        <w:rPr>
          <w:color w:val="4471C4"/>
        </w:rPr>
        <w:t>Me,</w:t>
      </w:r>
      <w:r>
        <w:rPr>
          <w:color w:val="4471C4"/>
          <w:spacing w:val="-6"/>
        </w:rPr>
        <w:t xml:space="preserve"> </w:t>
      </w:r>
      <w:r>
        <w:rPr>
          <w:color w:val="4471C4"/>
        </w:rPr>
        <w:t xml:space="preserve">myself, </w:t>
      </w:r>
      <w:r>
        <w:rPr>
          <w:color w:val="4471C4"/>
          <w:spacing w:val="-10"/>
        </w:rPr>
        <w:t>I</w:t>
      </w:r>
    </w:p>
    <w:p w14:paraId="18AE548C" w14:textId="77777777" w:rsidR="00534A77" w:rsidRDefault="00000000">
      <w:pPr>
        <w:pStyle w:val="BodyText"/>
        <w:spacing w:before="184"/>
        <w:ind w:right="278"/>
      </w:pPr>
      <w:r>
        <w:t xml:space="preserve">Is it </w:t>
      </w:r>
      <w:r>
        <w:rPr>
          <w:i/>
        </w:rPr>
        <w:t>me</w:t>
      </w:r>
      <w:r>
        <w:t xml:space="preserve">, </w:t>
      </w:r>
      <w:r>
        <w:rPr>
          <w:i/>
        </w:rPr>
        <w:t xml:space="preserve">I </w:t>
      </w:r>
      <w:r>
        <w:t xml:space="preserve">or </w:t>
      </w:r>
      <w:r>
        <w:rPr>
          <w:i/>
        </w:rPr>
        <w:t>myself</w:t>
      </w:r>
      <w:r>
        <w:t>?</w:t>
      </w:r>
      <w:r>
        <w:rPr>
          <w:spacing w:val="40"/>
        </w:rPr>
        <w:t xml:space="preserve"> </w:t>
      </w:r>
      <w:r>
        <w:t>This seems to lead to a lot of confusion with some writers and even in normal speech.</w:t>
      </w:r>
      <w:r>
        <w:rPr>
          <w:spacing w:val="40"/>
        </w:rPr>
        <w:t xml:space="preserve"> </w:t>
      </w:r>
      <w:r>
        <w:t>Part of the problem is undoubtedly because we see these words as personal pronouns that all mean the same thing and believe that they are interchangeable.</w:t>
      </w:r>
      <w:r>
        <w:rPr>
          <w:spacing w:val="40"/>
        </w:rPr>
        <w:t xml:space="preserve"> </w:t>
      </w:r>
      <w:r>
        <w:t>They’re</w:t>
      </w:r>
      <w:r>
        <w:rPr>
          <w:spacing w:val="-2"/>
        </w:rPr>
        <w:t xml:space="preserve"> </w:t>
      </w:r>
      <w:r>
        <w:t>not.</w:t>
      </w:r>
      <w:r>
        <w:rPr>
          <w:spacing w:val="40"/>
        </w:rPr>
        <w:t xml:space="preserve"> </w:t>
      </w:r>
      <w:r>
        <w:t>Is</w:t>
      </w:r>
      <w:r>
        <w:rPr>
          <w:spacing w:val="-3"/>
        </w:rPr>
        <w:t xml:space="preserve"> </w:t>
      </w:r>
      <w:r>
        <w:t>it,</w:t>
      </w:r>
      <w:r>
        <w:rPr>
          <w:spacing w:val="-5"/>
        </w:rPr>
        <w:t xml:space="preserve"> </w:t>
      </w:r>
      <w:r>
        <w:t>‘The</w:t>
      </w:r>
      <w:r>
        <w:rPr>
          <w:spacing w:val="-2"/>
        </w:rPr>
        <w:t xml:space="preserve"> </w:t>
      </w:r>
      <w:r>
        <w:t>Nobel</w:t>
      </w:r>
      <w:r>
        <w:rPr>
          <w:spacing w:val="-2"/>
        </w:rPr>
        <w:t xml:space="preserve"> </w:t>
      </w:r>
      <w:r>
        <w:t>Prize</w:t>
      </w:r>
      <w:r>
        <w:rPr>
          <w:spacing w:val="-2"/>
        </w:rPr>
        <w:t xml:space="preserve"> </w:t>
      </w:r>
      <w:r>
        <w:t>was</w:t>
      </w:r>
      <w:r>
        <w:rPr>
          <w:spacing w:val="-3"/>
        </w:rPr>
        <w:t xml:space="preserve"> </w:t>
      </w:r>
      <w:r>
        <w:t>awarded</w:t>
      </w:r>
      <w:r>
        <w:rPr>
          <w:spacing w:val="-2"/>
        </w:rPr>
        <w:t xml:space="preserve"> </w:t>
      </w:r>
      <w:r>
        <w:t>to</w:t>
      </w:r>
      <w:r>
        <w:rPr>
          <w:spacing w:val="-2"/>
        </w:rPr>
        <w:t xml:space="preserve"> </w:t>
      </w:r>
      <w:r>
        <w:t>Albert</w:t>
      </w:r>
      <w:r>
        <w:rPr>
          <w:spacing w:val="-5"/>
        </w:rPr>
        <w:t xml:space="preserve"> </w:t>
      </w:r>
      <w:r>
        <w:t>and</w:t>
      </w:r>
      <w:r>
        <w:rPr>
          <w:spacing w:val="-2"/>
        </w:rPr>
        <w:t xml:space="preserve"> </w:t>
      </w:r>
      <w:r>
        <w:t>me’ or ‘...Albert and I’?</w:t>
      </w:r>
    </w:p>
    <w:p w14:paraId="72EE4EF4" w14:textId="77777777" w:rsidR="00534A77" w:rsidRDefault="00000000">
      <w:pPr>
        <w:pStyle w:val="BodyText"/>
        <w:spacing w:before="185"/>
        <w:ind w:right="248"/>
      </w:pPr>
      <w:r>
        <w:t>The way to decide is to remove the other person from the sentence and see what sounds right.</w:t>
      </w:r>
      <w:r>
        <w:rPr>
          <w:spacing w:val="79"/>
        </w:rPr>
        <w:t xml:space="preserve"> </w:t>
      </w:r>
      <w:r>
        <w:t xml:space="preserve">We would never say, </w:t>
      </w:r>
      <w:proofErr w:type="gramStart"/>
      <w:r>
        <w:t>‘ ...</w:t>
      </w:r>
      <w:proofErr w:type="gramEnd"/>
      <w:r>
        <w:t>awarded to I’, so the correct form is Albert and me.</w:t>
      </w:r>
      <w:r>
        <w:rPr>
          <w:spacing w:val="40"/>
        </w:rPr>
        <w:t xml:space="preserve"> </w:t>
      </w:r>
      <w:r>
        <w:t>Some people mistakenly think ‘I’ must be correct because it sounds more formal,</w:t>
      </w:r>
      <w:r>
        <w:rPr>
          <w:spacing w:val="-4"/>
        </w:rPr>
        <w:t xml:space="preserve"> </w:t>
      </w:r>
      <w:r>
        <w:t>but</w:t>
      </w:r>
      <w:r>
        <w:rPr>
          <w:spacing w:val="-4"/>
        </w:rPr>
        <w:t xml:space="preserve"> </w:t>
      </w:r>
      <w:r>
        <w:t>it</w:t>
      </w:r>
      <w:r>
        <w:rPr>
          <w:spacing w:val="-4"/>
        </w:rPr>
        <w:t xml:space="preserve"> </w:t>
      </w:r>
      <w:r>
        <w:t>is</w:t>
      </w:r>
      <w:r>
        <w:rPr>
          <w:spacing w:val="-2"/>
        </w:rPr>
        <w:t xml:space="preserve"> </w:t>
      </w:r>
      <w:r>
        <w:t>not.</w:t>
      </w:r>
      <w:r>
        <w:rPr>
          <w:spacing w:val="-1"/>
        </w:rPr>
        <w:t xml:space="preserve"> </w:t>
      </w:r>
      <w:r>
        <w:t>Of</w:t>
      </w:r>
      <w:r>
        <w:rPr>
          <w:spacing w:val="-4"/>
        </w:rPr>
        <w:t xml:space="preserve"> </w:t>
      </w:r>
      <w:r>
        <w:t>course,</w:t>
      </w:r>
      <w:r>
        <w:rPr>
          <w:spacing w:val="-3"/>
        </w:rPr>
        <w:t xml:space="preserve"> </w:t>
      </w:r>
      <w:r>
        <w:t>some</w:t>
      </w:r>
      <w:r>
        <w:rPr>
          <w:spacing w:val="-1"/>
        </w:rPr>
        <w:t xml:space="preserve"> </w:t>
      </w:r>
      <w:r>
        <w:t>mistakenly</w:t>
      </w:r>
      <w:r>
        <w:rPr>
          <w:spacing w:val="-7"/>
        </w:rPr>
        <w:t xml:space="preserve"> </w:t>
      </w:r>
      <w:r>
        <w:t>think one</w:t>
      </w:r>
      <w:r>
        <w:rPr>
          <w:spacing w:val="-1"/>
        </w:rPr>
        <w:t xml:space="preserve"> </w:t>
      </w:r>
      <w:r>
        <w:t>way</w:t>
      </w:r>
      <w:r>
        <w:rPr>
          <w:spacing w:val="-2"/>
        </w:rPr>
        <w:t xml:space="preserve"> </w:t>
      </w:r>
      <w:r>
        <w:t>out</w:t>
      </w:r>
      <w:r>
        <w:rPr>
          <w:spacing w:val="-4"/>
        </w:rPr>
        <w:t xml:space="preserve"> </w:t>
      </w:r>
      <w:r>
        <w:t>of</w:t>
      </w:r>
      <w:r>
        <w:rPr>
          <w:spacing w:val="-4"/>
        </w:rPr>
        <w:t xml:space="preserve"> </w:t>
      </w:r>
      <w:r>
        <w:t>this</w:t>
      </w:r>
      <w:r>
        <w:rPr>
          <w:spacing w:val="-2"/>
        </w:rPr>
        <w:t xml:space="preserve"> </w:t>
      </w:r>
      <w:r>
        <w:t>dilemma</w:t>
      </w:r>
      <w:r>
        <w:rPr>
          <w:spacing w:val="-1"/>
        </w:rPr>
        <w:t xml:space="preserve"> </w:t>
      </w:r>
      <w:r>
        <w:t xml:space="preserve">to use </w:t>
      </w:r>
      <w:r>
        <w:rPr>
          <w:i/>
        </w:rPr>
        <w:t xml:space="preserve">myself </w:t>
      </w:r>
      <w:r>
        <w:t xml:space="preserve">and </w:t>
      </w:r>
      <w:r>
        <w:rPr>
          <w:i/>
        </w:rPr>
        <w:t>yourself</w:t>
      </w:r>
      <w:r>
        <w:t>.</w:t>
      </w:r>
    </w:p>
    <w:p w14:paraId="3B57ED83" w14:textId="77777777" w:rsidR="00534A77" w:rsidRDefault="00000000">
      <w:pPr>
        <w:pStyle w:val="Heading3"/>
        <w:spacing w:before="186"/>
      </w:pPr>
      <w:r>
        <w:rPr>
          <w:color w:val="FF0000"/>
          <w:spacing w:val="-2"/>
        </w:rPr>
        <w:t>Example:</w:t>
      </w:r>
    </w:p>
    <w:p w14:paraId="373F92A2" w14:textId="77777777" w:rsidR="00534A77" w:rsidRDefault="00000000">
      <w:pPr>
        <w:pStyle w:val="ListParagraph"/>
        <w:numPr>
          <w:ilvl w:val="1"/>
          <w:numId w:val="3"/>
        </w:numPr>
        <w:tabs>
          <w:tab w:val="left" w:pos="950"/>
        </w:tabs>
        <w:spacing w:line="293" w:lineRule="exact"/>
        <w:ind w:left="950"/>
        <w:rPr>
          <w:sz w:val="24"/>
        </w:rPr>
      </w:pPr>
      <w:r>
        <w:rPr>
          <w:sz w:val="24"/>
        </w:rPr>
        <w:t>‘The</w:t>
      </w:r>
      <w:r>
        <w:rPr>
          <w:spacing w:val="-5"/>
          <w:sz w:val="24"/>
        </w:rPr>
        <w:t xml:space="preserve"> </w:t>
      </w:r>
      <w:r>
        <w:rPr>
          <w:sz w:val="24"/>
        </w:rPr>
        <w:t>Nobel</w:t>
      </w:r>
      <w:r>
        <w:rPr>
          <w:spacing w:val="-2"/>
          <w:sz w:val="24"/>
        </w:rPr>
        <w:t xml:space="preserve"> </w:t>
      </w:r>
      <w:r>
        <w:rPr>
          <w:sz w:val="24"/>
        </w:rPr>
        <w:t>Prize</w:t>
      </w:r>
      <w:r>
        <w:rPr>
          <w:spacing w:val="-3"/>
          <w:sz w:val="24"/>
        </w:rPr>
        <w:t xml:space="preserve"> </w:t>
      </w:r>
      <w:r>
        <w:rPr>
          <w:sz w:val="24"/>
        </w:rPr>
        <w:t>was</w:t>
      </w:r>
      <w:r>
        <w:rPr>
          <w:spacing w:val="-3"/>
          <w:sz w:val="24"/>
        </w:rPr>
        <w:t xml:space="preserve"> </w:t>
      </w:r>
      <w:r>
        <w:rPr>
          <w:sz w:val="24"/>
        </w:rPr>
        <w:t>awarded</w:t>
      </w:r>
      <w:r>
        <w:rPr>
          <w:spacing w:val="-2"/>
          <w:sz w:val="24"/>
        </w:rPr>
        <w:t xml:space="preserve"> </w:t>
      </w:r>
      <w:r>
        <w:rPr>
          <w:sz w:val="24"/>
        </w:rPr>
        <w:t>to</w:t>
      </w:r>
      <w:r>
        <w:rPr>
          <w:spacing w:val="-3"/>
          <w:sz w:val="24"/>
        </w:rPr>
        <w:t xml:space="preserve"> </w:t>
      </w:r>
      <w:r>
        <w:rPr>
          <w:sz w:val="24"/>
        </w:rPr>
        <w:t>Albert</w:t>
      </w:r>
      <w:r>
        <w:rPr>
          <w:spacing w:val="-5"/>
          <w:sz w:val="24"/>
        </w:rPr>
        <w:t xml:space="preserve"> </w:t>
      </w:r>
      <w:r>
        <w:rPr>
          <w:sz w:val="24"/>
        </w:rPr>
        <w:t>and</w:t>
      </w:r>
      <w:r>
        <w:rPr>
          <w:spacing w:val="-2"/>
          <w:sz w:val="24"/>
        </w:rPr>
        <w:t xml:space="preserve"> </w:t>
      </w:r>
      <w:r>
        <w:rPr>
          <w:sz w:val="24"/>
        </w:rPr>
        <w:t>myself’.</w:t>
      </w:r>
      <w:r>
        <w:rPr>
          <w:spacing w:val="-5"/>
          <w:sz w:val="24"/>
        </w:rPr>
        <w:t xml:space="preserve"> </w:t>
      </w:r>
      <w:r>
        <w:rPr>
          <w:spacing w:val="-2"/>
          <w:sz w:val="24"/>
        </w:rPr>
        <w:t>[Incorrect]</w:t>
      </w:r>
    </w:p>
    <w:p w14:paraId="1CE914BD" w14:textId="77777777" w:rsidR="00534A77" w:rsidRDefault="00000000">
      <w:pPr>
        <w:pStyle w:val="BodyText"/>
        <w:spacing w:before="183"/>
      </w:pPr>
      <w:r>
        <w:t>This</w:t>
      </w:r>
      <w:r>
        <w:rPr>
          <w:spacing w:val="-3"/>
        </w:rPr>
        <w:t xml:space="preserve"> </w:t>
      </w:r>
      <w:r>
        <w:t>is</w:t>
      </w:r>
      <w:r>
        <w:rPr>
          <w:spacing w:val="-3"/>
        </w:rPr>
        <w:t xml:space="preserve"> </w:t>
      </w:r>
      <w:r>
        <w:t>equally</w:t>
      </w:r>
      <w:r>
        <w:rPr>
          <w:spacing w:val="-3"/>
        </w:rPr>
        <w:t xml:space="preserve"> </w:t>
      </w:r>
      <w:r>
        <w:t>wrong.</w:t>
      </w:r>
      <w:r>
        <w:rPr>
          <w:spacing w:val="40"/>
        </w:rPr>
        <w:t xml:space="preserve"> </w:t>
      </w:r>
      <w:r>
        <w:t>Myself</w:t>
      </w:r>
      <w:r>
        <w:rPr>
          <w:spacing w:val="-1"/>
        </w:rPr>
        <w:t xml:space="preserve"> </w:t>
      </w:r>
      <w:r>
        <w:t>should</w:t>
      </w:r>
      <w:r>
        <w:rPr>
          <w:spacing w:val="-2"/>
        </w:rPr>
        <w:t xml:space="preserve"> </w:t>
      </w:r>
      <w:r>
        <w:t>only</w:t>
      </w:r>
      <w:r>
        <w:rPr>
          <w:spacing w:val="-3"/>
        </w:rPr>
        <w:t xml:space="preserve"> </w:t>
      </w:r>
      <w:r>
        <w:t>be</w:t>
      </w:r>
      <w:r>
        <w:rPr>
          <w:spacing w:val="-2"/>
        </w:rPr>
        <w:t xml:space="preserve"> </w:t>
      </w:r>
      <w:r>
        <w:t>used</w:t>
      </w:r>
      <w:r>
        <w:rPr>
          <w:spacing w:val="-2"/>
        </w:rPr>
        <w:t xml:space="preserve"> </w:t>
      </w:r>
      <w:r>
        <w:t>in</w:t>
      </w:r>
      <w:r>
        <w:rPr>
          <w:spacing w:val="-2"/>
        </w:rPr>
        <w:t xml:space="preserve"> </w:t>
      </w:r>
      <w:r>
        <w:t>two</w:t>
      </w:r>
      <w:r>
        <w:rPr>
          <w:spacing w:val="-2"/>
        </w:rPr>
        <w:t xml:space="preserve"> </w:t>
      </w:r>
      <w:r>
        <w:t>very</w:t>
      </w:r>
      <w:r>
        <w:rPr>
          <w:spacing w:val="-3"/>
        </w:rPr>
        <w:t xml:space="preserve"> </w:t>
      </w:r>
      <w:r>
        <w:t>restricted</w:t>
      </w:r>
      <w:r>
        <w:rPr>
          <w:spacing w:val="-2"/>
        </w:rPr>
        <w:t xml:space="preserve"> </w:t>
      </w:r>
      <w:r>
        <w:t xml:space="preserve">situations. When you are </w:t>
      </w:r>
      <w:proofErr w:type="spellStart"/>
      <w:r>
        <w:t>emphasising</w:t>
      </w:r>
      <w:proofErr w:type="spellEnd"/>
      <w:r>
        <w:t xml:space="preserve"> or contrasting two people.</w:t>
      </w:r>
    </w:p>
    <w:p w14:paraId="34CD5FDE" w14:textId="77777777" w:rsidR="00534A77" w:rsidRDefault="00000000">
      <w:pPr>
        <w:pStyle w:val="Heading3"/>
        <w:spacing w:line="240" w:lineRule="auto"/>
      </w:pPr>
      <w:r>
        <w:rPr>
          <w:color w:val="FF0000"/>
          <w:spacing w:val="-2"/>
        </w:rPr>
        <w:t>Example:</w:t>
      </w:r>
    </w:p>
    <w:p w14:paraId="45E38CE2" w14:textId="77777777" w:rsidR="00534A77" w:rsidRDefault="00000000">
      <w:pPr>
        <w:pStyle w:val="ListParagraph"/>
        <w:numPr>
          <w:ilvl w:val="1"/>
          <w:numId w:val="3"/>
        </w:numPr>
        <w:tabs>
          <w:tab w:val="left" w:pos="885"/>
        </w:tabs>
        <w:spacing w:before="3" w:line="388" w:lineRule="auto"/>
        <w:ind w:left="165" w:right="3408" w:firstLine="360"/>
        <w:rPr>
          <w:sz w:val="24"/>
        </w:rPr>
      </w:pPr>
      <w:r>
        <w:rPr>
          <w:sz w:val="24"/>
        </w:rPr>
        <w:t>Albert</w:t>
      </w:r>
      <w:r>
        <w:rPr>
          <w:spacing w:val="-5"/>
          <w:sz w:val="24"/>
        </w:rPr>
        <w:t xml:space="preserve"> </w:t>
      </w:r>
      <w:r>
        <w:rPr>
          <w:sz w:val="24"/>
        </w:rPr>
        <w:t>was</w:t>
      </w:r>
      <w:r>
        <w:rPr>
          <w:spacing w:val="-3"/>
          <w:sz w:val="24"/>
        </w:rPr>
        <w:t xml:space="preserve"> </w:t>
      </w:r>
      <w:r>
        <w:rPr>
          <w:sz w:val="24"/>
        </w:rPr>
        <w:t>pleased,</w:t>
      </w:r>
      <w:r>
        <w:rPr>
          <w:spacing w:val="-5"/>
          <w:sz w:val="24"/>
        </w:rPr>
        <w:t xml:space="preserve"> </w:t>
      </w:r>
      <w:r>
        <w:rPr>
          <w:sz w:val="24"/>
        </w:rPr>
        <w:t>but</w:t>
      </w:r>
      <w:r>
        <w:rPr>
          <w:spacing w:val="-5"/>
          <w:sz w:val="24"/>
        </w:rPr>
        <w:t xml:space="preserve"> </w:t>
      </w:r>
      <w:r>
        <w:rPr>
          <w:sz w:val="24"/>
        </w:rPr>
        <w:t>I</w:t>
      </w:r>
      <w:r>
        <w:rPr>
          <w:spacing w:val="-5"/>
          <w:sz w:val="24"/>
        </w:rPr>
        <w:t xml:space="preserve"> </w:t>
      </w:r>
      <w:r>
        <w:rPr>
          <w:sz w:val="24"/>
        </w:rPr>
        <w:t>myself</w:t>
      </w:r>
      <w:r>
        <w:rPr>
          <w:spacing w:val="-5"/>
          <w:sz w:val="24"/>
        </w:rPr>
        <w:t xml:space="preserve"> </w:t>
      </w:r>
      <w:r>
        <w:rPr>
          <w:sz w:val="24"/>
        </w:rPr>
        <w:t>was</w:t>
      </w:r>
      <w:r>
        <w:rPr>
          <w:spacing w:val="-3"/>
          <w:sz w:val="24"/>
        </w:rPr>
        <w:t xml:space="preserve"> </w:t>
      </w:r>
      <w:r>
        <w:rPr>
          <w:sz w:val="24"/>
        </w:rPr>
        <w:t>overjoyed. or when you are doing something to yourself,</w:t>
      </w:r>
    </w:p>
    <w:p w14:paraId="45A08DA6" w14:textId="77777777" w:rsidR="00534A77" w:rsidRDefault="00000000">
      <w:pPr>
        <w:pStyle w:val="Heading3"/>
        <w:spacing w:before="13"/>
      </w:pPr>
      <w:r>
        <w:rPr>
          <w:color w:val="FF0000"/>
          <w:spacing w:val="-2"/>
        </w:rPr>
        <w:t>Example:</w:t>
      </w:r>
    </w:p>
    <w:p w14:paraId="3B66E116" w14:textId="77777777" w:rsidR="00534A77" w:rsidRDefault="00000000">
      <w:pPr>
        <w:pStyle w:val="ListParagraph"/>
        <w:numPr>
          <w:ilvl w:val="1"/>
          <w:numId w:val="3"/>
        </w:numPr>
        <w:tabs>
          <w:tab w:val="left" w:pos="885"/>
        </w:tabs>
        <w:spacing w:line="293" w:lineRule="exact"/>
        <w:ind w:left="885"/>
        <w:rPr>
          <w:sz w:val="24"/>
        </w:rPr>
      </w:pPr>
      <w:r>
        <w:rPr>
          <w:sz w:val="24"/>
        </w:rPr>
        <w:t>I</w:t>
      </w:r>
      <w:r>
        <w:rPr>
          <w:spacing w:val="-5"/>
          <w:sz w:val="24"/>
        </w:rPr>
        <w:t xml:space="preserve"> </w:t>
      </w:r>
      <w:r>
        <w:rPr>
          <w:sz w:val="24"/>
        </w:rPr>
        <w:t>cut</w:t>
      </w:r>
      <w:r>
        <w:rPr>
          <w:spacing w:val="-4"/>
          <w:sz w:val="24"/>
        </w:rPr>
        <w:t xml:space="preserve"> </w:t>
      </w:r>
      <w:r>
        <w:rPr>
          <w:sz w:val="24"/>
        </w:rPr>
        <w:t>myself</w:t>
      </w:r>
      <w:r>
        <w:rPr>
          <w:spacing w:val="-4"/>
          <w:sz w:val="24"/>
        </w:rPr>
        <w:t xml:space="preserve"> </w:t>
      </w:r>
      <w:r>
        <w:rPr>
          <w:spacing w:val="-2"/>
          <w:sz w:val="24"/>
        </w:rPr>
        <w:t>shaving.</w:t>
      </w:r>
    </w:p>
    <w:p w14:paraId="74D5E347" w14:textId="77777777" w:rsidR="00534A77" w:rsidRDefault="00534A77">
      <w:pPr>
        <w:pStyle w:val="ListParagraph"/>
        <w:spacing w:line="293" w:lineRule="exact"/>
        <w:rPr>
          <w:sz w:val="24"/>
        </w:rPr>
        <w:sectPr w:rsidR="00534A77">
          <w:pgSz w:w="11910" w:h="16840"/>
          <w:pgMar w:top="1360" w:right="1275" w:bottom="1160" w:left="1275" w:header="0" w:footer="961" w:gutter="0"/>
          <w:cols w:space="720"/>
        </w:sectPr>
      </w:pPr>
    </w:p>
    <w:p w14:paraId="4C7D1646" w14:textId="77777777" w:rsidR="00534A77" w:rsidRDefault="00000000">
      <w:pPr>
        <w:ind w:left="165"/>
        <w:rPr>
          <w:sz w:val="20"/>
        </w:rPr>
      </w:pPr>
      <w:r>
        <w:rPr>
          <w:noProof/>
          <w:sz w:val="20"/>
        </w:rPr>
        <w:lastRenderedPageBreak/>
        <w:drawing>
          <wp:inline distT="0" distB="0" distL="0" distR="0" wp14:anchorId="0BB14B7C" wp14:editId="2BA9886C">
            <wp:extent cx="5727276" cy="4295775"/>
            <wp:effectExtent l="0" t="0" r="0" b="0"/>
            <wp:docPr id="13" name="Image 13" descr="Free Images : typing, black and white, antique, retro, ol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Free Images : typing, black and white, antique, retro, old ..."/>
                    <pic:cNvPicPr/>
                  </pic:nvPicPr>
                  <pic:blipFill>
                    <a:blip r:embed="rId24" cstate="print"/>
                    <a:stretch>
                      <a:fillRect/>
                    </a:stretch>
                  </pic:blipFill>
                  <pic:spPr>
                    <a:xfrm>
                      <a:off x="0" y="0"/>
                      <a:ext cx="5727276" cy="4295775"/>
                    </a:xfrm>
                    <a:prstGeom prst="rect">
                      <a:avLst/>
                    </a:prstGeom>
                  </pic:spPr>
                </pic:pic>
              </a:graphicData>
            </a:graphic>
          </wp:inline>
        </w:drawing>
      </w:r>
    </w:p>
    <w:p w14:paraId="75CC6274" w14:textId="77777777" w:rsidR="00534A77" w:rsidRDefault="00534A77">
      <w:pPr>
        <w:pStyle w:val="BodyText"/>
        <w:spacing w:before="14"/>
        <w:ind w:left="0"/>
        <w:rPr>
          <w:sz w:val="32"/>
        </w:rPr>
      </w:pPr>
    </w:p>
    <w:p w14:paraId="3CE9F2FA" w14:textId="77777777" w:rsidR="00534A77" w:rsidRDefault="00000000">
      <w:pPr>
        <w:pStyle w:val="Heading1"/>
        <w:spacing w:line="242" w:lineRule="auto"/>
      </w:pPr>
      <w:r>
        <w:rPr>
          <w:color w:val="4471C4"/>
        </w:rPr>
        <w:t>FIVE</w:t>
      </w:r>
      <w:r>
        <w:rPr>
          <w:color w:val="4471C4"/>
          <w:spacing w:val="-7"/>
        </w:rPr>
        <w:t xml:space="preserve"> </w:t>
      </w:r>
      <w:r>
        <w:rPr>
          <w:color w:val="4471C4"/>
        </w:rPr>
        <w:t>THAT</w:t>
      </w:r>
      <w:r>
        <w:rPr>
          <w:color w:val="4471C4"/>
          <w:spacing w:val="-4"/>
        </w:rPr>
        <w:t xml:space="preserve"> </w:t>
      </w:r>
      <w:r>
        <w:rPr>
          <w:color w:val="4471C4"/>
        </w:rPr>
        <w:t>GET</w:t>
      </w:r>
      <w:r>
        <w:rPr>
          <w:color w:val="4471C4"/>
          <w:spacing w:val="-4"/>
        </w:rPr>
        <w:t xml:space="preserve"> </w:t>
      </w:r>
      <w:r>
        <w:rPr>
          <w:color w:val="4471C4"/>
        </w:rPr>
        <w:t>SOME</w:t>
      </w:r>
      <w:r>
        <w:rPr>
          <w:color w:val="4471C4"/>
          <w:spacing w:val="-3"/>
        </w:rPr>
        <w:t xml:space="preserve"> </w:t>
      </w:r>
      <w:r>
        <w:rPr>
          <w:color w:val="4471C4"/>
        </w:rPr>
        <w:t>PEOPLE</w:t>
      </w:r>
      <w:r>
        <w:rPr>
          <w:color w:val="4471C4"/>
          <w:spacing w:val="-12"/>
        </w:rPr>
        <w:t xml:space="preserve"> </w:t>
      </w:r>
      <w:r>
        <w:rPr>
          <w:color w:val="4471C4"/>
        </w:rPr>
        <w:t>EXCITED</w:t>
      </w:r>
      <w:r>
        <w:rPr>
          <w:color w:val="4471C4"/>
          <w:spacing w:val="-5"/>
        </w:rPr>
        <w:t xml:space="preserve"> </w:t>
      </w:r>
      <w:r>
        <w:rPr>
          <w:color w:val="4471C4"/>
        </w:rPr>
        <w:t>BUT</w:t>
      </w:r>
      <w:r>
        <w:rPr>
          <w:color w:val="4471C4"/>
          <w:spacing w:val="-4"/>
        </w:rPr>
        <w:t xml:space="preserve"> </w:t>
      </w:r>
      <w:r>
        <w:rPr>
          <w:color w:val="4471C4"/>
        </w:rPr>
        <w:t xml:space="preserve">DON’T </w:t>
      </w:r>
      <w:r>
        <w:rPr>
          <w:color w:val="4471C4"/>
          <w:spacing w:val="-2"/>
        </w:rPr>
        <w:t>MATTER</w:t>
      </w:r>
    </w:p>
    <w:p w14:paraId="761B3DF4" w14:textId="77777777" w:rsidR="00534A77" w:rsidRDefault="00000000">
      <w:pPr>
        <w:pStyle w:val="BodyText"/>
        <w:spacing w:before="182"/>
        <w:ind w:right="169"/>
      </w:pPr>
      <w:r>
        <w:t>Of course, with a subtitle like this I am bound to raise the hackles of many who hold the rules of grammar close to their hearts.</w:t>
      </w:r>
      <w:r>
        <w:rPr>
          <w:spacing w:val="40"/>
        </w:rPr>
        <w:t xml:space="preserve"> </w:t>
      </w:r>
      <w:r>
        <w:t>The problem is that many so-called rules of grammar are nothing more than conventions or house-styles that have acquired the authority</w:t>
      </w:r>
      <w:r>
        <w:rPr>
          <w:spacing w:val="-2"/>
        </w:rPr>
        <w:t xml:space="preserve"> </w:t>
      </w:r>
      <w:r>
        <w:t>of</w:t>
      </w:r>
      <w:r>
        <w:rPr>
          <w:spacing w:val="-4"/>
        </w:rPr>
        <w:t xml:space="preserve"> </w:t>
      </w:r>
      <w:r>
        <w:t>a</w:t>
      </w:r>
      <w:r>
        <w:rPr>
          <w:spacing w:val="-1"/>
        </w:rPr>
        <w:t xml:space="preserve"> </w:t>
      </w:r>
      <w:r>
        <w:t>rule.</w:t>
      </w:r>
      <w:r>
        <w:rPr>
          <w:spacing w:val="40"/>
        </w:rPr>
        <w:t xml:space="preserve"> </w:t>
      </w:r>
      <w:r>
        <w:t>Moreover,</w:t>
      </w:r>
      <w:r>
        <w:rPr>
          <w:spacing w:val="-4"/>
        </w:rPr>
        <w:t xml:space="preserve"> </w:t>
      </w:r>
      <w:r>
        <w:t>some</w:t>
      </w:r>
      <w:r>
        <w:rPr>
          <w:spacing w:val="-1"/>
        </w:rPr>
        <w:t xml:space="preserve"> </w:t>
      </w:r>
      <w:r>
        <w:t>rules</w:t>
      </w:r>
      <w:r>
        <w:rPr>
          <w:spacing w:val="-2"/>
        </w:rPr>
        <w:t xml:space="preserve"> </w:t>
      </w:r>
      <w:r>
        <w:t>of</w:t>
      </w:r>
      <w:r>
        <w:rPr>
          <w:spacing w:val="-4"/>
        </w:rPr>
        <w:t xml:space="preserve"> </w:t>
      </w:r>
      <w:r>
        <w:t>grammar</w:t>
      </w:r>
      <w:r>
        <w:rPr>
          <w:spacing w:val="-2"/>
        </w:rPr>
        <w:t xml:space="preserve"> </w:t>
      </w:r>
      <w:r>
        <w:t>are</w:t>
      </w:r>
      <w:r>
        <w:rPr>
          <w:spacing w:val="-1"/>
        </w:rPr>
        <w:t xml:space="preserve"> </w:t>
      </w:r>
      <w:r>
        <w:t>so</w:t>
      </w:r>
      <w:r>
        <w:rPr>
          <w:spacing w:val="-1"/>
        </w:rPr>
        <w:t xml:space="preserve"> </w:t>
      </w:r>
      <w:r>
        <w:t>imprecise</w:t>
      </w:r>
      <w:r>
        <w:rPr>
          <w:spacing w:val="-1"/>
        </w:rPr>
        <w:t xml:space="preserve"> </w:t>
      </w:r>
      <w:r>
        <w:t>or</w:t>
      </w:r>
      <w:r>
        <w:rPr>
          <w:spacing w:val="-2"/>
        </w:rPr>
        <w:t xml:space="preserve"> </w:t>
      </w:r>
      <w:r>
        <w:t>at</w:t>
      </w:r>
      <w:r>
        <w:rPr>
          <w:spacing w:val="-4"/>
        </w:rPr>
        <w:t xml:space="preserve"> </w:t>
      </w:r>
      <w:r>
        <w:t>least debatable that alternatives are widely accepted.</w:t>
      </w:r>
    </w:p>
    <w:p w14:paraId="0E24B161" w14:textId="77777777" w:rsidR="00534A77" w:rsidRDefault="00000000">
      <w:pPr>
        <w:pStyle w:val="BodyText"/>
        <w:spacing w:before="181"/>
        <w:ind w:right="210"/>
      </w:pPr>
      <w:r>
        <w:t>In some circumstances, there may be more than one ‘rule’ to follow.</w:t>
      </w:r>
      <w:r>
        <w:rPr>
          <w:spacing w:val="80"/>
        </w:rPr>
        <w:t xml:space="preserve"> </w:t>
      </w:r>
      <w:r>
        <w:t>First, you should be consistent in your approach.</w:t>
      </w:r>
      <w:r>
        <w:rPr>
          <w:spacing w:val="40"/>
        </w:rPr>
        <w:t xml:space="preserve"> </w:t>
      </w:r>
      <w:r>
        <w:t>Varying your approach from sentence to another</w:t>
      </w:r>
      <w:r>
        <w:rPr>
          <w:spacing w:val="-3"/>
        </w:rPr>
        <w:t xml:space="preserve"> </w:t>
      </w:r>
      <w:r>
        <w:t>or</w:t>
      </w:r>
      <w:r>
        <w:rPr>
          <w:spacing w:val="-4"/>
        </w:rPr>
        <w:t xml:space="preserve"> </w:t>
      </w:r>
      <w:r>
        <w:t>sometimes</w:t>
      </w:r>
      <w:r>
        <w:rPr>
          <w:spacing w:val="-4"/>
        </w:rPr>
        <w:t xml:space="preserve"> </w:t>
      </w:r>
      <w:r>
        <w:t>even</w:t>
      </w:r>
      <w:r>
        <w:rPr>
          <w:spacing w:val="-3"/>
        </w:rPr>
        <w:t xml:space="preserve"> </w:t>
      </w:r>
      <w:r>
        <w:t>within</w:t>
      </w:r>
      <w:r>
        <w:rPr>
          <w:spacing w:val="-3"/>
        </w:rPr>
        <w:t xml:space="preserve"> </w:t>
      </w:r>
      <w:r>
        <w:t>the</w:t>
      </w:r>
      <w:r>
        <w:rPr>
          <w:spacing w:val="-3"/>
        </w:rPr>
        <w:t xml:space="preserve"> </w:t>
      </w:r>
      <w:r>
        <w:t>same</w:t>
      </w:r>
      <w:r>
        <w:rPr>
          <w:spacing w:val="-3"/>
        </w:rPr>
        <w:t xml:space="preserve"> </w:t>
      </w:r>
      <w:r>
        <w:t>sentence</w:t>
      </w:r>
      <w:r>
        <w:rPr>
          <w:spacing w:val="-3"/>
        </w:rPr>
        <w:t xml:space="preserve"> </w:t>
      </w:r>
      <w:r>
        <w:t>is</w:t>
      </w:r>
      <w:r>
        <w:rPr>
          <w:spacing w:val="-4"/>
        </w:rPr>
        <w:t xml:space="preserve"> </w:t>
      </w:r>
      <w:r>
        <w:t>distracting</w:t>
      </w:r>
      <w:r>
        <w:rPr>
          <w:spacing w:val="-3"/>
        </w:rPr>
        <w:t xml:space="preserve"> </w:t>
      </w:r>
      <w:r>
        <w:t>to</w:t>
      </w:r>
      <w:r>
        <w:rPr>
          <w:spacing w:val="-3"/>
        </w:rPr>
        <w:t xml:space="preserve"> </w:t>
      </w:r>
      <w:r>
        <w:t>the</w:t>
      </w:r>
      <w:r>
        <w:rPr>
          <w:spacing w:val="-3"/>
        </w:rPr>
        <w:t xml:space="preserve"> </w:t>
      </w:r>
      <w:r>
        <w:t>reader</w:t>
      </w:r>
      <w:r>
        <w:rPr>
          <w:spacing w:val="-4"/>
        </w:rPr>
        <w:t xml:space="preserve"> </w:t>
      </w:r>
      <w:r>
        <w:t>and looks as if you don’t really know what you’re doing.</w:t>
      </w:r>
      <w:r>
        <w:rPr>
          <w:spacing w:val="40"/>
        </w:rPr>
        <w:t xml:space="preserve"> </w:t>
      </w:r>
      <w:r>
        <w:t>Second, you should adhere to any house-styles of the publisher or your institution.</w:t>
      </w:r>
      <w:r>
        <w:rPr>
          <w:spacing w:val="40"/>
        </w:rPr>
        <w:t xml:space="preserve"> </w:t>
      </w:r>
      <w:r>
        <w:t>If they want it one way when another way is acceptable, that’s what they get, without deviation or argument.</w:t>
      </w:r>
      <w:r>
        <w:rPr>
          <w:spacing w:val="40"/>
        </w:rPr>
        <w:t xml:space="preserve"> </w:t>
      </w:r>
      <w:r>
        <w:t>You are the piper and, because they are paying, they call the tune.</w:t>
      </w:r>
    </w:p>
    <w:p w14:paraId="30B593E8" w14:textId="77777777" w:rsidR="00534A77" w:rsidRDefault="00000000">
      <w:pPr>
        <w:pStyle w:val="Heading2"/>
        <w:numPr>
          <w:ilvl w:val="0"/>
          <w:numId w:val="2"/>
        </w:numPr>
        <w:tabs>
          <w:tab w:val="left" w:pos="428"/>
        </w:tabs>
        <w:spacing w:before="189"/>
        <w:ind w:left="428" w:hanging="263"/>
      </w:pPr>
      <w:r>
        <w:rPr>
          <w:color w:val="4471C4"/>
        </w:rPr>
        <w:t>Split</w:t>
      </w:r>
      <w:r>
        <w:rPr>
          <w:color w:val="4471C4"/>
          <w:spacing w:val="-3"/>
        </w:rPr>
        <w:t xml:space="preserve"> </w:t>
      </w:r>
      <w:r>
        <w:rPr>
          <w:color w:val="4471C4"/>
          <w:spacing w:val="-2"/>
        </w:rPr>
        <w:t>infinitives</w:t>
      </w:r>
    </w:p>
    <w:p w14:paraId="40F7F190" w14:textId="77777777" w:rsidR="00534A77" w:rsidRDefault="00000000">
      <w:pPr>
        <w:pStyle w:val="BodyText"/>
        <w:spacing w:before="184"/>
        <w:ind w:right="278"/>
      </w:pPr>
      <w:r>
        <w:t>This is probably the single most contentious rule of grammar.</w:t>
      </w:r>
      <w:r>
        <w:rPr>
          <w:spacing w:val="40"/>
        </w:rPr>
        <w:t xml:space="preserve"> </w:t>
      </w:r>
      <w:r>
        <w:t>There are those who are simply incandescent when they stumble upon a split infinitive, and there are those who not only think there is nothing wrong with splitting the infinitive but argue that</w:t>
      </w:r>
      <w:r>
        <w:rPr>
          <w:spacing w:val="-4"/>
        </w:rPr>
        <w:t xml:space="preserve"> </w:t>
      </w:r>
      <w:r>
        <w:t>it</w:t>
      </w:r>
      <w:r>
        <w:rPr>
          <w:spacing w:val="-4"/>
        </w:rPr>
        <w:t xml:space="preserve"> </w:t>
      </w:r>
      <w:r>
        <w:t>is</w:t>
      </w:r>
      <w:r>
        <w:rPr>
          <w:spacing w:val="-2"/>
        </w:rPr>
        <w:t xml:space="preserve"> </w:t>
      </w:r>
      <w:r>
        <w:t>better</w:t>
      </w:r>
      <w:r>
        <w:rPr>
          <w:spacing w:val="-2"/>
        </w:rPr>
        <w:t xml:space="preserve"> </w:t>
      </w:r>
      <w:r>
        <w:t>to</w:t>
      </w:r>
      <w:r>
        <w:rPr>
          <w:spacing w:val="-1"/>
        </w:rPr>
        <w:t xml:space="preserve"> </w:t>
      </w:r>
      <w:r>
        <w:t>do</w:t>
      </w:r>
      <w:r>
        <w:rPr>
          <w:spacing w:val="-1"/>
        </w:rPr>
        <w:t xml:space="preserve"> </w:t>
      </w:r>
      <w:r>
        <w:t>so.</w:t>
      </w:r>
      <w:r>
        <w:rPr>
          <w:spacing w:val="40"/>
        </w:rPr>
        <w:t xml:space="preserve"> </w:t>
      </w:r>
      <w:r>
        <w:t>So,</w:t>
      </w:r>
      <w:r>
        <w:rPr>
          <w:spacing w:val="-4"/>
        </w:rPr>
        <w:t xml:space="preserve"> </w:t>
      </w:r>
      <w:r>
        <w:t>what’s</w:t>
      </w:r>
      <w:r>
        <w:rPr>
          <w:spacing w:val="-2"/>
        </w:rPr>
        <w:t xml:space="preserve"> </w:t>
      </w:r>
      <w:r>
        <w:t>all</w:t>
      </w:r>
      <w:r>
        <w:rPr>
          <w:spacing w:val="-1"/>
        </w:rPr>
        <w:t xml:space="preserve"> </w:t>
      </w:r>
      <w:r>
        <w:t>the</w:t>
      </w:r>
      <w:r>
        <w:rPr>
          <w:spacing w:val="-1"/>
        </w:rPr>
        <w:t xml:space="preserve"> </w:t>
      </w:r>
      <w:r>
        <w:t>fuss</w:t>
      </w:r>
      <w:r>
        <w:rPr>
          <w:spacing w:val="-2"/>
        </w:rPr>
        <w:t xml:space="preserve"> </w:t>
      </w:r>
      <w:r>
        <w:t>about?</w:t>
      </w:r>
      <w:r>
        <w:rPr>
          <w:spacing w:val="40"/>
        </w:rPr>
        <w:t xml:space="preserve"> </w:t>
      </w:r>
      <w:r>
        <w:t>The</w:t>
      </w:r>
      <w:r>
        <w:rPr>
          <w:spacing w:val="-1"/>
        </w:rPr>
        <w:t xml:space="preserve"> </w:t>
      </w:r>
      <w:r>
        <w:t>infinitive</w:t>
      </w:r>
      <w:r>
        <w:rPr>
          <w:spacing w:val="-1"/>
        </w:rPr>
        <w:t xml:space="preserve"> </w:t>
      </w:r>
      <w:r>
        <w:t>is</w:t>
      </w:r>
      <w:r>
        <w:rPr>
          <w:spacing w:val="-2"/>
        </w:rPr>
        <w:t xml:space="preserve"> </w:t>
      </w:r>
      <w:r>
        <w:t>the</w:t>
      </w:r>
      <w:r>
        <w:rPr>
          <w:spacing w:val="-1"/>
        </w:rPr>
        <w:t xml:space="preserve"> </w:t>
      </w:r>
      <w:r>
        <w:t>two-word version of a verb, e.g. to run, to think, to split.</w:t>
      </w:r>
      <w:r>
        <w:rPr>
          <w:spacing w:val="40"/>
        </w:rPr>
        <w:t xml:space="preserve"> </w:t>
      </w:r>
      <w:r>
        <w:t xml:space="preserve">We ‘split’ it by inserting an adverb between the two, e.g. to quickly run, to actually think, to </w:t>
      </w:r>
      <w:proofErr w:type="spellStart"/>
      <w:r>
        <w:t>wilfully</w:t>
      </w:r>
      <w:proofErr w:type="spellEnd"/>
      <w:r>
        <w:t xml:space="preserve"> split.</w:t>
      </w:r>
    </w:p>
    <w:p w14:paraId="02FB09B1" w14:textId="77777777" w:rsidR="00534A77" w:rsidRDefault="00534A77">
      <w:pPr>
        <w:pStyle w:val="BodyText"/>
        <w:sectPr w:rsidR="00534A77">
          <w:pgSz w:w="11910" w:h="16840"/>
          <w:pgMar w:top="1440" w:right="1275" w:bottom="1160" w:left="1275" w:header="0" w:footer="961" w:gutter="0"/>
          <w:cols w:space="720"/>
        </w:sectPr>
      </w:pPr>
    </w:p>
    <w:p w14:paraId="73AF7FBF" w14:textId="77777777" w:rsidR="00534A77" w:rsidRDefault="00000000">
      <w:pPr>
        <w:pStyle w:val="BodyText"/>
        <w:spacing w:before="75"/>
        <w:ind w:right="143"/>
      </w:pPr>
      <w:r>
        <w:lastRenderedPageBreak/>
        <w:t>Everybody who has ever written about split infinitives is unable to resist the temptation</w:t>
      </w:r>
      <w:r>
        <w:rPr>
          <w:spacing w:val="-2"/>
        </w:rPr>
        <w:t xml:space="preserve"> </w:t>
      </w:r>
      <w:r>
        <w:t>to</w:t>
      </w:r>
      <w:r>
        <w:rPr>
          <w:spacing w:val="-2"/>
        </w:rPr>
        <w:t xml:space="preserve"> </w:t>
      </w:r>
      <w:r>
        <w:t>refer</w:t>
      </w:r>
      <w:r>
        <w:rPr>
          <w:spacing w:val="-3"/>
        </w:rPr>
        <w:t xml:space="preserve"> </w:t>
      </w:r>
      <w:r>
        <w:t>to</w:t>
      </w:r>
      <w:r>
        <w:rPr>
          <w:spacing w:val="-2"/>
        </w:rPr>
        <w:t xml:space="preserve"> </w:t>
      </w:r>
      <w:r>
        <w:t>Star</w:t>
      </w:r>
      <w:r>
        <w:rPr>
          <w:spacing w:val="-3"/>
        </w:rPr>
        <w:t xml:space="preserve"> </w:t>
      </w:r>
      <w:r>
        <w:t>Trek’s</w:t>
      </w:r>
      <w:r>
        <w:rPr>
          <w:spacing w:val="-3"/>
        </w:rPr>
        <w:t xml:space="preserve"> </w:t>
      </w:r>
      <w:r>
        <w:t>opening</w:t>
      </w:r>
      <w:r>
        <w:rPr>
          <w:spacing w:val="-2"/>
        </w:rPr>
        <w:t xml:space="preserve"> </w:t>
      </w:r>
      <w:r>
        <w:t>monologue.</w:t>
      </w:r>
      <w:r>
        <w:rPr>
          <w:spacing w:val="40"/>
        </w:rPr>
        <w:t xml:space="preserve"> </w:t>
      </w:r>
      <w:r>
        <w:t>Now,</w:t>
      </w:r>
      <w:r>
        <w:rPr>
          <w:spacing w:val="-5"/>
        </w:rPr>
        <w:t xml:space="preserve"> </w:t>
      </w:r>
      <w:r>
        <w:t>although</w:t>
      </w:r>
      <w:r>
        <w:rPr>
          <w:spacing w:val="-2"/>
        </w:rPr>
        <w:t xml:space="preserve"> </w:t>
      </w:r>
      <w:r>
        <w:t>I’m</w:t>
      </w:r>
      <w:r>
        <w:rPr>
          <w:spacing w:val="-3"/>
        </w:rPr>
        <w:t xml:space="preserve"> </w:t>
      </w:r>
      <w:r>
        <w:t>as</w:t>
      </w:r>
      <w:r>
        <w:rPr>
          <w:spacing w:val="-3"/>
        </w:rPr>
        <w:t xml:space="preserve"> </w:t>
      </w:r>
      <w:r>
        <w:t>ardent</w:t>
      </w:r>
      <w:r>
        <w:rPr>
          <w:spacing w:val="-5"/>
        </w:rPr>
        <w:t xml:space="preserve"> </w:t>
      </w:r>
      <w:r>
        <w:t xml:space="preserve">a </w:t>
      </w:r>
      <w:proofErr w:type="spellStart"/>
      <w:r>
        <w:t>trekkie</w:t>
      </w:r>
      <w:proofErr w:type="spellEnd"/>
      <w:r>
        <w:t xml:space="preserve"> as the next man, I will save you from this, because as an argument it’s weak. Just because (the fictional) Captain James T. Kirk split his infinitives does not, necessarily, make it right.</w:t>
      </w:r>
    </w:p>
    <w:p w14:paraId="2EC4C84A" w14:textId="77777777" w:rsidR="00534A77" w:rsidRDefault="00000000">
      <w:pPr>
        <w:pStyle w:val="Heading2"/>
        <w:numPr>
          <w:ilvl w:val="0"/>
          <w:numId w:val="2"/>
        </w:numPr>
        <w:tabs>
          <w:tab w:val="left" w:pos="428"/>
        </w:tabs>
        <w:spacing w:before="186"/>
        <w:ind w:left="428" w:hanging="263"/>
      </w:pPr>
      <w:r>
        <w:rPr>
          <w:color w:val="4471C4"/>
        </w:rPr>
        <w:t>Inverted</w:t>
      </w:r>
      <w:r>
        <w:rPr>
          <w:color w:val="4471C4"/>
          <w:spacing w:val="-5"/>
        </w:rPr>
        <w:t xml:space="preserve"> </w:t>
      </w:r>
      <w:r>
        <w:rPr>
          <w:color w:val="4471C4"/>
          <w:spacing w:val="-2"/>
        </w:rPr>
        <w:t>commas</w:t>
      </w:r>
    </w:p>
    <w:p w14:paraId="4E4479B3" w14:textId="77777777" w:rsidR="00534A77" w:rsidRDefault="00000000">
      <w:pPr>
        <w:pStyle w:val="BodyText"/>
        <w:spacing w:before="184"/>
        <w:ind w:right="278"/>
      </w:pPr>
      <w:r>
        <w:t>What</w:t>
      </w:r>
      <w:r>
        <w:rPr>
          <w:spacing w:val="-5"/>
        </w:rPr>
        <w:t xml:space="preserve"> </w:t>
      </w:r>
      <w:r>
        <w:t>about</w:t>
      </w:r>
      <w:r>
        <w:rPr>
          <w:spacing w:val="-5"/>
        </w:rPr>
        <w:t xml:space="preserve"> </w:t>
      </w:r>
      <w:r>
        <w:t>speech</w:t>
      </w:r>
      <w:r>
        <w:rPr>
          <w:spacing w:val="-2"/>
        </w:rPr>
        <w:t xml:space="preserve"> </w:t>
      </w:r>
      <w:r>
        <w:t>marks,</w:t>
      </w:r>
      <w:r>
        <w:rPr>
          <w:spacing w:val="-5"/>
        </w:rPr>
        <w:t xml:space="preserve"> </w:t>
      </w:r>
      <w:r>
        <w:t>quotation</w:t>
      </w:r>
      <w:r>
        <w:rPr>
          <w:spacing w:val="-2"/>
        </w:rPr>
        <w:t xml:space="preserve"> </w:t>
      </w:r>
      <w:r>
        <w:t>marks</w:t>
      </w:r>
      <w:r>
        <w:rPr>
          <w:spacing w:val="-3"/>
        </w:rPr>
        <w:t xml:space="preserve"> </w:t>
      </w:r>
      <w:r>
        <w:t>or</w:t>
      </w:r>
      <w:r>
        <w:rPr>
          <w:spacing w:val="-3"/>
        </w:rPr>
        <w:t xml:space="preserve"> </w:t>
      </w:r>
      <w:r>
        <w:t>inverted</w:t>
      </w:r>
      <w:r>
        <w:rPr>
          <w:spacing w:val="-2"/>
        </w:rPr>
        <w:t xml:space="preserve"> </w:t>
      </w:r>
      <w:r>
        <w:t>commas?</w:t>
      </w:r>
      <w:r>
        <w:rPr>
          <w:spacing w:val="40"/>
        </w:rPr>
        <w:t xml:space="preserve"> </w:t>
      </w:r>
      <w:r>
        <w:t>All</w:t>
      </w:r>
      <w:r>
        <w:rPr>
          <w:spacing w:val="-2"/>
        </w:rPr>
        <w:t xml:space="preserve"> </w:t>
      </w:r>
      <w:r>
        <w:t>three</w:t>
      </w:r>
      <w:r>
        <w:rPr>
          <w:spacing w:val="-2"/>
        </w:rPr>
        <w:t xml:space="preserve"> </w:t>
      </w:r>
      <w:r>
        <w:t>terms mean the same and will be used in several settings.</w:t>
      </w:r>
    </w:p>
    <w:p w14:paraId="33FDB86C" w14:textId="77777777" w:rsidR="00534A77" w:rsidRDefault="00000000">
      <w:pPr>
        <w:pStyle w:val="BodyText"/>
        <w:spacing w:before="183"/>
      </w:pPr>
      <w:r>
        <w:t>You</w:t>
      </w:r>
      <w:r>
        <w:rPr>
          <w:spacing w:val="-3"/>
        </w:rPr>
        <w:t xml:space="preserve"> </w:t>
      </w:r>
      <w:r>
        <w:t>will</w:t>
      </w:r>
      <w:r>
        <w:rPr>
          <w:spacing w:val="-3"/>
        </w:rPr>
        <w:t xml:space="preserve"> </w:t>
      </w:r>
      <w:r>
        <w:t>use</w:t>
      </w:r>
      <w:r>
        <w:rPr>
          <w:spacing w:val="-3"/>
        </w:rPr>
        <w:t xml:space="preserve"> </w:t>
      </w:r>
      <w:r>
        <w:t>inverted</w:t>
      </w:r>
      <w:r>
        <w:rPr>
          <w:spacing w:val="-3"/>
        </w:rPr>
        <w:t xml:space="preserve"> </w:t>
      </w:r>
      <w:r>
        <w:t>commas</w:t>
      </w:r>
      <w:r>
        <w:rPr>
          <w:spacing w:val="-4"/>
        </w:rPr>
        <w:t xml:space="preserve"> </w:t>
      </w:r>
      <w:r>
        <w:t>to</w:t>
      </w:r>
      <w:r>
        <w:rPr>
          <w:spacing w:val="-3"/>
        </w:rPr>
        <w:t xml:space="preserve"> </w:t>
      </w:r>
      <w:r>
        <w:t>indicate</w:t>
      </w:r>
      <w:r>
        <w:rPr>
          <w:spacing w:val="-3"/>
        </w:rPr>
        <w:t xml:space="preserve"> </w:t>
      </w:r>
      <w:r>
        <w:t>direct</w:t>
      </w:r>
      <w:r>
        <w:rPr>
          <w:spacing w:val="-5"/>
        </w:rPr>
        <w:t xml:space="preserve"> </w:t>
      </w:r>
      <w:r>
        <w:rPr>
          <w:spacing w:val="-2"/>
        </w:rPr>
        <w:t>speech.</w:t>
      </w:r>
    </w:p>
    <w:p w14:paraId="2798CC65" w14:textId="77777777" w:rsidR="00534A77" w:rsidRDefault="00000000">
      <w:pPr>
        <w:pStyle w:val="Heading3"/>
        <w:spacing w:before="184"/>
      </w:pPr>
      <w:r>
        <w:rPr>
          <w:color w:val="FF0000"/>
          <w:spacing w:val="-2"/>
        </w:rPr>
        <w:t>Example:</w:t>
      </w:r>
    </w:p>
    <w:p w14:paraId="2BE60B45" w14:textId="77777777" w:rsidR="00534A77" w:rsidRDefault="00000000">
      <w:pPr>
        <w:pStyle w:val="ListParagraph"/>
        <w:numPr>
          <w:ilvl w:val="1"/>
          <w:numId w:val="2"/>
        </w:numPr>
        <w:tabs>
          <w:tab w:val="left" w:pos="886"/>
        </w:tabs>
        <w:spacing w:line="242" w:lineRule="auto"/>
        <w:ind w:right="1198"/>
        <w:rPr>
          <w:sz w:val="24"/>
        </w:rPr>
      </w:pPr>
      <w:r>
        <w:rPr>
          <w:sz w:val="24"/>
        </w:rPr>
        <w:t>The</w:t>
      </w:r>
      <w:r>
        <w:rPr>
          <w:spacing w:val="-3"/>
          <w:sz w:val="24"/>
        </w:rPr>
        <w:t xml:space="preserve"> </w:t>
      </w:r>
      <w:r>
        <w:rPr>
          <w:sz w:val="24"/>
        </w:rPr>
        <w:t>London</w:t>
      </w:r>
      <w:r>
        <w:rPr>
          <w:spacing w:val="-3"/>
          <w:sz w:val="24"/>
        </w:rPr>
        <w:t xml:space="preserve"> </w:t>
      </w:r>
      <w:r>
        <w:rPr>
          <w:sz w:val="24"/>
        </w:rPr>
        <w:t>group</w:t>
      </w:r>
      <w:r>
        <w:rPr>
          <w:spacing w:val="-3"/>
          <w:sz w:val="24"/>
        </w:rPr>
        <w:t xml:space="preserve"> </w:t>
      </w:r>
      <w:r>
        <w:rPr>
          <w:sz w:val="24"/>
        </w:rPr>
        <w:t>said,</w:t>
      </w:r>
      <w:r>
        <w:rPr>
          <w:spacing w:val="-6"/>
          <w:sz w:val="24"/>
        </w:rPr>
        <w:t xml:space="preserve"> </w:t>
      </w:r>
      <w:r>
        <w:rPr>
          <w:sz w:val="24"/>
        </w:rPr>
        <w:t>‘We</w:t>
      </w:r>
      <w:r>
        <w:rPr>
          <w:spacing w:val="-3"/>
          <w:sz w:val="24"/>
        </w:rPr>
        <w:t xml:space="preserve"> </w:t>
      </w:r>
      <w:r>
        <w:rPr>
          <w:sz w:val="24"/>
        </w:rPr>
        <w:t>have</w:t>
      </w:r>
      <w:r>
        <w:rPr>
          <w:spacing w:val="-3"/>
          <w:sz w:val="24"/>
        </w:rPr>
        <w:t xml:space="preserve"> </w:t>
      </w:r>
      <w:r>
        <w:rPr>
          <w:sz w:val="24"/>
        </w:rPr>
        <w:t>discovered</w:t>
      </w:r>
      <w:r>
        <w:rPr>
          <w:spacing w:val="-3"/>
          <w:sz w:val="24"/>
        </w:rPr>
        <w:t xml:space="preserve"> </w:t>
      </w:r>
      <w:r>
        <w:rPr>
          <w:sz w:val="24"/>
        </w:rPr>
        <w:t>a</w:t>
      </w:r>
      <w:r>
        <w:rPr>
          <w:spacing w:val="-8"/>
          <w:sz w:val="24"/>
        </w:rPr>
        <w:t xml:space="preserve"> </w:t>
      </w:r>
      <w:r>
        <w:rPr>
          <w:sz w:val="24"/>
        </w:rPr>
        <w:t>new</w:t>
      </w:r>
      <w:r>
        <w:rPr>
          <w:spacing w:val="-3"/>
          <w:sz w:val="24"/>
        </w:rPr>
        <w:t xml:space="preserve"> </w:t>
      </w:r>
      <w:r>
        <w:rPr>
          <w:sz w:val="24"/>
        </w:rPr>
        <w:t>approach</w:t>
      </w:r>
      <w:r>
        <w:rPr>
          <w:spacing w:val="-3"/>
          <w:sz w:val="24"/>
        </w:rPr>
        <w:t xml:space="preserve"> </w:t>
      </w:r>
      <w:r>
        <w:rPr>
          <w:sz w:val="24"/>
        </w:rPr>
        <w:t>to</w:t>
      </w:r>
      <w:r>
        <w:rPr>
          <w:spacing w:val="-3"/>
          <w:sz w:val="24"/>
        </w:rPr>
        <w:t xml:space="preserve"> </w:t>
      </w:r>
      <w:r>
        <w:rPr>
          <w:sz w:val="24"/>
        </w:rPr>
        <w:t xml:space="preserve">the </w:t>
      </w:r>
      <w:r>
        <w:rPr>
          <w:spacing w:val="-2"/>
          <w:sz w:val="24"/>
        </w:rPr>
        <w:t>problem.’</w:t>
      </w:r>
    </w:p>
    <w:p w14:paraId="334B21F8" w14:textId="77777777" w:rsidR="00534A77" w:rsidRDefault="00000000">
      <w:pPr>
        <w:pStyle w:val="BodyText"/>
        <w:spacing w:before="180"/>
        <w:ind w:right="143"/>
      </w:pPr>
      <w:r>
        <w:t>Now, where the rest of the punctuation goes here depends on which side of the Atlantic</w:t>
      </w:r>
      <w:r>
        <w:rPr>
          <w:spacing w:val="-3"/>
        </w:rPr>
        <w:t xml:space="preserve"> </w:t>
      </w:r>
      <w:r>
        <w:t>you</w:t>
      </w:r>
      <w:r>
        <w:rPr>
          <w:spacing w:val="-2"/>
        </w:rPr>
        <w:t xml:space="preserve"> </w:t>
      </w:r>
      <w:r>
        <w:t>reside,</w:t>
      </w:r>
      <w:r>
        <w:rPr>
          <w:spacing w:val="-5"/>
        </w:rPr>
        <w:t xml:space="preserve"> </w:t>
      </w:r>
      <w:r>
        <w:t>so</w:t>
      </w:r>
      <w:r>
        <w:rPr>
          <w:spacing w:val="-2"/>
        </w:rPr>
        <w:t xml:space="preserve"> </w:t>
      </w:r>
      <w:r>
        <w:t>I</w:t>
      </w:r>
      <w:r>
        <w:rPr>
          <w:spacing w:val="-5"/>
        </w:rPr>
        <w:t xml:space="preserve"> </w:t>
      </w:r>
      <w:r>
        <w:t>suggest</w:t>
      </w:r>
      <w:r>
        <w:rPr>
          <w:spacing w:val="-5"/>
        </w:rPr>
        <w:t xml:space="preserve"> </w:t>
      </w:r>
      <w:r>
        <w:t>you</w:t>
      </w:r>
      <w:r>
        <w:rPr>
          <w:spacing w:val="-2"/>
        </w:rPr>
        <w:t xml:space="preserve"> </w:t>
      </w:r>
      <w:r>
        <w:t>follow</w:t>
      </w:r>
      <w:r>
        <w:rPr>
          <w:spacing w:val="-2"/>
        </w:rPr>
        <w:t xml:space="preserve"> </w:t>
      </w:r>
      <w:r>
        <w:t>what</w:t>
      </w:r>
      <w:r>
        <w:rPr>
          <w:spacing w:val="-10"/>
        </w:rPr>
        <w:t xml:space="preserve"> </w:t>
      </w:r>
      <w:r>
        <w:t>you</w:t>
      </w:r>
      <w:r>
        <w:rPr>
          <w:spacing w:val="-2"/>
        </w:rPr>
        <w:t xml:space="preserve"> </w:t>
      </w:r>
      <w:r>
        <w:t>were</w:t>
      </w:r>
      <w:r>
        <w:rPr>
          <w:spacing w:val="-2"/>
        </w:rPr>
        <w:t xml:space="preserve"> </w:t>
      </w:r>
      <w:r>
        <w:t>taught</w:t>
      </w:r>
      <w:r>
        <w:rPr>
          <w:spacing w:val="-5"/>
        </w:rPr>
        <w:t xml:space="preserve"> </w:t>
      </w:r>
      <w:r>
        <w:t>and</w:t>
      </w:r>
      <w:r>
        <w:rPr>
          <w:spacing w:val="-2"/>
        </w:rPr>
        <w:t xml:space="preserve"> </w:t>
      </w:r>
      <w:r>
        <w:t>allow</w:t>
      </w:r>
      <w:r>
        <w:rPr>
          <w:spacing w:val="-2"/>
        </w:rPr>
        <w:t xml:space="preserve"> </w:t>
      </w:r>
      <w:r>
        <w:t>editors</w:t>
      </w:r>
      <w:r>
        <w:rPr>
          <w:spacing w:val="-3"/>
        </w:rPr>
        <w:t xml:space="preserve"> </w:t>
      </w:r>
      <w:r>
        <w:t>to change it to their house-style.</w:t>
      </w:r>
      <w:r>
        <w:rPr>
          <w:spacing w:val="40"/>
        </w:rPr>
        <w:t xml:space="preserve"> </w:t>
      </w:r>
      <w:r>
        <w:t>Generally, any punctuation marks that are part of the quote should be included in the quotation marks.</w:t>
      </w:r>
    </w:p>
    <w:p w14:paraId="64630101" w14:textId="77777777" w:rsidR="00534A77" w:rsidRDefault="00000000">
      <w:pPr>
        <w:pStyle w:val="Heading3"/>
        <w:spacing w:before="181" w:line="240" w:lineRule="auto"/>
      </w:pPr>
      <w:r>
        <w:rPr>
          <w:color w:val="FF0000"/>
          <w:spacing w:val="-2"/>
        </w:rPr>
        <w:t>Example:</w:t>
      </w:r>
    </w:p>
    <w:p w14:paraId="452A825E" w14:textId="77777777" w:rsidR="00534A77" w:rsidRDefault="00000000">
      <w:pPr>
        <w:pStyle w:val="ListParagraph"/>
        <w:numPr>
          <w:ilvl w:val="1"/>
          <w:numId w:val="2"/>
        </w:numPr>
        <w:tabs>
          <w:tab w:val="left" w:pos="885"/>
        </w:tabs>
        <w:spacing w:before="3" w:line="292" w:lineRule="exact"/>
        <w:ind w:left="885"/>
        <w:rPr>
          <w:sz w:val="24"/>
        </w:rPr>
      </w:pPr>
      <w:r>
        <w:rPr>
          <w:sz w:val="24"/>
        </w:rPr>
        <w:t>She</w:t>
      </w:r>
      <w:r>
        <w:rPr>
          <w:spacing w:val="-1"/>
          <w:sz w:val="24"/>
        </w:rPr>
        <w:t xml:space="preserve"> </w:t>
      </w:r>
      <w:r>
        <w:rPr>
          <w:sz w:val="24"/>
        </w:rPr>
        <w:t>asked,</w:t>
      </w:r>
      <w:r>
        <w:rPr>
          <w:spacing w:val="-4"/>
          <w:sz w:val="24"/>
        </w:rPr>
        <w:t xml:space="preserve"> </w:t>
      </w:r>
      <w:r>
        <w:rPr>
          <w:sz w:val="24"/>
        </w:rPr>
        <w:t>‘What</w:t>
      </w:r>
      <w:r>
        <w:rPr>
          <w:spacing w:val="-4"/>
          <w:sz w:val="24"/>
        </w:rPr>
        <w:t xml:space="preserve"> </w:t>
      </w:r>
      <w:r>
        <w:rPr>
          <w:sz w:val="24"/>
        </w:rPr>
        <w:t>time</w:t>
      </w:r>
      <w:r>
        <w:rPr>
          <w:spacing w:val="-1"/>
          <w:sz w:val="24"/>
        </w:rPr>
        <w:t xml:space="preserve"> </w:t>
      </w:r>
      <w:r>
        <w:rPr>
          <w:sz w:val="24"/>
        </w:rPr>
        <w:t>is</w:t>
      </w:r>
      <w:r>
        <w:rPr>
          <w:spacing w:val="-1"/>
          <w:sz w:val="24"/>
        </w:rPr>
        <w:t xml:space="preserve"> </w:t>
      </w:r>
      <w:r>
        <w:rPr>
          <w:spacing w:val="-4"/>
          <w:sz w:val="24"/>
        </w:rPr>
        <w:t>it?’</w:t>
      </w:r>
    </w:p>
    <w:p w14:paraId="0AD8256C" w14:textId="77777777" w:rsidR="00534A77" w:rsidRDefault="00000000">
      <w:pPr>
        <w:pStyle w:val="ListParagraph"/>
        <w:numPr>
          <w:ilvl w:val="1"/>
          <w:numId w:val="2"/>
        </w:numPr>
        <w:tabs>
          <w:tab w:val="left" w:pos="885"/>
        </w:tabs>
        <w:spacing w:line="292" w:lineRule="exact"/>
        <w:ind w:left="885"/>
        <w:rPr>
          <w:sz w:val="24"/>
        </w:rPr>
      </w:pPr>
      <w:r>
        <w:rPr>
          <w:sz w:val="24"/>
        </w:rPr>
        <w:t>He</w:t>
      </w:r>
      <w:r>
        <w:rPr>
          <w:spacing w:val="-3"/>
          <w:sz w:val="24"/>
        </w:rPr>
        <w:t xml:space="preserve"> </w:t>
      </w:r>
      <w:r>
        <w:rPr>
          <w:sz w:val="24"/>
        </w:rPr>
        <w:t>shouted,</w:t>
      </w:r>
      <w:r>
        <w:rPr>
          <w:spacing w:val="-3"/>
          <w:sz w:val="24"/>
        </w:rPr>
        <w:t xml:space="preserve"> </w:t>
      </w:r>
      <w:r>
        <w:rPr>
          <w:sz w:val="24"/>
        </w:rPr>
        <w:t xml:space="preserve">‘Help </w:t>
      </w:r>
      <w:r>
        <w:rPr>
          <w:spacing w:val="-4"/>
          <w:sz w:val="24"/>
        </w:rPr>
        <w:t>me!’</w:t>
      </w:r>
    </w:p>
    <w:p w14:paraId="21204879" w14:textId="77777777" w:rsidR="00534A77" w:rsidRDefault="00000000">
      <w:pPr>
        <w:pStyle w:val="BodyText"/>
        <w:spacing w:before="183"/>
      </w:pPr>
      <w:r>
        <w:t>Full</w:t>
      </w:r>
      <w:r>
        <w:rPr>
          <w:spacing w:val="-2"/>
        </w:rPr>
        <w:t xml:space="preserve"> </w:t>
      </w:r>
      <w:r>
        <w:t>stops</w:t>
      </w:r>
      <w:r>
        <w:rPr>
          <w:spacing w:val="-3"/>
        </w:rPr>
        <w:t xml:space="preserve"> </w:t>
      </w:r>
      <w:r>
        <w:t>at</w:t>
      </w:r>
      <w:r>
        <w:rPr>
          <w:spacing w:val="-5"/>
        </w:rPr>
        <w:t xml:space="preserve"> </w:t>
      </w:r>
      <w:r>
        <w:t>the</w:t>
      </w:r>
      <w:r>
        <w:rPr>
          <w:spacing w:val="-2"/>
        </w:rPr>
        <w:t xml:space="preserve"> </w:t>
      </w:r>
      <w:r>
        <w:t>end</w:t>
      </w:r>
      <w:r>
        <w:rPr>
          <w:spacing w:val="-2"/>
        </w:rPr>
        <w:t xml:space="preserve"> </w:t>
      </w:r>
      <w:r>
        <w:t>of</w:t>
      </w:r>
      <w:r>
        <w:rPr>
          <w:spacing w:val="-5"/>
        </w:rPr>
        <w:t xml:space="preserve"> </w:t>
      </w:r>
      <w:r>
        <w:t>quotations</w:t>
      </w:r>
      <w:r>
        <w:rPr>
          <w:spacing w:val="-3"/>
        </w:rPr>
        <w:t xml:space="preserve"> </w:t>
      </w:r>
      <w:r>
        <w:t>are</w:t>
      </w:r>
      <w:r>
        <w:rPr>
          <w:spacing w:val="-2"/>
        </w:rPr>
        <w:t xml:space="preserve"> </w:t>
      </w:r>
      <w:r>
        <w:t>a</w:t>
      </w:r>
      <w:r>
        <w:rPr>
          <w:spacing w:val="-2"/>
        </w:rPr>
        <w:t xml:space="preserve"> </w:t>
      </w:r>
      <w:r>
        <w:t>particularly</w:t>
      </w:r>
      <w:r>
        <w:rPr>
          <w:spacing w:val="-3"/>
        </w:rPr>
        <w:t xml:space="preserve"> </w:t>
      </w:r>
      <w:r>
        <w:t>fraught</w:t>
      </w:r>
      <w:r>
        <w:rPr>
          <w:spacing w:val="-5"/>
        </w:rPr>
        <w:t xml:space="preserve"> </w:t>
      </w:r>
      <w:r>
        <w:t>issue.</w:t>
      </w:r>
      <w:r>
        <w:rPr>
          <w:spacing w:val="40"/>
        </w:rPr>
        <w:t xml:space="preserve"> </w:t>
      </w:r>
      <w:r>
        <w:t>Which</w:t>
      </w:r>
      <w:r>
        <w:rPr>
          <w:spacing w:val="-2"/>
        </w:rPr>
        <w:t xml:space="preserve"> </w:t>
      </w:r>
      <w:r>
        <w:t>of</w:t>
      </w:r>
      <w:r>
        <w:rPr>
          <w:spacing w:val="-5"/>
        </w:rPr>
        <w:t xml:space="preserve"> </w:t>
      </w:r>
      <w:r>
        <w:t>the following are correct?</w:t>
      </w:r>
    </w:p>
    <w:p w14:paraId="6E89122F" w14:textId="77777777" w:rsidR="00534A77" w:rsidRDefault="00000000">
      <w:pPr>
        <w:pStyle w:val="ListParagraph"/>
        <w:numPr>
          <w:ilvl w:val="1"/>
          <w:numId w:val="2"/>
        </w:numPr>
        <w:tabs>
          <w:tab w:val="left" w:pos="885"/>
        </w:tabs>
        <w:spacing w:before="181"/>
        <w:ind w:left="885"/>
        <w:rPr>
          <w:sz w:val="24"/>
        </w:rPr>
      </w:pPr>
      <w:r>
        <w:rPr>
          <w:sz w:val="24"/>
        </w:rPr>
        <w:t>He said,</w:t>
      </w:r>
      <w:r>
        <w:rPr>
          <w:spacing w:val="-3"/>
          <w:sz w:val="24"/>
        </w:rPr>
        <w:t xml:space="preserve"> </w:t>
      </w:r>
      <w:r>
        <w:rPr>
          <w:sz w:val="24"/>
        </w:rPr>
        <w:t>‘I</w:t>
      </w:r>
      <w:r>
        <w:rPr>
          <w:spacing w:val="-3"/>
          <w:sz w:val="24"/>
        </w:rPr>
        <w:t xml:space="preserve"> </w:t>
      </w:r>
      <w:r>
        <w:rPr>
          <w:sz w:val="24"/>
        </w:rPr>
        <w:t xml:space="preserve">am </w:t>
      </w:r>
      <w:r>
        <w:rPr>
          <w:spacing w:val="-2"/>
          <w:sz w:val="24"/>
        </w:rPr>
        <w:t>here.’</w:t>
      </w:r>
    </w:p>
    <w:p w14:paraId="1B8B992D" w14:textId="77777777" w:rsidR="00534A77" w:rsidRDefault="00000000">
      <w:pPr>
        <w:pStyle w:val="ListParagraph"/>
        <w:numPr>
          <w:ilvl w:val="1"/>
          <w:numId w:val="2"/>
        </w:numPr>
        <w:tabs>
          <w:tab w:val="left" w:pos="885"/>
        </w:tabs>
        <w:spacing w:before="2"/>
        <w:ind w:left="885"/>
        <w:rPr>
          <w:sz w:val="24"/>
        </w:rPr>
      </w:pPr>
      <w:r>
        <w:rPr>
          <w:sz w:val="24"/>
        </w:rPr>
        <w:t>He said,</w:t>
      </w:r>
      <w:r>
        <w:rPr>
          <w:spacing w:val="-3"/>
          <w:sz w:val="24"/>
        </w:rPr>
        <w:t xml:space="preserve"> </w:t>
      </w:r>
      <w:r>
        <w:rPr>
          <w:sz w:val="24"/>
        </w:rPr>
        <w:t>‘I</w:t>
      </w:r>
      <w:r>
        <w:rPr>
          <w:spacing w:val="-3"/>
          <w:sz w:val="24"/>
        </w:rPr>
        <w:t xml:space="preserve"> </w:t>
      </w:r>
      <w:r>
        <w:rPr>
          <w:sz w:val="24"/>
        </w:rPr>
        <w:t xml:space="preserve">am </w:t>
      </w:r>
      <w:r>
        <w:rPr>
          <w:spacing w:val="-2"/>
          <w:sz w:val="24"/>
        </w:rPr>
        <w:t>here’.</w:t>
      </w:r>
    </w:p>
    <w:p w14:paraId="55800FD0" w14:textId="77777777" w:rsidR="00534A77" w:rsidRDefault="00000000">
      <w:pPr>
        <w:pStyle w:val="BodyText"/>
        <w:spacing w:before="182"/>
        <w:ind w:right="293"/>
      </w:pPr>
      <w:r>
        <w:t>Generally, if the full stop belongs to the quote, then it should be included in the inverted</w:t>
      </w:r>
      <w:r>
        <w:rPr>
          <w:spacing w:val="-2"/>
        </w:rPr>
        <w:t xml:space="preserve"> </w:t>
      </w:r>
      <w:r>
        <w:t>commas,</w:t>
      </w:r>
      <w:r>
        <w:rPr>
          <w:spacing w:val="-5"/>
        </w:rPr>
        <w:t xml:space="preserve"> </w:t>
      </w:r>
      <w:r>
        <w:t>and</w:t>
      </w:r>
      <w:r>
        <w:rPr>
          <w:spacing w:val="-2"/>
        </w:rPr>
        <w:t xml:space="preserve"> </w:t>
      </w:r>
      <w:r>
        <w:t>if</w:t>
      </w:r>
      <w:r>
        <w:rPr>
          <w:spacing w:val="-5"/>
        </w:rPr>
        <w:t xml:space="preserve"> </w:t>
      </w:r>
      <w:r>
        <w:t>it</w:t>
      </w:r>
      <w:r>
        <w:rPr>
          <w:spacing w:val="-5"/>
        </w:rPr>
        <w:t xml:space="preserve"> </w:t>
      </w:r>
      <w:r>
        <w:t>belongs</w:t>
      </w:r>
      <w:r>
        <w:rPr>
          <w:spacing w:val="-3"/>
        </w:rPr>
        <w:t xml:space="preserve"> </w:t>
      </w:r>
      <w:r>
        <w:t>to</w:t>
      </w:r>
      <w:r>
        <w:rPr>
          <w:spacing w:val="-2"/>
        </w:rPr>
        <w:t xml:space="preserve"> </w:t>
      </w:r>
      <w:r>
        <w:t>the</w:t>
      </w:r>
      <w:r>
        <w:rPr>
          <w:spacing w:val="-2"/>
        </w:rPr>
        <w:t xml:space="preserve"> </w:t>
      </w:r>
      <w:r>
        <w:t>sentence</w:t>
      </w:r>
      <w:r>
        <w:rPr>
          <w:spacing w:val="-2"/>
        </w:rPr>
        <w:t xml:space="preserve"> </w:t>
      </w:r>
      <w:r>
        <w:t>as</w:t>
      </w:r>
      <w:r>
        <w:rPr>
          <w:spacing w:val="-3"/>
        </w:rPr>
        <w:t xml:space="preserve"> </w:t>
      </w:r>
      <w:r>
        <w:t>a</w:t>
      </w:r>
      <w:r>
        <w:rPr>
          <w:spacing w:val="-2"/>
        </w:rPr>
        <w:t xml:space="preserve"> </w:t>
      </w:r>
      <w:proofErr w:type="gramStart"/>
      <w:r>
        <w:t>whole</w:t>
      </w:r>
      <w:proofErr w:type="gramEnd"/>
      <w:r>
        <w:rPr>
          <w:spacing w:val="-2"/>
        </w:rPr>
        <w:t xml:space="preserve"> </w:t>
      </w:r>
      <w:r>
        <w:t>it</w:t>
      </w:r>
      <w:r>
        <w:rPr>
          <w:spacing w:val="-5"/>
        </w:rPr>
        <w:t xml:space="preserve"> </w:t>
      </w:r>
      <w:r>
        <w:t>should</w:t>
      </w:r>
      <w:r>
        <w:rPr>
          <w:spacing w:val="-2"/>
        </w:rPr>
        <w:t xml:space="preserve"> </w:t>
      </w:r>
      <w:r>
        <w:t>go</w:t>
      </w:r>
      <w:r>
        <w:rPr>
          <w:spacing w:val="-2"/>
        </w:rPr>
        <w:t xml:space="preserve"> </w:t>
      </w:r>
      <w:r>
        <w:t>outside. In the example above, if ‘I am here’ was all he said and is in itself a complete sentence, then the full stop belongs to the quote.</w:t>
      </w:r>
      <w:r>
        <w:rPr>
          <w:spacing w:val="40"/>
        </w:rPr>
        <w:t xml:space="preserve"> </w:t>
      </w:r>
      <w:r>
        <w:t>If what is being reported is only part of the quote, then the full stop belongs to the sentence and is rightly placed outside</w:t>
      </w:r>
      <w:r>
        <w:rPr>
          <w:spacing w:val="-3"/>
        </w:rPr>
        <w:t xml:space="preserve"> </w:t>
      </w:r>
      <w:r>
        <w:t>the</w:t>
      </w:r>
      <w:r>
        <w:rPr>
          <w:spacing w:val="-3"/>
        </w:rPr>
        <w:t xml:space="preserve"> </w:t>
      </w:r>
      <w:r>
        <w:t>inverted</w:t>
      </w:r>
      <w:r>
        <w:rPr>
          <w:spacing w:val="-3"/>
        </w:rPr>
        <w:t xml:space="preserve"> </w:t>
      </w:r>
      <w:r>
        <w:t>commas.</w:t>
      </w:r>
      <w:r>
        <w:rPr>
          <w:spacing w:val="40"/>
        </w:rPr>
        <w:t xml:space="preserve"> </w:t>
      </w:r>
      <w:r>
        <w:t>British</w:t>
      </w:r>
      <w:r>
        <w:rPr>
          <w:spacing w:val="-3"/>
        </w:rPr>
        <w:t xml:space="preserve"> </w:t>
      </w:r>
      <w:r>
        <w:t>and</w:t>
      </w:r>
      <w:r>
        <w:rPr>
          <w:spacing w:val="-3"/>
        </w:rPr>
        <w:t xml:space="preserve"> </w:t>
      </w:r>
      <w:r>
        <w:t>American</w:t>
      </w:r>
      <w:r>
        <w:rPr>
          <w:spacing w:val="-3"/>
        </w:rPr>
        <w:t xml:space="preserve"> </w:t>
      </w:r>
      <w:r>
        <w:t>English,</w:t>
      </w:r>
      <w:r>
        <w:rPr>
          <w:spacing w:val="-6"/>
        </w:rPr>
        <w:t xml:space="preserve"> </w:t>
      </w:r>
      <w:r>
        <w:t>however,</w:t>
      </w:r>
      <w:r>
        <w:rPr>
          <w:spacing w:val="-6"/>
        </w:rPr>
        <w:t xml:space="preserve"> </w:t>
      </w:r>
      <w:r>
        <w:t>do</w:t>
      </w:r>
      <w:r>
        <w:rPr>
          <w:spacing w:val="-3"/>
        </w:rPr>
        <w:t xml:space="preserve"> </w:t>
      </w:r>
      <w:r>
        <w:t>disagree on this and this is one instance where you need to consult the style guide of your publisher or be content when they move all your commas and full stops.</w:t>
      </w:r>
    </w:p>
    <w:p w14:paraId="2CEB8ECE" w14:textId="77777777" w:rsidR="00534A77" w:rsidRDefault="00000000">
      <w:pPr>
        <w:pStyle w:val="BodyText"/>
        <w:spacing w:before="183" w:line="242" w:lineRule="auto"/>
      </w:pPr>
      <w:r>
        <w:t>What</w:t>
      </w:r>
      <w:r>
        <w:rPr>
          <w:spacing w:val="-5"/>
        </w:rPr>
        <w:t xml:space="preserve"> </w:t>
      </w:r>
      <w:r>
        <w:t>about</w:t>
      </w:r>
      <w:r>
        <w:rPr>
          <w:spacing w:val="-5"/>
        </w:rPr>
        <w:t xml:space="preserve"> </w:t>
      </w:r>
      <w:r>
        <w:t>the</w:t>
      </w:r>
      <w:r>
        <w:rPr>
          <w:spacing w:val="-2"/>
        </w:rPr>
        <w:t xml:space="preserve"> </w:t>
      </w:r>
      <w:r>
        <w:t>issue</w:t>
      </w:r>
      <w:r>
        <w:rPr>
          <w:spacing w:val="-2"/>
        </w:rPr>
        <w:t xml:space="preserve"> </w:t>
      </w:r>
      <w:r>
        <w:t>of</w:t>
      </w:r>
      <w:r>
        <w:rPr>
          <w:spacing w:val="-5"/>
        </w:rPr>
        <w:t xml:space="preserve"> </w:t>
      </w:r>
      <w:r>
        <w:t>single</w:t>
      </w:r>
      <w:r>
        <w:rPr>
          <w:spacing w:val="-2"/>
        </w:rPr>
        <w:t xml:space="preserve"> </w:t>
      </w:r>
      <w:r>
        <w:t>or</w:t>
      </w:r>
      <w:r>
        <w:rPr>
          <w:spacing w:val="-3"/>
        </w:rPr>
        <w:t xml:space="preserve"> </w:t>
      </w:r>
      <w:r>
        <w:t>double</w:t>
      </w:r>
      <w:r>
        <w:rPr>
          <w:spacing w:val="-2"/>
        </w:rPr>
        <w:t xml:space="preserve"> </w:t>
      </w:r>
      <w:r>
        <w:t>inverted</w:t>
      </w:r>
      <w:r>
        <w:rPr>
          <w:spacing w:val="-2"/>
        </w:rPr>
        <w:t xml:space="preserve"> </w:t>
      </w:r>
      <w:r>
        <w:t>commas?</w:t>
      </w:r>
      <w:r>
        <w:rPr>
          <w:spacing w:val="40"/>
        </w:rPr>
        <w:t xml:space="preserve"> </w:t>
      </w:r>
      <w:r>
        <w:t>Single</w:t>
      </w:r>
      <w:r>
        <w:rPr>
          <w:spacing w:val="-2"/>
        </w:rPr>
        <w:t xml:space="preserve"> </w:t>
      </w:r>
      <w:r>
        <w:t>inverted</w:t>
      </w:r>
      <w:r>
        <w:rPr>
          <w:spacing w:val="-2"/>
        </w:rPr>
        <w:t xml:space="preserve"> </w:t>
      </w:r>
      <w:r>
        <w:t>commas are conventionally used for a single quotation and double inverted commas for a quotation within a quotation.</w:t>
      </w:r>
    </w:p>
    <w:p w14:paraId="63D2526B" w14:textId="77777777" w:rsidR="00534A77" w:rsidRDefault="00000000">
      <w:pPr>
        <w:pStyle w:val="Heading3"/>
        <w:spacing w:before="179"/>
      </w:pPr>
      <w:r>
        <w:rPr>
          <w:color w:val="FF0000"/>
          <w:spacing w:val="-2"/>
        </w:rPr>
        <w:t>Example:</w:t>
      </w:r>
    </w:p>
    <w:p w14:paraId="16B0CE0E" w14:textId="77777777" w:rsidR="00534A77" w:rsidRDefault="00000000">
      <w:pPr>
        <w:pStyle w:val="ListParagraph"/>
        <w:numPr>
          <w:ilvl w:val="1"/>
          <w:numId w:val="2"/>
        </w:numPr>
        <w:tabs>
          <w:tab w:val="left" w:pos="885"/>
        </w:tabs>
        <w:spacing w:line="293" w:lineRule="exact"/>
        <w:ind w:left="885"/>
        <w:rPr>
          <w:sz w:val="24"/>
        </w:rPr>
      </w:pPr>
      <w:r>
        <w:rPr>
          <w:sz w:val="24"/>
        </w:rPr>
        <w:t>He</w:t>
      </w:r>
      <w:r>
        <w:rPr>
          <w:spacing w:val="-1"/>
          <w:sz w:val="24"/>
        </w:rPr>
        <w:t xml:space="preserve"> </w:t>
      </w:r>
      <w:r>
        <w:rPr>
          <w:sz w:val="24"/>
        </w:rPr>
        <w:t>said,</w:t>
      </w:r>
      <w:r>
        <w:rPr>
          <w:spacing w:val="-4"/>
          <w:sz w:val="24"/>
        </w:rPr>
        <w:t xml:space="preserve"> </w:t>
      </w:r>
      <w:r>
        <w:rPr>
          <w:sz w:val="24"/>
        </w:rPr>
        <w:t>“The</w:t>
      </w:r>
      <w:r>
        <w:rPr>
          <w:spacing w:val="-1"/>
          <w:sz w:val="24"/>
        </w:rPr>
        <w:t xml:space="preserve"> </w:t>
      </w:r>
      <w:r>
        <w:rPr>
          <w:sz w:val="24"/>
        </w:rPr>
        <w:t>witness</w:t>
      </w:r>
      <w:r>
        <w:rPr>
          <w:spacing w:val="-2"/>
          <w:sz w:val="24"/>
        </w:rPr>
        <w:t xml:space="preserve"> </w:t>
      </w:r>
      <w:r>
        <w:rPr>
          <w:sz w:val="24"/>
        </w:rPr>
        <w:t>said,</w:t>
      </w:r>
      <w:r>
        <w:rPr>
          <w:spacing w:val="-3"/>
          <w:sz w:val="24"/>
        </w:rPr>
        <w:t xml:space="preserve"> </w:t>
      </w:r>
      <w:r>
        <w:rPr>
          <w:spacing w:val="-2"/>
          <w:sz w:val="24"/>
        </w:rPr>
        <w:t>‘No’”.</w:t>
      </w:r>
    </w:p>
    <w:p w14:paraId="17DDBA3E" w14:textId="77777777" w:rsidR="00534A77" w:rsidRDefault="00000000">
      <w:pPr>
        <w:pStyle w:val="BodyText"/>
        <w:spacing w:before="182"/>
      </w:pPr>
      <w:r>
        <w:t>This</w:t>
      </w:r>
      <w:r>
        <w:rPr>
          <w:spacing w:val="-2"/>
        </w:rPr>
        <w:t xml:space="preserve"> </w:t>
      </w:r>
      <w:r>
        <w:t>convention</w:t>
      </w:r>
      <w:r>
        <w:rPr>
          <w:spacing w:val="-1"/>
        </w:rPr>
        <w:t xml:space="preserve"> </w:t>
      </w:r>
      <w:r>
        <w:t>of</w:t>
      </w:r>
      <w:r>
        <w:rPr>
          <w:spacing w:val="-4"/>
        </w:rPr>
        <w:t xml:space="preserve"> </w:t>
      </w:r>
      <w:r>
        <w:t>singles</w:t>
      </w:r>
      <w:r>
        <w:rPr>
          <w:spacing w:val="-2"/>
        </w:rPr>
        <w:t xml:space="preserve"> </w:t>
      </w:r>
      <w:r>
        <w:t>inside</w:t>
      </w:r>
      <w:r>
        <w:rPr>
          <w:spacing w:val="-1"/>
        </w:rPr>
        <w:t xml:space="preserve"> </w:t>
      </w:r>
      <w:r>
        <w:t>doubles</w:t>
      </w:r>
      <w:r>
        <w:rPr>
          <w:spacing w:val="-2"/>
        </w:rPr>
        <w:t xml:space="preserve"> </w:t>
      </w:r>
      <w:r>
        <w:t>is</w:t>
      </w:r>
      <w:r>
        <w:rPr>
          <w:spacing w:val="-2"/>
        </w:rPr>
        <w:t xml:space="preserve"> </w:t>
      </w:r>
      <w:r>
        <w:t>reversed</w:t>
      </w:r>
      <w:r>
        <w:rPr>
          <w:spacing w:val="-1"/>
        </w:rPr>
        <w:t xml:space="preserve"> </w:t>
      </w:r>
      <w:r>
        <w:t>in</w:t>
      </w:r>
      <w:r>
        <w:rPr>
          <w:spacing w:val="-1"/>
        </w:rPr>
        <w:t xml:space="preserve"> </w:t>
      </w:r>
      <w:r>
        <w:t>American</w:t>
      </w:r>
      <w:r>
        <w:rPr>
          <w:spacing w:val="-1"/>
        </w:rPr>
        <w:t xml:space="preserve"> </w:t>
      </w:r>
      <w:r>
        <w:t>English.</w:t>
      </w:r>
      <w:r>
        <w:rPr>
          <w:spacing w:val="40"/>
        </w:rPr>
        <w:t xml:space="preserve"> </w:t>
      </w:r>
      <w:r>
        <w:t>Again, whatever approach you take, consistency is the key to acceptability.</w:t>
      </w:r>
    </w:p>
    <w:p w14:paraId="303E971E" w14:textId="77777777" w:rsidR="00534A77" w:rsidRDefault="00000000">
      <w:pPr>
        <w:pStyle w:val="BodyText"/>
        <w:spacing w:before="184" w:line="242" w:lineRule="auto"/>
        <w:ind w:right="278"/>
      </w:pPr>
      <w:r>
        <w:t>If</w:t>
      </w:r>
      <w:r>
        <w:rPr>
          <w:spacing w:val="-5"/>
        </w:rPr>
        <w:t xml:space="preserve"> </w:t>
      </w:r>
      <w:r>
        <w:t>you</w:t>
      </w:r>
      <w:r>
        <w:rPr>
          <w:spacing w:val="-2"/>
        </w:rPr>
        <w:t xml:space="preserve"> </w:t>
      </w:r>
      <w:r>
        <w:t>are</w:t>
      </w:r>
      <w:r>
        <w:rPr>
          <w:spacing w:val="-2"/>
        </w:rPr>
        <w:t xml:space="preserve"> </w:t>
      </w:r>
      <w:r>
        <w:t>using a</w:t>
      </w:r>
      <w:r>
        <w:rPr>
          <w:spacing w:val="-2"/>
        </w:rPr>
        <w:t xml:space="preserve"> </w:t>
      </w:r>
      <w:r>
        <w:t>term</w:t>
      </w:r>
      <w:r>
        <w:rPr>
          <w:spacing w:val="-3"/>
        </w:rPr>
        <w:t xml:space="preserve"> </w:t>
      </w:r>
      <w:r>
        <w:t>in</w:t>
      </w:r>
      <w:r>
        <w:rPr>
          <w:spacing w:val="-2"/>
        </w:rPr>
        <w:t xml:space="preserve"> </w:t>
      </w:r>
      <w:r>
        <w:t>an</w:t>
      </w:r>
      <w:r>
        <w:rPr>
          <w:spacing w:val="-2"/>
        </w:rPr>
        <w:t xml:space="preserve"> </w:t>
      </w:r>
      <w:r>
        <w:t>unusual</w:t>
      </w:r>
      <w:r>
        <w:rPr>
          <w:spacing w:val="-2"/>
        </w:rPr>
        <w:t xml:space="preserve"> </w:t>
      </w:r>
      <w:r>
        <w:t>sense,</w:t>
      </w:r>
      <w:r>
        <w:rPr>
          <w:spacing w:val="-5"/>
        </w:rPr>
        <w:t xml:space="preserve"> </w:t>
      </w:r>
      <w:r>
        <w:t>you</w:t>
      </w:r>
      <w:r>
        <w:rPr>
          <w:spacing w:val="-7"/>
        </w:rPr>
        <w:t xml:space="preserve"> </w:t>
      </w:r>
      <w:r>
        <w:t>may</w:t>
      </w:r>
      <w:r>
        <w:rPr>
          <w:spacing w:val="-3"/>
        </w:rPr>
        <w:t xml:space="preserve"> </w:t>
      </w:r>
      <w:r>
        <w:t>wish</w:t>
      </w:r>
      <w:r>
        <w:rPr>
          <w:spacing w:val="-2"/>
        </w:rPr>
        <w:t xml:space="preserve"> </w:t>
      </w:r>
      <w:r>
        <w:t>to</w:t>
      </w:r>
      <w:r>
        <w:rPr>
          <w:spacing w:val="-2"/>
        </w:rPr>
        <w:t xml:space="preserve"> </w:t>
      </w:r>
      <w:r>
        <w:t>indicate</w:t>
      </w:r>
      <w:r>
        <w:rPr>
          <w:spacing w:val="-2"/>
        </w:rPr>
        <w:t xml:space="preserve"> </w:t>
      </w:r>
      <w:r>
        <w:t>that</w:t>
      </w:r>
      <w:r>
        <w:rPr>
          <w:spacing w:val="-5"/>
        </w:rPr>
        <w:t xml:space="preserve"> </w:t>
      </w:r>
      <w:r>
        <w:t>by enclosing it in inverted commas.</w:t>
      </w:r>
    </w:p>
    <w:p w14:paraId="6C383562" w14:textId="77777777" w:rsidR="00534A77" w:rsidRDefault="00534A77">
      <w:pPr>
        <w:pStyle w:val="BodyText"/>
        <w:spacing w:line="242" w:lineRule="auto"/>
        <w:sectPr w:rsidR="00534A77">
          <w:pgSz w:w="11910" w:h="16840"/>
          <w:pgMar w:top="1640" w:right="1275" w:bottom="1160" w:left="1275" w:header="0" w:footer="961" w:gutter="0"/>
          <w:cols w:space="720"/>
        </w:sectPr>
      </w:pPr>
    </w:p>
    <w:p w14:paraId="4364E87D" w14:textId="77777777" w:rsidR="00534A77" w:rsidRDefault="00000000">
      <w:pPr>
        <w:pStyle w:val="Heading3"/>
        <w:spacing w:before="80"/>
      </w:pPr>
      <w:r>
        <w:rPr>
          <w:color w:val="FF0000"/>
          <w:spacing w:val="-2"/>
        </w:rPr>
        <w:lastRenderedPageBreak/>
        <w:t>Example:</w:t>
      </w:r>
    </w:p>
    <w:p w14:paraId="1137CEDE" w14:textId="77777777" w:rsidR="00534A77" w:rsidRDefault="00000000">
      <w:pPr>
        <w:pStyle w:val="ListParagraph"/>
        <w:numPr>
          <w:ilvl w:val="1"/>
          <w:numId w:val="2"/>
        </w:numPr>
        <w:tabs>
          <w:tab w:val="left" w:pos="885"/>
        </w:tabs>
        <w:spacing w:line="293" w:lineRule="exact"/>
        <w:ind w:left="885"/>
        <w:rPr>
          <w:sz w:val="24"/>
        </w:rPr>
      </w:pPr>
      <w:r>
        <w:rPr>
          <w:sz w:val="24"/>
        </w:rPr>
        <w:t>The</w:t>
      </w:r>
      <w:r>
        <w:rPr>
          <w:spacing w:val="-4"/>
          <w:sz w:val="24"/>
        </w:rPr>
        <w:t xml:space="preserve"> </w:t>
      </w:r>
      <w:r>
        <w:rPr>
          <w:sz w:val="24"/>
        </w:rPr>
        <w:t>cells’</w:t>
      </w:r>
      <w:r>
        <w:rPr>
          <w:spacing w:val="-2"/>
          <w:sz w:val="24"/>
        </w:rPr>
        <w:t xml:space="preserve"> </w:t>
      </w:r>
      <w:r>
        <w:rPr>
          <w:sz w:val="24"/>
        </w:rPr>
        <w:t>‘hunger’</w:t>
      </w:r>
      <w:r>
        <w:rPr>
          <w:spacing w:val="-2"/>
          <w:sz w:val="24"/>
        </w:rPr>
        <w:t xml:space="preserve"> </w:t>
      </w:r>
      <w:r>
        <w:rPr>
          <w:sz w:val="24"/>
        </w:rPr>
        <w:t>for</w:t>
      </w:r>
      <w:r>
        <w:rPr>
          <w:spacing w:val="-3"/>
          <w:sz w:val="24"/>
        </w:rPr>
        <w:t xml:space="preserve"> </w:t>
      </w:r>
      <w:r>
        <w:rPr>
          <w:sz w:val="24"/>
        </w:rPr>
        <w:t>calcium</w:t>
      </w:r>
      <w:r>
        <w:rPr>
          <w:spacing w:val="-2"/>
          <w:sz w:val="24"/>
        </w:rPr>
        <w:t xml:space="preserve"> </w:t>
      </w:r>
      <w:r>
        <w:rPr>
          <w:sz w:val="24"/>
        </w:rPr>
        <w:t>ions</w:t>
      </w:r>
      <w:r>
        <w:rPr>
          <w:spacing w:val="-3"/>
          <w:sz w:val="24"/>
        </w:rPr>
        <w:t xml:space="preserve"> </w:t>
      </w:r>
      <w:r>
        <w:rPr>
          <w:sz w:val="24"/>
        </w:rPr>
        <w:t>was</w:t>
      </w:r>
      <w:r>
        <w:rPr>
          <w:spacing w:val="-3"/>
          <w:sz w:val="24"/>
        </w:rPr>
        <w:t xml:space="preserve"> </w:t>
      </w:r>
      <w:r>
        <w:rPr>
          <w:sz w:val="24"/>
        </w:rPr>
        <w:t>evident</w:t>
      </w:r>
      <w:r>
        <w:rPr>
          <w:spacing w:val="-4"/>
          <w:sz w:val="24"/>
        </w:rPr>
        <w:t xml:space="preserve"> </w:t>
      </w:r>
      <w:r>
        <w:rPr>
          <w:sz w:val="24"/>
        </w:rPr>
        <w:t>in</w:t>
      </w:r>
      <w:r>
        <w:rPr>
          <w:spacing w:val="-2"/>
          <w:sz w:val="24"/>
        </w:rPr>
        <w:t xml:space="preserve"> </w:t>
      </w:r>
      <w:r>
        <w:rPr>
          <w:sz w:val="24"/>
        </w:rPr>
        <w:t>their</w:t>
      </w:r>
      <w:r>
        <w:rPr>
          <w:spacing w:val="-3"/>
          <w:sz w:val="24"/>
        </w:rPr>
        <w:t xml:space="preserve"> </w:t>
      </w:r>
      <w:r>
        <w:rPr>
          <w:sz w:val="24"/>
        </w:rPr>
        <w:t>rate</w:t>
      </w:r>
      <w:r>
        <w:rPr>
          <w:spacing w:val="-2"/>
          <w:sz w:val="24"/>
        </w:rPr>
        <w:t xml:space="preserve"> </w:t>
      </w:r>
      <w:r>
        <w:rPr>
          <w:sz w:val="24"/>
        </w:rPr>
        <w:t>of</w:t>
      </w:r>
      <w:r>
        <w:rPr>
          <w:spacing w:val="-4"/>
          <w:sz w:val="24"/>
        </w:rPr>
        <w:t xml:space="preserve"> </w:t>
      </w:r>
      <w:proofErr w:type="spellStart"/>
      <w:r>
        <w:rPr>
          <w:spacing w:val="-2"/>
          <w:sz w:val="24"/>
        </w:rPr>
        <w:t>utilisation</w:t>
      </w:r>
      <w:proofErr w:type="spellEnd"/>
      <w:r>
        <w:rPr>
          <w:spacing w:val="-2"/>
          <w:sz w:val="24"/>
        </w:rPr>
        <w:t>.</w:t>
      </w:r>
    </w:p>
    <w:p w14:paraId="2507CAC1" w14:textId="77777777" w:rsidR="00534A77" w:rsidRDefault="00000000">
      <w:pPr>
        <w:pStyle w:val="BodyText"/>
        <w:spacing w:before="182" w:line="244" w:lineRule="auto"/>
      </w:pPr>
      <w:r>
        <w:t>If</w:t>
      </w:r>
      <w:r>
        <w:rPr>
          <w:spacing w:val="-5"/>
        </w:rPr>
        <w:t xml:space="preserve"> </w:t>
      </w:r>
      <w:r>
        <w:t>you</w:t>
      </w:r>
      <w:r>
        <w:rPr>
          <w:spacing w:val="-2"/>
        </w:rPr>
        <w:t xml:space="preserve"> </w:t>
      </w:r>
      <w:r>
        <w:t>wish</w:t>
      </w:r>
      <w:r>
        <w:rPr>
          <w:spacing w:val="-2"/>
        </w:rPr>
        <w:t xml:space="preserve"> </w:t>
      </w:r>
      <w:r>
        <w:t>to</w:t>
      </w:r>
      <w:r>
        <w:rPr>
          <w:spacing w:val="-2"/>
        </w:rPr>
        <w:t xml:space="preserve"> </w:t>
      </w:r>
      <w:r>
        <w:t>indicate</w:t>
      </w:r>
      <w:r>
        <w:rPr>
          <w:spacing w:val="-2"/>
        </w:rPr>
        <w:t xml:space="preserve"> </w:t>
      </w:r>
      <w:r>
        <w:t>irony</w:t>
      </w:r>
      <w:r>
        <w:rPr>
          <w:spacing w:val="-3"/>
        </w:rPr>
        <w:t xml:space="preserve"> </w:t>
      </w:r>
      <w:r>
        <w:t>you</w:t>
      </w:r>
      <w:r>
        <w:rPr>
          <w:spacing w:val="-2"/>
        </w:rPr>
        <w:t xml:space="preserve"> </w:t>
      </w:r>
      <w:r>
        <w:t>may</w:t>
      </w:r>
      <w:r>
        <w:rPr>
          <w:spacing w:val="-3"/>
        </w:rPr>
        <w:t xml:space="preserve"> </w:t>
      </w:r>
      <w:r>
        <w:t>enclose</w:t>
      </w:r>
      <w:r>
        <w:rPr>
          <w:spacing w:val="-2"/>
        </w:rPr>
        <w:t xml:space="preserve"> </w:t>
      </w:r>
      <w:r>
        <w:t>a</w:t>
      </w:r>
      <w:r>
        <w:rPr>
          <w:spacing w:val="-7"/>
        </w:rPr>
        <w:t xml:space="preserve"> </w:t>
      </w:r>
      <w:r>
        <w:t>word</w:t>
      </w:r>
      <w:r>
        <w:rPr>
          <w:spacing w:val="-2"/>
        </w:rPr>
        <w:t xml:space="preserve"> </w:t>
      </w:r>
      <w:r>
        <w:t>or</w:t>
      </w:r>
      <w:r>
        <w:rPr>
          <w:spacing w:val="-3"/>
        </w:rPr>
        <w:t xml:space="preserve"> </w:t>
      </w:r>
      <w:r>
        <w:t>phrase</w:t>
      </w:r>
      <w:r>
        <w:rPr>
          <w:spacing w:val="-2"/>
        </w:rPr>
        <w:t xml:space="preserve"> </w:t>
      </w:r>
      <w:r>
        <w:t>in inverted</w:t>
      </w:r>
      <w:r>
        <w:rPr>
          <w:spacing w:val="-2"/>
        </w:rPr>
        <w:t xml:space="preserve"> </w:t>
      </w:r>
      <w:r>
        <w:t>commas, when otherwise you may precede it with the word so-called.</w:t>
      </w:r>
    </w:p>
    <w:p w14:paraId="36FA191E" w14:textId="77777777" w:rsidR="00534A77" w:rsidRDefault="00000000">
      <w:pPr>
        <w:pStyle w:val="Heading3"/>
        <w:spacing w:before="178"/>
      </w:pPr>
      <w:r>
        <w:rPr>
          <w:color w:val="FF0000"/>
          <w:spacing w:val="-2"/>
        </w:rPr>
        <w:t>Example:</w:t>
      </w:r>
    </w:p>
    <w:p w14:paraId="33A266EC" w14:textId="77777777" w:rsidR="00534A77" w:rsidRDefault="00000000">
      <w:pPr>
        <w:pStyle w:val="ListParagraph"/>
        <w:numPr>
          <w:ilvl w:val="1"/>
          <w:numId w:val="2"/>
        </w:numPr>
        <w:tabs>
          <w:tab w:val="left" w:pos="885"/>
        </w:tabs>
        <w:spacing w:line="388" w:lineRule="auto"/>
        <w:ind w:left="165" w:right="1771" w:firstLine="360"/>
        <w:rPr>
          <w:sz w:val="24"/>
        </w:rPr>
      </w:pPr>
      <w:r>
        <w:rPr>
          <w:sz w:val="24"/>
        </w:rPr>
        <w:t>The ‘team’ was nothing more than two old men and a dog. Irony,</w:t>
      </w:r>
      <w:r>
        <w:rPr>
          <w:spacing w:val="-5"/>
          <w:sz w:val="24"/>
        </w:rPr>
        <w:t xml:space="preserve"> </w:t>
      </w:r>
      <w:r>
        <w:rPr>
          <w:sz w:val="24"/>
        </w:rPr>
        <w:t>however,</w:t>
      </w:r>
      <w:r>
        <w:rPr>
          <w:spacing w:val="-5"/>
          <w:sz w:val="24"/>
        </w:rPr>
        <w:t xml:space="preserve"> </w:t>
      </w:r>
      <w:r>
        <w:rPr>
          <w:sz w:val="24"/>
        </w:rPr>
        <w:t>should</w:t>
      </w:r>
      <w:r>
        <w:rPr>
          <w:spacing w:val="-2"/>
          <w:sz w:val="24"/>
        </w:rPr>
        <w:t xml:space="preserve"> </w:t>
      </w:r>
      <w:r>
        <w:rPr>
          <w:sz w:val="24"/>
        </w:rPr>
        <w:t>not</w:t>
      </w:r>
      <w:r>
        <w:rPr>
          <w:spacing w:val="-5"/>
          <w:sz w:val="24"/>
        </w:rPr>
        <w:t xml:space="preserve"> </w:t>
      </w:r>
      <w:r>
        <w:rPr>
          <w:sz w:val="24"/>
        </w:rPr>
        <w:t>figure</w:t>
      </w:r>
      <w:r>
        <w:rPr>
          <w:spacing w:val="-2"/>
          <w:sz w:val="24"/>
        </w:rPr>
        <w:t xml:space="preserve"> </w:t>
      </w:r>
      <w:r>
        <w:rPr>
          <w:sz w:val="24"/>
        </w:rPr>
        <w:t>prominently</w:t>
      </w:r>
      <w:r>
        <w:rPr>
          <w:spacing w:val="-3"/>
          <w:sz w:val="24"/>
        </w:rPr>
        <w:t xml:space="preserve"> </w:t>
      </w:r>
      <w:r>
        <w:rPr>
          <w:sz w:val="24"/>
        </w:rPr>
        <w:t>in</w:t>
      </w:r>
      <w:r>
        <w:rPr>
          <w:spacing w:val="-7"/>
          <w:sz w:val="24"/>
        </w:rPr>
        <w:t xml:space="preserve"> </w:t>
      </w:r>
      <w:r>
        <w:rPr>
          <w:sz w:val="24"/>
        </w:rPr>
        <w:t>your</w:t>
      </w:r>
      <w:r>
        <w:rPr>
          <w:spacing w:val="-3"/>
          <w:sz w:val="24"/>
        </w:rPr>
        <w:t xml:space="preserve"> </w:t>
      </w:r>
      <w:r>
        <w:rPr>
          <w:sz w:val="24"/>
        </w:rPr>
        <w:t>technical</w:t>
      </w:r>
      <w:r>
        <w:rPr>
          <w:spacing w:val="-2"/>
          <w:sz w:val="24"/>
        </w:rPr>
        <w:t xml:space="preserve"> </w:t>
      </w:r>
      <w:r>
        <w:rPr>
          <w:sz w:val="24"/>
        </w:rPr>
        <w:t>writing.</w:t>
      </w:r>
    </w:p>
    <w:p w14:paraId="78532919" w14:textId="77777777" w:rsidR="00534A77" w:rsidRDefault="00000000">
      <w:pPr>
        <w:pStyle w:val="BodyText"/>
        <w:spacing w:before="12"/>
        <w:ind w:right="278"/>
      </w:pPr>
      <w:r>
        <w:t>Finally,</w:t>
      </w:r>
      <w:r>
        <w:rPr>
          <w:spacing w:val="-5"/>
        </w:rPr>
        <w:t xml:space="preserve"> </w:t>
      </w:r>
      <w:r>
        <w:t>remember</w:t>
      </w:r>
      <w:r>
        <w:rPr>
          <w:spacing w:val="-3"/>
        </w:rPr>
        <w:t xml:space="preserve"> </w:t>
      </w:r>
      <w:r>
        <w:t>that</w:t>
      </w:r>
      <w:r>
        <w:rPr>
          <w:spacing w:val="-5"/>
        </w:rPr>
        <w:t xml:space="preserve"> </w:t>
      </w:r>
      <w:r>
        <w:t>inverted</w:t>
      </w:r>
      <w:r>
        <w:rPr>
          <w:spacing w:val="-2"/>
        </w:rPr>
        <w:t xml:space="preserve"> </w:t>
      </w:r>
      <w:r>
        <w:t>commas also</w:t>
      </w:r>
      <w:r>
        <w:rPr>
          <w:spacing w:val="-2"/>
        </w:rPr>
        <w:t xml:space="preserve"> </w:t>
      </w:r>
      <w:r>
        <w:t>come</w:t>
      </w:r>
      <w:r>
        <w:rPr>
          <w:spacing w:val="-2"/>
        </w:rPr>
        <w:t xml:space="preserve"> </w:t>
      </w:r>
      <w:r>
        <w:t>in</w:t>
      </w:r>
      <w:r>
        <w:rPr>
          <w:spacing w:val="-2"/>
        </w:rPr>
        <w:t xml:space="preserve"> </w:t>
      </w:r>
      <w:r>
        <w:t>two</w:t>
      </w:r>
      <w:r>
        <w:rPr>
          <w:spacing w:val="-2"/>
        </w:rPr>
        <w:t xml:space="preserve"> </w:t>
      </w:r>
      <w:r>
        <w:t>forms:</w:t>
      </w:r>
      <w:r>
        <w:rPr>
          <w:spacing w:val="-5"/>
        </w:rPr>
        <w:t xml:space="preserve"> </w:t>
      </w:r>
      <w:r>
        <w:t>curly</w:t>
      </w:r>
      <w:r>
        <w:rPr>
          <w:spacing w:val="-3"/>
        </w:rPr>
        <w:t xml:space="preserve"> </w:t>
      </w:r>
      <w:r>
        <w:t>(‘)</w:t>
      </w:r>
      <w:r>
        <w:rPr>
          <w:spacing w:val="-3"/>
        </w:rPr>
        <w:t xml:space="preserve"> </w:t>
      </w:r>
      <w:r>
        <w:t>and straight (').</w:t>
      </w:r>
      <w:r>
        <w:rPr>
          <w:spacing w:val="40"/>
        </w:rPr>
        <w:t xml:space="preserve"> </w:t>
      </w:r>
      <w:r>
        <w:t>Which you use really doesn’t matter, but you must be consistent</w:t>
      </w:r>
    </w:p>
    <w:p w14:paraId="295C9B38" w14:textId="77777777" w:rsidR="00534A77" w:rsidRDefault="00000000">
      <w:pPr>
        <w:pStyle w:val="BodyText"/>
        <w:spacing w:line="242" w:lineRule="auto"/>
      </w:pPr>
      <w:r>
        <w:t>throughout</w:t>
      </w:r>
      <w:r>
        <w:rPr>
          <w:spacing w:val="-4"/>
        </w:rPr>
        <w:t xml:space="preserve"> </w:t>
      </w:r>
      <w:r>
        <w:t>your</w:t>
      </w:r>
      <w:r>
        <w:rPr>
          <w:spacing w:val="-2"/>
        </w:rPr>
        <w:t xml:space="preserve"> </w:t>
      </w:r>
      <w:r>
        <w:t>writing,</w:t>
      </w:r>
      <w:r>
        <w:rPr>
          <w:spacing w:val="-4"/>
        </w:rPr>
        <w:t xml:space="preserve"> </w:t>
      </w:r>
      <w:r>
        <w:t>or</w:t>
      </w:r>
      <w:r>
        <w:rPr>
          <w:spacing w:val="-2"/>
        </w:rPr>
        <w:t xml:space="preserve"> </w:t>
      </w:r>
      <w:r>
        <w:t>it</w:t>
      </w:r>
      <w:r>
        <w:rPr>
          <w:spacing w:val="-4"/>
        </w:rPr>
        <w:t xml:space="preserve"> </w:t>
      </w:r>
      <w:r>
        <w:t>will</w:t>
      </w:r>
      <w:r>
        <w:rPr>
          <w:spacing w:val="-1"/>
        </w:rPr>
        <w:t xml:space="preserve"> </w:t>
      </w:r>
      <w:r>
        <w:t>betray</w:t>
      </w:r>
      <w:r>
        <w:rPr>
          <w:spacing w:val="-2"/>
        </w:rPr>
        <w:t xml:space="preserve"> </w:t>
      </w:r>
      <w:r>
        <w:t>your</w:t>
      </w:r>
      <w:r>
        <w:rPr>
          <w:spacing w:val="-2"/>
        </w:rPr>
        <w:t xml:space="preserve"> </w:t>
      </w:r>
      <w:r>
        <w:t>tendency</w:t>
      </w:r>
      <w:r>
        <w:rPr>
          <w:spacing w:val="-2"/>
        </w:rPr>
        <w:t xml:space="preserve"> </w:t>
      </w:r>
      <w:r>
        <w:t>to</w:t>
      </w:r>
      <w:r>
        <w:rPr>
          <w:spacing w:val="-1"/>
        </w:rPr>
        <w:t xml:space="preserve"> </w:t>
      </w:r>
      <w:r>
        <w:t>cut</w:t>
      </w:r>
      <w:r>
        <w:rPr>
          <w:spacing w:val="-4"/>
        </w:rPr>
        <w:t xml:space="preserve"> </w:t>
      </w:r>
      <w:r>
        <w:t>and</w:t>
      </w:r>
      <w:r>
        <w:rPr>
          <w:spacing w:val="-1"/>
        </w:rPr>
        <w:t xml:space="preserve"> </w:t>
      </w:r>
      <w:r>
        <w:t>paste</w:t>
      </w:r>
      <w:r>
        <w:rPr>
          <w:spacing w:val="-1"/>
        </w:rPr>
        <w:t xml:space="preserve"> </w:t>
      </w:r>
      <w:r>
        <w:t>from</w:t>
      </w:r>
      <w:r>
        <w:rPr>
          <w:spacing w:val="-2"/>
        </w:rPr>
        <w:t xml:space="preserve"> </w:t>
      </w:r>
      <w:r>
        <w:t xml:space="preserve">different </w:t>
      </w:r>
      <w:r>
        <w:rPr>
          <w:spacing w:val="-2"/>
        </w:rPr>
        <w:t>documents.</w:t>
      </w:r>
    </w:p>
    <w:p w14:paraId="60BB85FD" w14:textId="77777777" w:rsidR="00534A77" w:rsidRDefault="00000000">
      <w:pPr>
        <w:pStyle w:val="Heading2"/>
        <w:numPr>
          <w:ilvl w:val="0"/>
          <w:numId w:val="2"/>
        </w:numPr>
        <w:tabs>
          <w:tab w:val="left" w:pos="428"/>
        </w:tabs>
        <w:spacing w:before="270"/>
        <w:ind w:left="428" w:hanging="263"/>
      </w:pPr>
      <w:r>
        <w:rPr>
          <w:color w:val="4471C4"/>
        </w:rPr>
        <w:t>That</w:t>
      </w:r>
      <w:r>
        <w:rPr>
          <w:color w:val="4471C4"/>
          <w:spacing w:val="-1"/>
        </w:rPr>
        <w:t xml:space="preserve"> </w:t>
      </w:r>
      <w:r>
        <w:rPr>
          <w:color w:val="4471C4"/>
        </w:rPr>
        <w:t>/</w:t>
      </w:r>
      <w:r>
        <w:rPr>
          <w:color w:val="4471C4"/>
          <w:spacing w:val="-3"/>
        </w:rPr>
        <w:t xml:space="preserve"> </w:t>
      </w:r>
      <w:r>
        <w:rPr>
          <w:color w:val="4471C4"/>
          <w:spacing w:val="-2"/>
        </w:rPr>
        <w:t>which</w:t>
      </w:r>
    </w:p>
    <w:p w14:paraId="1510222A" w14:textId="77777777" w:rsidR="00534A77" w:rsidRDefault="00000000">
      <w:pPr>
        <w:pStyle w:val="BodyText"/>
        <w:spacing w:before="185"/>
        <w:ind w:right="278"/>
      </w:pPr>
      <w:r>
        <w:t>The</w:t>
      </w:r>
      <w:r>
        <w:rPr>
          <w:spacing w:val="-2"/>
        </w:rPr>
        <w:t xml:space="preserve"> </w:t>
      </w:r>
      <w:r>
        <w:t>words</w:t>
      </w:r>
      <w:r>
        <w:rPr>
          <w:i/>
        </w:rPr>
        <w:t>,</w:t>
      </w:r>
      <w:r>
        <w:rPr>
          <w:i/>
          <w:spacing w:val="-5"/>
        </w:rPr>
        <w:t xml:space="preserve"> </w:t>
      </w:r>
      <w:r>
        <w:rPr>
          <w:i/>
        </w:rPr>
        <w:t>that</w:t>
      </w:r>
      <w:r>
        <w:rPr>
          <w:i/>
          <w:spacing w:val="-4"/>
        </w:rPr>
        <w:t xml:space="preserve"> </w:t>
      </w:r>
      <w:r>
        <w:t>and</w:t>
      </w:r>
      <w:r>
        <w:rPr>
          <w:spacing w:val="-2"/>
        </w:rPr>
        <w:t xml:space="preserve"> </w:t>
      </w:r>
      <w:r>
        <w:rPr>
          <w:i/>
        </w:rPr>
        <w:t>which</w:t>
      </w:r>
      <w:r>
        <w:rPr>
          <w:i/>
          <w:spacing w:val="-1"/>
        </w:rPr>
        <w:t xml:space="preserve"> </w:t>
      </w:r>
      <w:r>
        <w:t>are</w:t>
      </w:r>
      <w:r>
        <w:rPr>
          <w:spacing w:val="-2"/>
        </w:rPr>
        <w:t xml:space="preserve"> </w:t>
      </w:r>
      <w:r>
        <w:t>used</w:t>
      </w:r>
      <w:r>
        <w:rPr>
          <w:spacing w:val="-2"/>
        </w:rPr>
        <w:t xml:space="preserve"> </w:t>
      </w:r>
      <w:r>
        <w:t>virtually</w:t>
      </w:r>
      <w:r>
        <w:rPr>
          <w:spacing w:val="-3"/>
        </w:rPr>
        <w:t xml:space="preserve"> </w:t>
      </w:r>
      <w:r>
        <w:t>interchangeably</w:t>
      </w:r>
      <w:r>
        <w:rPr>
          <w:spacing w:val="-3"/>
        </w:rPr>
        <w:t xml:space="preserve"> </w:t>
      </w:r>
      <w:r>
        <w:t>by</w:t>
      </w:r>
      <w:r>
        <w:rPr>
          <w:spacing w:val="-3"/>
        </w:rPr>
        <w:t xml:space="preserve"> </w:t>
      </w:r>
      <w:r>
        <w:t>many</w:t>
      </w:r>
      <w:r>
        <w:rPr>
          <w:spacing w:val="-3"/>
        </w:rPr>
        <w:t xml:space="preserve"> </w:t>
      </w:r>
      <w:r>
        <w:t>writers,</w:t>
      </w:r>
      <w:r>
        <w:rPr>
          <w:spacing w:val="-5"/>
        </w:rPr>
        <w:t xml:space="preserve"> </w:t>
      </w:r>
      <w:r>
        <w:t>but there</w:t>
      </w:r>
      <w:r>
        <w:rPr>
          <w:spacing w:val="-1"/>
        </w:rPr>
        <w:t xml:space="preserve"> </w:t>
      </w:r>
      <w:r>
        <w:t>is</w:t>
      </w:r>
      <w:r>
        <w:rPr>
          <w:spacing w:val="-2"/>
        </w:rPr>
        <w:t xml:space="preserve"> </w:t>
      </w:r>
      <w:r>
        <w:t>a</w:t>
      </w:r>
      <w:r>
        <w:rPr>
          <w:spacing w:val="-1"/>
        </w:rPr>
        <w:t xml:space="preserve"> </w:t>
      </w:r>
      <w:r>
        <w:t>difference.</w:t>
      </w:r>
      <w:r>
        <w:rPr>
          <w:spacing w:val="40"/>
        </w:rPr>
        <w:t xml:space="preserve"> </w:t>
      </w:r>
      <w:r>
        <w:t>We</w:t>
      </w:r>
      <w:r>
        <w:rPr>
          <w:spacing w:val="-1"/>
        </w:rPr>
        <w:t xml:space="preserve"> </w:t>
      </w:r>
      <w:r>
        <w:t>use</w:t>
      </w:r>
      <w:r>
        <w:rPr>
          <w:spacing w:val="-1"/>
        </w:rPr>
        <w:t xml:space="preserve"> </w:t>
      </w:r>
      <w:r>
        <w:t>these</w:t>
      </w:r>
      <w:r>
        <w:rPr>
          <w:spacing w:val="-1"/>
        </w:rPr>
        <w:t xml:space="preserve"> </w:t>
      </w:r>
      <w:r>
        <w:t>words</w:t>
      </w:r>
      <w:r>
        <w:rPr>
          <w:spacing w:val="-2"/>
        </w:rPr>
        <w:t xml:space="preserve"> </w:t>
      </w:r>
      <w:r>
        <w:t>to</w:t>
      </w:r>
      <w:r>
        <w:rPr>
          <w:spacing w:val="-1"/>
        </w:rPr>
        <w:t xml:space="preserve"> </w:t>
      </w:r>
      <w:r>
        <w:t>introduce</w:t>
      </w:r>
      <w:r>
        <w:rPr>
          <w:spacing w:val="-1"/>
        </w:rPr>
        <w:t xml:space="preserve"> </w:t>
      </w:r>
      <w:r>
        <w:t>extra</w:t>
      </w:r>
      <w:r>
        <w:rPr>
          <w:spacing w:val="-1"/>
        </w:rPr>
        <w:t xml:space="preserve"> </w:t>
      </w:r>
      <w:r>
        <w:t>information</w:t>
      </w:r>
      <w:r>
        <w:rPr>
          <w:spacing w:val="-1"/>
        </w:rPr>
        <w:t xml:space="preserve"> </w:t>
      </w:r>
      <w:r>
        <w:t>that</w:t>
      </w:r>
      <w:r>
        <w:rPr>
          <w:spacing w:val="-4"/>
        </w:rPr>
        <w:t xml:space="preserve"> </w:t>
      </w:r>
      <w:r>
        <w:t>may either be essential or non-essential.</w:t>
      </w:r>
      <w:r>
        <w:rPr>
          <w:spacing w:val="40"/>
        </w:rPr>
        <w:t xml:space="preserve"> </w:t>
      </w:r>
      <w:r>
        <w:t xml:space="preserve">If the information is essential, the clause is called a restrictive clause and may be introduced by either </w:t>
      </w:r>
      <w:r>
        <w:rPr>
          <w:i/>
        </w:rPr>
        <w:t xml:space="preserve">that </w:t>
      </w:r>
      <w:r>
        <w:t xml:space="preserve">or </w:t>
      </w:r>
      <w:r>
        <w:rPr>
          <w:i/>
        </w:rPr>
        <w:t>which</w:t>
      </w:r>
      <w:r>
        <w:t>.</w:t>
      </w:r>
    </w:p>
    <w:p w14:paraId="26FB6446" w14:textId="77777777" w:rsidR="00534A77" w:rsidRDefault="00000000">
      <w:pPr>
        <w:pStyle w:val="Heading3"/>
        <w:spacing w:before="186"/>
      </w:pPr>
      <w:r>
        <w:rPr>
          <w:color w:val="FF0000"/>
          <w:spacing w:val="-2"/>
        </w:rPr>
        <w:t>Examples:</w:t>
      </w:r>
    </w:p>
    <w:p w14:paraId="1542A20E" w14:textId="77777777" w:rsidR="00534A77" w:rsidRDefault="00000000">
      <w:pPr>
        <w:pStyle w:val="ListParagraph"/>
        <w:numPr>
          <w:ilvl w:val="1"/>
          <w:numId w:val="2"/>
        </w:numPr>
        <w:tabs>
          <w:tab w:val="left" w:pos="885"/>
        </w:tabs>
        <w:spacing w:line="291" w:lineRule="exact"/>
        <w:ind w:left="885"/>
        <w:rPr>
          <w:sz w:val="24"/>
        </w:rPr>
      </w:pPr>
      <w:r>
        <w:rPr>
          <w:sz w:val="24"/>
        </w:rPr>
        <w:t>He</w:t>
      </w:r>
      <w:r>
        <w:rPr>
          <w:spacing w:val="-3"/>
          <w:sz w:val="24"/>
        </w:rPr>
        <w:t xml:space="preserve"> </w:t>
      </w:r>
      <w:proofErr w:type="spellStart"/>
      <w:r>
        <w:rPr>
          <w:sz w:val="24"/>
        </w:rPr>
        <w:t>analysed</w:t>
      </w:r>
      <w:proofErr w:type="spellEnd"/>
      <w:r>
        <w:rPr>
          <w:spacing w:val="-2"/>
          <w:sz w:val="24"/>
        </w:rPr>
        <w:t xml:space="preserve"> </w:t>
      </w:r>
      <w:r>
        <w:rPr>
          <w:sz w:val="24"/>
        </w:rPr>
        <w:t>the</w:t>
      </w:r>
      <w:r>
        <w:rPr>
          <w:spacing w:val="-2"/>
          <w:sz w:val="24"/>
        </w:rPr>
        <w:t xml:space="preserve"> </w:t>
      </w:r>
      <w:r>
        <w:rPr>
          <w:sz w:val="24"/>
        </w:rPr>
        <w:t>sample</w:t>
      </w:r>
      <w:r>
        <w:rPr>
          <w:spacing w:val="-3"/>
          <w:sz w:val="24"/>
        </w:rPr>
        <w:t xml:space="preserve"> </w:t>
      </w:r>
      <w:r>
        <w:rPr>
          <w:sz w:val="24"/>
        </w:rPr>
        <w:t>that</w:t>
      </w:r>
      <w:r>
        <w:rPr>
          <w:spacing w:val="-5"/>
          <w:sz w:val="24"/>
        </w:rPr>
        <w:t xml:space="preserve"> </w:t>
      </w:r>
      <w:r>
        <w:rPr>
          <w:sz w:val="24"/>
        </w:rPr>
        <w:t>she</w:t>
      </w:r>
      <w:r>
        <w:rPr>
          <w:spacing w:val="-2"/>
          <w:sz w:val="24"/>
        </w:rPr>
        <w:t xml:space="preserve"> collected</w:t>
      </w:r>
    </w:p>
    <w:p w14:paraId="384FB7A5" w14:textId="77777777" w:rsidR="00534A77" w:rsidRDefault="00000000">
      <w:pPr>
        <w:pStyle w:val="ListParagraph"/>
        <w:numPr>
          <w:ilvl w:val="1"/>
          <w:numId w:val="2"/>
        </w:numPr>
        <w:tabs>
          <w:tab w:val="left" w:pos="885"/>
        </w:tabs>
        <w:spacing w:line="292" w:lineRule="exact"/>
        <w:ind w:left="885"/>
        <w:rPr>
          <w:sz w:val="24"/>
        </w:rPr>
      </w:pPr>
      <w:r>
        <w:rPr>
          <w:sz w:val="24"/>
        </w:rPr>
        <w:t>He</w:t>
      </w:r>
      <w:r>
        <w:rPr>
          <w:spacing w:val="-3"/>
          <w:sz w:val="24"/>
        </w:rPr>
        <w:t xml:space="preserve"> </w:t>
      </w:r>
      <w:proofErr w:type="spellStart"/>
      <w:r>
        <w:rPr>
          <w:sz w:val="24"/>
        </w:rPr>
        <w:t>analysed</w:t>
      </w:r>
      <w:proofErr w:type="spellEnd"/>
      <w:r>
        <w:rPr>
          <w:spacing w:val="-3"/>
          <w:sz w:val="24"/>
        </w:rPr>
        <w:t xml:space="preserve"> </w:t>
      </w:r>
      <w:r>
        <w:rPr>
          <w:sz w:val="24"/>
        </w:rPr>
        <w:t>the</w:t>
      </w:r>
      <w:r>
        <w:rPr>
          <w:spacing w:val="-3"/>
          <w:sz w:val="24"/>
        </w:rPr>
        <w:t xml:space="preserve"> </w:t>
      </w:r>
      <w:r>
        <w:rPr>
          <w:sz w:val="24"/>
        </w:rPr>
        <w:t>sample</w:t>
      </w:r>
      <w:r>
        <w:rPr>
          <w:spacing w:val="-3"/>
          <w:sz w:val="24"/>
        </w:rPr>
        <w:t xml:space="preserve"> </w:t>
      </w:r>
      <w:r>
        <w:rPr>
          <w:sz w:val="24"/>
        </w:rPr>
        <w:t>which</w:t>
      </w:r>
      <w:r>
        <w:rPr>
          <w:spacing w:val="-2"/>
          <w:sz w:val="24"/>
        </w:rPr>
        <w:t xml:space="preserve"> </w:t>
      </w:r>
      <w:r>
        <w:rPr>
          <w:sz w:val="24"/>
        </w:rPr>
        <w:t>she</w:t>
      </w:r>
      <w:r>
        <w:rPr>
          <w:spacing w:val="-3"/>
          <w:sz w:val="24"/>
        </w:rPr>
        <w:t xml:space="preserve"> </w:t>
      </w:r>
      <w:r>
        <w:rPr>
          <w:spacing w:val="-2"/>
          <w:sz w:val="24"/>
        </w:rPr>
        <w:t>collected.</w:t>
      </w:r>
    </w:p>
    <w:p w14:paraId="6545167F" w14:textId="77777777" w:rsidR="00534A77" w:rsidRDefault="00000000">
      <w:pPr>
        <w:pStyle w:val="BodyText"/>
        <w:spacing w:before="182" w:line="242" w:lineRule="auto"/>
        <w:ind w:right="278"/>
      </w:pPr>
      <w:r>
        <w:t xml:space="preserve">Here, the </w:t>
      </w:r>
      <w:r>
        <w:rPr>
          <w:i/>
        </w:rPr>
        <w:t xml:space="preserve">that </w:t>
      </w:r>
      <w:r>
        <w:t xml:space="preserve">and the </w:t>
      </w:r>
      <w:r>
        <w:rPr>
          <w:i/>
        </w:rPr>
        <w:t xml:space="preserve">which </w:t>
      </w:r>
      <w:r>
        <w:t>are serving the same purpose in introducing the restrictive</w:t>
      </w:r>
      <w:r>
        <w:rPr>
          <w:spacing w:val="-2"/>
        </w:rPr>
        <w:t xml:space="preserve"> </w:t>
      </w:r>
      <w:r>
        <w:t>clause</w:t>
      </w:r>
      <w:r>
        <w:rPr>
          <w:spacing w:val="-2"/>
        </w:rPr>
        <w:t xml:space="preserve"> </w:t>
      </w:r>
      <w:r>
        <w:t>that</w:t>
      </w:r>
      <w:r>
        <w:rPr>
          <w:spacing w:val="-5"/>
        </w:rPr>
        <w:t xml:space="preserve"> </w:t>
      </w:r>
      <w:r>
        <w:t>provides</w:t>
      </w:r>
      <w:r>
        <w:rPr>
          <w:spacing w:val="-3"/>
        </w:rPr>
        <w:t xml:space="preserve"> </w:t>
      </w:r>
      <w:r>
        <w:t>us</w:t>
      </w:r>
      <w:r>
        <w:rPr>
          <w:spacing w:val="-3"/>
        </w:rPr>
        <w:t xml:space="preserve"> </w:t>
      </w:r>
      <w:r>
        <w:t>with</w:t>
      </w:r>
      <w:r>
        <w:rPr>
          <w:spacing w:val="-2"/>
        </w:rPr>
        <w:t xml:space="preserve"> </w:t>
      </w:r>
      <w:r>
        <w:t>essential</w:t>
      </w:r>
      <w:r>
        <w:rPr>
          <w:spacing w:val="-7"/>
        </w:rPr>
        <w:t xml:space="preserve"> </w:t>
      </w:r>
      <w:r>
        <w:t>information</w:t>
      </w:r>
      <w:r>
        <w:rPr>
          <w:spacing w:val="-2"/>
        </w:rPr>
        <w:t xml:space="preserve"> </w:t>
      </w:r>
      <w:r>
        <w:t>about</w:t>
      </w:r>
      <w:r>
        <w:rPr>
          <w:spacing w:val="-5"/>
        </w:rPr>
        <w:t xml:space="preserve"> </w:t>
      </w:r>
      <w:r>
        <w:t>the</w:t>
      </w:r>
      <w:r>
        <w:rPr>
          <w:spacing w:val="-2"/>
        </w:rPr>
        <w:t xml:space="preserve"> </w:t>
      </w:r>
      <w:r>
        <w:t>sample</w:t>
      </w:r>
      <w:r>
        <w:rPr>
          <w:spacing w:val="-2"/>
        </w:rPr>
        <w:t xml:space="preserve"> </w:t>
      </w:r>
      <w:r>
        <w:t xml:space="preserve">in </w:t>
      </w:r>
      <w:r>
        <w:rPr>
          <w:spacing w:val="-2"/>
        </w:rPr>
        <w:t>question.</w:t>
      </w:r>
    </w:p>
    <w:p w14:paraId="267CF302" w14:textId="77777777" w:rsidR="00534A77" w:rsidRDefault="00000000">
      <w:pPr>
        <w:pStyle w:val="BodyText"/>
        <w:spacing w:before="180"/>
        <w:ind w:right="278"/>
      </w:pPr>
      <w:r>
        <w:t>If the clause contains non-essential information that could be omitted from the sentence</w:t>
      </w:r>
      <w:r>
        <w:rPr>
          <w:spacing w:val="-2"/>
        </w:rPr>
        <w:t xml:space="preserve"> </w:t>
      </w:r>
      <w:r>
        <w:t>without</w:t>
      </w:r>
      <w:r>
        <w:rPr>
          <w:spacing w:val="-5"/>
        </w:rPr>
        <w:t xml:space="preserve"> </w:t>
      </w:r>
      <w:r>
        <w:t>affecting</w:t>
      </w:r>
      <w:r>
        <w:rPr>
          <w:spacing w:val="-2"/>
        </w:rPr>
        <w:t xml:space="preserve"> </w:t>
      </w:r>
      <w:r>
        <w:t>its</w:t>
      </w:r>
      <w:r>
        <w:rPr>
          <w:spacing w:val="-3"/>
        </w:rPr>
        <w:t xml:space="preserve"> </w:t>
      </w:r>
      <w:r>
        <w:t>meaning</w:t>
      </w:r>
      <w:r>
        <w:rPr>
          <w:spacing w:val="-2"/>
        </w:rPr>
        <w:t xml:space="preserve"> </w:t>
      </w:r>
      <w:r>
        <w:t>or</w:t>
      </w:r>
      <w:r>
        <w:rPr>
          <w:spacing w:val="-3"/>
        </w:rPr>
        <w:t xml:space="preserve"> </w:t>
      </w:r>
      <w:r>
        <w:t>its</w:t>
      </w:r>
      <w:r>
        <w:rPr>
          <w:spacing w:val="-3"/>
        </w:rPr>
        <w:t xml:space="preserve"> </w:t>
      </w:r>
      <w:r>
        <w:t>structure,</w:t>
      </w:r>
      <w:r>
        <w:rPr>
          <w:spacing w:val="-5"/>
        </w:rPr>
        <w:t xml:space="preserve"> </w:t>
      </w:r>
      <w:r>
        <w:t>then</w:t>
      </w:r>
      <w:r>
        <w:rPr>
          <w:spacing w:val="-2"/>
        </w:rPr>
        <w:t xml:space="preserve"> </w:t>
      </w:r>
      <w:r>
        <w:t>we</w:t>
      </w:r>
      <w:r>
        <w:rPr>
          <w:spacing w:val="-2"/>
        </w:rPr>
        <w:t xml:space="preserve"> </w:t>
      </w:r>
      <w:r>
        <w:t>should</w:t>
      </w:r>
      <w:r>
        <w:rPr>
          <w:spacing w:val="-2"/>
        </w:rPr>
        <w:t xml:space="preserve"> </w:t>
      </w:r>
      <w:r>
        <w:t>only</w:t>
      </w:r>
      <w:r>
        <w:rPr>
          <w:spacing w:val="-3"/>
        </w:rPr>
        <w:t xml:space="preserve"> </w:t>
      </w:r>
      <w:r>
        <w:t xml:space="preserve">use </w:t>
      </w:r>
      <w:r>
        <w:rPr>
          <w:i/>
          <w:spacing w:val="-2"/>
        </w:rPr>
        <w:t>which</w:t>
      </w:r>
      <w:r>
        <w:rPr>
          <w:spacing w:val="-2"/>
        </w:rPr>
        <w:t>.</w:t>
      </w:r>
    </w:p>
    <w:p w14:paraId="22836AA5" w14:textId="77777777" w:rsidR="00534A77" w:rsidRDefault="00000000">
      <w:pPr>
        <w:pStyle w:val="Heading3"/>
        <w:spacing w:before="182"/>
      </w:pPr>
      <w:r>
        <w:rPr>
          <w:color w:val="FF0000"/>
          <w:spacing w:val="-2"/>
        </w:rPr>
        <w:t>Examples:</w:t>
      </w:r>
    </w:p>
    <w:p w14:paraId="269F0A65" w14:textId="77777777" w:rsidR="00534A77" w:rsidRDefault="00000000">
      <w:pPr>
        <w:pStyle w:val="ListParagraph"/>
        <w:numPr>
          <w:ilvl w:val="1"/>
          <w:numId w:val="2"/>
        </w:numPr>
        <w:tabs>
          <w:tab w:val="left" w:pos="885"/>
        </w:tabs>
        <w:spacing w:line="293" w:lineRule="exact"/>
        <w:ind w:left="885"/>
        <w:rPr>
          <w:sz w:val="24"/>
        </w:rPr>
      </w:pPr>
      <w:r>
        <w:rPr>
          <w:sz w:val="24"/>
        </w:rPr>
        <w:t>I</w:t>
      </w:r>
      <w:r>
        <w:rPr>
          <w:spacing w:val="-5"/>
          <w:sz w:val="24"/>
        </w:rPr>
        <w:t xml:space="preserve"> </w:t>
      </w:r>
      <w:r>
        <w:rPr>
          <w:sz w:val="24"/>
        </w:rPr>
        <w:t>bought</w:t>
      </w:r>
      <w:r>
        <w:rPr>
          <w:spacing w:val="-3"/>
          <w:sz w:val="24"/>
        </w:rPr>
        <w:t xml:space="preserve"> </w:t>
      </w:r>
      <w:r>
        <w:rPr>
          <w:sz w:val="24"/>
        </w:rPr>
        <w:t>the</w:t>
      </w:r>
      <w:r>
        <w:rPr>
          <w:spacing w:val="-1"/>
          <w:sz w:val="24"/>
        </w:rPr>
        <w:t xml:space="preserve"> </w:t>
      </w:r>
      <w:r>
        <w:rPr>
          <w:sz w:val="24"/>
        </w:rPr>
        <w:t>reagents,</w:t>
      </w:r>
      <w:r>
        <w:rPr>
          <w:spacing w:val="-4"/>
          <w:sz w:val="24"/>
        </w:rPr>
        <w:t xml:space="preserve"> </w:t>
      </w:r>
      <w:r>
        <w:rPr>
          <w:sz w:val="24"/>
        </w:rPr>
        <w:t>which</w:t>
      </w:r>
      <w:r>
        <w:rPr>
          <w:spacing w:val="-1"/>
          <w:sz w:val="24"/>
        </w:rPr>
        <w:t xml:space="preserve"> </w:t>
      </w:r>
      <w:r>
        <w:rPr>
          <w:sz w:val="24"/>
        </w:rPr>
        <w:t>I</w:t>
      </w:r>
      <w:r>
        <w:rPr>
          <w:spacing w:val="-4"/>
          <w:sz w:val="24"/>
        </w:rPr>
        <w:t xml:space="preserve"> </w:t>
      </w:r>
      <w:r>
        <w:rPr>
          <w:sz w:val="24"/>
        </w:rPr>
        <w:t>will</w:t>
      </w:r>
      <w:r>
        <w:rPr>
          <w:spacing w:val="-1"/>
          <w:sz w:val="24"/>
        </w:rPr>
        <w:t xml:space="preserve"> </w:t>
      </w:r>
      <w:r>
        <w:rPr>
          <w:sz w:val="24"/>
        </w:rPr>
        <w:t>store</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pacing w:val="-2"/>
          <w:sz w:val="24"/>
        </w:rPr>
        <w:t>fridge.</w:t>
      </w:r>
    </w:p>
    <w:p w14:paraId="3E5E7EFC" w14:textId="77777777" w:rsidR="00534A77" w:rsidRDefault="00000000">
      <w:pPr>
        <w:pStyle w:val="ListParagraph"/>
        <w:numPr>
          <w:ilvl w:val="1"/>
          <w:numId w:val="2"/>
        </w:numPr>
        <w:tabs>
          <w:tab w:val="left" w:pos="885"/>
        </w:tabs>
        <w:spacing w:before="1"/>
        <w:ind w:left="885"/>
        <w:rPr>
          <w:sz w:val="24"/>
        </w:rPr>
      </w:pPr>
      <w:r>
        <w:rPr>
          <w:sz w:val="24"/>
        </w:rPr>
        <w:t>He</w:t>
      </w:r>
      <w:r>
        <w:rPr>
          <w:spacing w:val="-2"/>
          <w:sz w:val="24"/>
        </w:rPr>
        <w:t xml:space="preserve"> </w:t>
      </w:r>
      <w:r>
        <w:rPr>
          <w:sz w:val="24"/>
        </w:rPr>
        <w:t>failed</w:t>
      </w:r>
      <w:r>
        <w:rPr>
          <w:spacing w:val="-1"/>
          <w:sz w:val="24"/>
        </w:rPr>
        <w:t xml:space="preserve"> </w:t>
      </w:r>
      <w:r>
        <w:rPr>
          <w:sz w:val="24"/>
        </w:rPr>
        <w:t>to</w:t>
      </w:r>
      <w:r>
        <w:rPr>
          <w:spacing w:val="-1"/>
          <w:sz w:val="24"/>
        </w:rPr>
        <w:t xml:space="preserve"> </w:t>
      </w:r>
      <w:r>
        <w:rPr>
          <w:sz w:val="24"/>
        </w:rPr>
        <w:t>attend,</w:t>
      </w:r>
      <w:r>
        <w:rPr>
          <w:spacing w:val="-5"/>
          <w:sz w:val="24"/>
        </w:rPr>
        <w:t xml:space="preserve"> </w:t>
      </w:r>
      <w:r>
        <w:rPr>
          <w:sz w:val="24"/>
        </w:rPr>
        <w:t>which</w:t>
      </w:r>
      <w:r>
        <w:rPr>
          <w:spacing w:val="-1"/>
          <w:sz w:val="24"/>
        </w:rPr>
        <w:t xml:space="preserve"> </w:t>
      </w:r>
      <w:r>
        <w:rPr>
          <w:sz w:val="24"/>
        </w:rPr>
        <w:t>was</w:t>
      </w:r>
      <w:r>
        <w:rPr>
          <w:spacing w:val="-2"/>
          <w:sz w:val="24"/>
        </w:rPr>
        <w:t xml:space="preserve"> annoying.</w:t>
      </w:r>
    </w:p>
    <w:p w14:paraId="4A3A6F86" w14:textId="77777777" w:rsidR="00534A77" w:rsidRDefault="00000000">
      <w:pPr>
        <w:pStyle w:val="BodyText"/>
        <w:spacing w:before="182"/>
      </w:pPr>
      <w:r>
        <w:t>Such</w:t>
      </w:r>
      <w:r>
        <w:rPr>
          <w:spacing w:val="-2"/>
        </w:rPr>
        <w:t xml:space="preserve"> </w:t>
      </w:r>
      <w:r>
        <w:t>a</w:t>
      </w:r>
      <w:r>
        <w:rPr>
          <w:spacing w:val="-2"/>
        </w:rPr>
        <w:t xml:space="preserve"> </w:t>
      </w:r>
      <w:r>
        <w:t>non-restrictive</w:t>
      </w:r>
      <w:r>
        <w:rPr>
          <w:spacing w:val="-2"/>
        </w:rPr>
        <w:t xml:space="preserve"> </w:t>
      </w:r>
      <w:r>
        <w:t>clause</w:t>
      </w:r>
      <w:r>
        <w:rPr>
          <w:spacing w:val="-2"/>
        </w:rPr>
        <w:t xml:space="preserve"> </w:t>
      </w:r>
      <w:r>
        <w:t>should</w:t>
      </w:r>
      <w:r>
        <w:rPr>
          <w:spacing w:val="-2"/>
        </w:rPr>
        <w:t xml:space="preserve"> </w:t>
      </w:r>
      <w:r>
        <w:t>be</w:t>
      </w:r>
      <w:r>
        <w:rPr>
          <w:spacing w:val="-2"/>
        </w:rPr>
        <w:t xml:space="preserve"> </w:t>
      </w:r>
      <w:r>
        <w:t>preceded</w:t>
      </w:r>
      <w:r>
        <w:rPr>
          <w:spacing w:val="-2"/>
        </w:rPr>
        <w:t xml:space="preserve"> </w:t>
      </w:r>
      <w:r>
        <w:t>by</w:t>
      </w:r>
      <w:r>
        <w:rPr>
          <w:spacing w:val="-3"/>
        </w:rPr>
        <w:t xml:space="preserve"> </w:t>
      </w:r>
      <w:r>
        <w:t>a</w:t>
      </w:r>
      <w:r>
        <w:rPr>
          <w:spacing w:val="-2"/>
        </w:rPr>
        <w:t xml:space="preserve"> </w:t>
      </w:r>
      <w:r>
        <w:t>comma</w:t>
      </w:r>
      <w:r>
        <w:rPr>
          <w:spacing w:val="-2"/>
        </w:rPr>
        <w:t xml:space="preserve"> </w:t>
      </w:r>
      <w:r>
        <w:t>to</w:t>
      </w:r>
      <w:r>
        <w:rPr>
          <w:spacing w:val="-2"/>
        </w:rPr>
        <w:t xml:space="preserve"> </w:t>
      </w:r>
      <w:r>
        <w:t>show</w:t>
      </w:r>
      <w:r>
        <w:rPr>
          <w:spacing w:val="-2"/>
        </w:rPr>
        <w:t xml:space="preserve"> </w:t>
      </w:r>
      <w:r>
        <w:t>that</w:t>
      </w:r>
      <w:r>
        <w:rPr>
          <w:spacing w:val="-5"/>
        </w:rPr>
        <w:t xml:space="preserve"> </w:t>
      </w:r>
      <w:r>
        <w:t>it</w:t>
      </w:r>
      <w:r>
        <w:rPr>
          <w:spacing w:val="-5"/>
        </w:rPr>
        <w:t xml:space="preserve"> </w:t>
      </w:r>
      <w:r>
        <w:t>is</w:t>
      </w:r>
      <w:r>
        <w:rPr>
          <w:spacing w:val="-3"/>
        </w:rPr>
        <w:t xml:space="preserve"> </w:t>
      </w:r>
      <w:r>
        <w:t xml:space="preserve">extra </w:t>
      </w:r>
      <w:r>
        <w:rPr>
          <w:spacing w:val="-2"/>
        </w:rPr>
        <w:t>information.</w:t>
      </w:r>
    </w:p>
    <w:p w14:paraId="3ED549B0" w14:textId="77777777" w:rsidR="00534A77" w:rsidRDefault="00000000">
      <w:pPr>
        <w:pStyle w:val="BodyText"/>
        <w:spacing w:before="183"/>
      </w:pPr>
      <w:r>
        <w:t xml:space="preserve">You will find some differences in the use of </w:t>
      </w:r>
      <w:r>
        <w:rPr>
          <w:i/>
        </w:rPr>
        <w:t xml:space="preserve">that </w:t>
      </w:r>
      <w:r>
        <w:t xml:space="preserve">and </w:t>
      </w:r>
      <w:r>
        <w:rPr>
          <w:i/>
        </w:rPr>
        <w:t xml:space="preserve">which </w:t>
      </w:r>
      <w:r>
        <w:t>on different sides of the Atlantic.</w:t>
      </w:r>
      <w:r>
        <w:rPr>
          <w:spacing w:val="40"/>
        </w:rPr>
        <w:t xml:space="preserve"> </w:t>
      </w:r>
      <w:r>
        <w:t>At</w:t>
      </w:r>
      <w:r>
        <w:rPr>
          <w:spacing w:val="-4"/>
        </w:rPr>
        <w:t xml:space="preserve"> </w:t>
      </w:r>
      <w:r>
        <w:t>least</w:t>
      </w:r>
      <w:r>
        <w:rPr>
          <w:spacing w:val="-4"/>
        </w:rPr>
        <w:t xml:space="preserve"> </w:t>
      </w:r>
      <w:r>
        <w:t>one</w:t>
      </w:r>
      <w:r>
        <w:rPr>
          <w:spacing w:val="-1"/>
        </w:rPr>
        <w:t xml:space="preserve"> </w:t>
      </w:r>
      <w:r>
        <w:t>US</w:t>
      </w:r>
      <w:r>
        <w:rPr>
          <w:spacing w:val="-2"/>
        </w:rPr>
        <w:t xml:space="preserve"> </w:t>
      </w:r>
      <w:r>
        <w:t>grammar</w:t>
      </w:r>
      <w:r>
        <w:rPr>
          <w:spacing w:val="-2"/>
        </w:rPr>
        <w:t xml:space="preserve"> </w:t>
      </w:r>
      <w:r>
        <w:t>website</w:t>
      </w:r>
      <w:r>
        <w:rPr>
          <w:spacing w:val="-1"/>
        </w:rPr>
        <w:t xml:space="preserve"> </w:t>
      </w:r>
      <w:r>
        <w:t>I</w:t>
      </w:r>
      <w:r>
        <w:rPr>
          <w:spacing w:val="-4"/>
        </w:rPr>
        <w:t xml:space="preserve"> </w:t>
      </w:r>
      <w:r>
        <w:t>consulted</w:t>
      </w:r>
      <w:r>
        <w:rPr>
          <w:spacing w:val="-1"/>
        </w:rPr>
        <w:t xml:space="preserve"> </w:t>
      </w:r>
      <w:r>
        <w:t>stated</w:t>
      </w:r>
      <w:r>
        <w:rPr>
          <w:spacing w:val="-1"/>
        </w:rPr>
        <w:t xml:space="preserve"> </w:t>
      </w:r>
      <w:r>
        <w:t>that</w:t>
      </w:r>
      <w:r>
        <w:rPr>
          <w:spacing w:val="-4"/>
        </w:rPr>
        <w:t xml:space="preserve"> </w:t>
      </w:r>
      <w:r>
        <w:t>“</w:t>
      </w:r>
      <w:r>
        <w:rPr>
          <w:color w:val="000033"/>
        </w:rPr>
        <w:t>UK</w:t>
      </w:r>
      <w:r>
        <w:rPr>
          <w:color w:val="000033"/>
          <w:spacing w:val="-2"/>
        </w:rPr>
        <w:t xml:space="preserve"> </w:t>
      </w:r>
      <w:r>
        <w:rPr>
          <w:color w:val="000033"/>
        </w:rPr>
        <w:t>English</w:t>
      </w:r>
      <w:r>
        <w:rPr>
          <w:color w:val="000033"/>
          <w:spacing w:val="-1"/>
        </w:rPr>
        <w:t xml:space="preserve"> </w:t>
      </w:r>
      <w:r>
        <w:rPr>
          <w:color w:val="000033"/>
        </w:rPr>
        <w:t>uses ‘which’ in most situations”.</w:t>
      </w:r>
      <w:r>
        <w:rPr>
          <w:color w:val="000033"/>
          <w:spacing w:val="40"/>
        </w:rPr>
        <w:t xml:space="preserve"> </w:t>
      </w:r>
      <w:r>
        <w:rPr>
          <w:color w:val="000033"/>
        </w:rPr>
        <w:t xml:space="preserve">I do not think this is so, but in most </w:t>
      </w:r>
      <w:proofErr w:type="gramStart"/>
      <w:r>
        <w:rPr>
          <w:color w:val="000033"/>
        </w:rPr>
        <w:t>cases</w:t>
      </w:r>
      <w:proofErr w:type="gramEnd"/>
      <w:r>
        <w:rPr>
          <w:color w:val="000033"/>
        </w:rPr>
        <w:t xml:space="preserve"> there is no ambiguity of meaning if either </w:t>
      </w:r>
      <w:r>
        <w:rPr>
          <w:i/>
        </w:rPr>
        <w:t xml:space="preserve">that </w:t>
      </w:r>
      <w:r>
        <w:t xml:space="preserve">or </w:t>
      </w:r>
      <w:r>
        <w:rPr>
          <w:i/>
        </w:rPr>
        <w:t xml:space="preserve">which </w:t>
      </w:r>
      <w:r>
        <w:rPr>
          <w:color w:val="000033"/>
        </w:rPr>
        <w:t xml:space="preserve">are used, and as </w:t>
      </w:r>
      <w:r>
        <w:rPr>
          <w:i/>
          <w:color w:val="000033"/>
        </w:rPr>
        <w:t xml:space="preserve">which </w:t>
      </w:r>
      <w:r>
        <w:rPr>
          <w:color w:val="000033"/>
        </w:rPr>
        <w:t>may be used</w:t>
      </w:r>
    </w:p>
    <w:p w14:paraId="1778AEE5" w14:textId="77777777" w:rsidR="00534A77" w:rsidRDefault="00000000">
      <w:pPr>
        <w:pStyle w:val="BodyText"/>
        <w:spacing w:before="2"/>
      </w:pPr>
      <w:r>
        <w:rPr>
          <w:color w:val="000033"/>
        </w:rPr>
        <w:t>correctly</w:t>
      </w:r>
      <w:r>
        <w:rPr>
          <w:color w:val="000033"/>
          <w:spacing w:val="-4"/>
        </w:rPr>
        <w:t xml:space="preserve"> </w:t>
      </w:r>
      <w:r>
        <w:rPr>
          <w:color w:val="000033"/>
        </w:rPr>
        <w:t>in</w:t>
      </w:r>
      <w:r>
        <w:rPr>
          <w:color w:val="000033"/>
          <w:spacing w:val="-3"/>
        </w:rPr>
        <w:t xml:space="preserve"> </w:t>
      </w:r>
      <w:r>
        <w:rPr>
          <w:color w:val="000033"/>
        </w:rPr>
        <w:t>introducing</w:t>
      </w:r>
      <w:r>
        <w:rPr>
          <w:color w:val="000033"/>
          <w:spacing w:val="-3"/>
        </w:rPr>
        <w:t xml:space="preserve"> </w:t>
      </w:r>
      <w:r>
        <w:rPr>
          <w:color w:val="000033"/>
        </w:rPr>
        <w:t>both</w:t>
      </w:r>
      <w:r>
        <w:rPr>
          <w:color w:val="000033"/>
          <w:spacing w:val="-3"/>
        </w:rPr>
        <w:t xml:space="preserve"> </w:t>
      </w:r>
      <w:r>
        <w:rPr>
          <w:color w:val="000033"/>
        </w:rPr>
        <w:t>restrictive</w:t>
      </w:r>
      <w:r>
        <w:rPr>
          <w:color w:val="000033"/>
          <w:spacing w:val="-3"/>
        </w:rPr>
        <w:t xml:space="preserve"> </w:t>
      </w:r>
      <w:r>
        <w:rPr>
          <w:color w:val="000033"/>
        </w:rPr>
        <w:t>and</w:t>
      </w:r>
      <w:r>
        <w:rPr>
          <w:color w:val="000033"/>
          <w:spacing w:val="-3"/>
        </w:rPr>
        <w:t xml:space="preserve"> </w:t>
      </w:r>
      <w:r>
        <w:rPr>
          <w:color w:val="000033"/>
        </w:rPr>
        <w:t>non-restrictive</w:t>
      </w:r>
      <w:r>
        <w:rPr>
          <w:color w:val="000033"/>
          <w:spacing w:val="-3"/>
        </w:rPr>
        <w:t xml:space="preserve"> </w:t>
      </w:r>
      <w:r>
        <w:rPr>
          <w:color w:val="000033"/>
        </w:rPr>
        <w:t>clauses,</w:t>
      </w:r>
      <w:r>
        <w:rPr>
          <w:color w:val="000033"/>
          <w:spacing w:val="-6"/>
        </w:rPr>
        <w:t xml:space="preserve"> </w:t>
      </w:r>
      <w:r>
        <w:rPr>
          <w:color w:val="000033"/>
        </w:rPr>
        <w:t>you</w:t>
      </w:r>
      <w:r>
        <w:rPr>
          <w:color w:val="000033"/>
          <w:spacing w:val="-3"/>
        </w:rPr>
        <w:t xml:space="preserve"> </w:t>
      </w:r>
      <w:r>
        <w:rPr>
          <w:color w:val="000033"/>
        </w:rPr>
        <w:t>will</w:t>
      </w:r>
      <w:r>
        <w:rPr>
          <w:color w:val="000033"/>
          <w:spacing w:val="-3"/>
        </w:rPr>
        <w:t xml:space="preserve"> </w:t>
      </w:r>
      <w:r>
        <w:rPr>
          <w:color w:val="000033"/>
        </w:rPr>
        <w:t>be</w:t>
      </w:r>
      <w:r>
        <w:rPr>
          <w:color w:val="000033"/>
          <w:spacing w:val="-3"/>
        </w:rPr>
        <w:t xml:space="preserve"> </w:t>
      </w:r>
      <w:r>
        <w:rPr>
          <w:color w:val="000033"/>
        </w:rPr>
        <w:t>able</w:t>
      </w:r>
      <w:r>
        <w:rPr>
          <w:color w:val="000033"/>
          <w:spacing w:val="-3"/>
        </w:rPr>
        <w:t xml:space="preserve"> </w:t>
      </w:r>
      <w:r>
        <w:rPr>
          <w:color w:val="000033"/>
        </w:rPr>
        <w:t>to get away with it.</w:t>
      </w:r>
    </w:p>
    <w:p w14:paraId="0BDA4563" w14:textId="77777777" w:rsidR="00534A77" w:rsidRDefault="00534A77">
      <w:pPr>
        <w:pStyle w:val="BodyText"/>
        <w:spacing w:before="2"/>
        <w:ind w:left="0"/>
      </w:pPr>
    </w:p>
    <w:p w14:paraId="4FA4914C" w14:textId="77777777" w:rsidR="00534A77" w:rsidRDefault="00000000">
      <w:pPr>
        <w:pStyle w:val="ListParagraph"/>
        <w:numPr>
          <w:ilvl w:val="0"/>
          <w:numId w:val="2"/>
        </w:numPr>
        <w:tabs>
          <w:tab w:val="left" w:pos="428"/>
        </w:tabs>
        <w:ind w:left="428" w:hanging="263"/>
        <w:rPr>
          <w:b/>
          <w:i/>
          <w:sz w:val="24"/>
        </w:rPr>
      </w:pPr>
      <w:r>
        <w:rPr>
          <w:b/>
          <w:color w:val="4471C4"/>
          <w:sz w:val="24"/>
        </w:rPr>
        <w:t>Data</w:t>
      </w:r>
      <w:r>
        <w:rPr>
          <w:b/>
          <w:color w:val="4471C4"/>
          <w:spacing w:val="-1"/>
          <w:sz w:val="24"/>
        </w:rPr>
        <w:t xml:space="preserve"> </w:t>
      </w:r>
      <w:r>
        <w:rPr>
          <w:b/>
          <w:i/>
          <w:color w:val="4471C4"/>
          <w:sz w:val="24"/>
        </w:rPr>
        <w:t>is</w:t>
      </w:r>
      <w:r>
        <w:rPr>
          <w:b/>
          <w:i/>
          <w:color w:val="4471C4"/>
          <w:spacing w:val="-2"/>
          <w:sz w:val="24"/>
        </w:rPr>
        <w:t xml:space="preserve"> </w:t>
      </w:r>
      <w:r>
        <w:rPr>
          <w:b/>
          <w:color w:val="4471C4"/>
          <w:sz w:val="24"/>
        </w:rPr>
        <w:t>/</w:t>
      </w:r>
      <w:r>
        <w:rPr>
          <w:b/>
          <w:color w:val="4471C4"/>
          <w:spacing w:val="-5"/>
          <w:sz w:val="24"/>
        </w:rPr>
        <w:t xml:space="preserve"> </w:t>
      </w:r>
      <w:r>
        <w:rPr>
          <w:b/>
          <w:color w:val="4471C4"/>
          <w:sz w:val="24"/>
        </w:rPr>
        <w:t>Data</w:t>
      </w:r>
      <w:r>
        <w:rPr>
          <w:b/>
          <w:color w:val="4471C4"/>
          <w:spacing w:val="-1"/>
          <w:sz w:val="24"/>
        </w:rPr>
        <w:t xml:space="preserve"> </w:t>
      </w:r>
      <w:r>
        <w:rPr>
          <w:b/>
          <w:i/>
          <w:color w:val="4471C4"/>
          <w:spacing w:val="-5"/>
          <w:sz w:val="24"/>
        </w:rPr>
        <w:t>are</w:t>
      </w:r>
    </w:p>
    <w:p w14:paraId="7767027F" w14:textId="77777777" w:rsidR="00534A77" w:rsidRDefault="00000000">
      <w:pPr>
        <w:spacing w:before="184"/>
        <w:ind w:left="165" w:right="278"/>
        <w:rPr>
          <w:sz w:val="24"/>
        </w:rPr>
      </w:pPr>
      <w:r>
        <w:rPr>
          <w:sz w:val="24"/>
        </w:rPr>
        <w:t>Well,</w:t>
      </w:r>
      <w:r>
        <w:rPr>
          <w:spacing w:val="-5"/>
          <w:sz w:val="24"/>
        </w:rPr>
        <w:t xml:space="preserve"> </w:t>
      </w:r>
      <w:r>
        <w:rPr>
          <w:sz w:val="24"/>
        </w:rPr>
        <w:t>this</w:t>
      </w:r>
      <w:r>
        <w:rPr>
          <w:spacing w:val="-3"/>
          <w:sz w:val="24"/>
        </w:rPr>
        <w:t xml:space="preserve"> </w:t>
      </w:r>
      <w:r>
        <w:rPr>
          <w:sz w:val="24"/>
        </w:rPr>
        <w:t>is</w:t>
      </w:r>
      <w:r>
        <w:rPr>
          <w:spacing w:val="-3"/>
          <w:sz w:val="24"/>
        </w:rPr>
        <w:t xml:space="preserve"> </w:t>
      </w:r>
      <w:r>
        <w:rPr>
          <w:sz w:val="24"/>
        </w:rPr>
        <w:t>contentious.</w:t>
      </w:r>
      <w:r>
        <w:rPr>
          <w:spacing w:val="40"/>
          <w:sz w:val="24"/>
        </w:rPr>
        <w:t xml:space="preserve"> </w:t>
      </w:r>
      <w:r>
        <w:rPr>
          <w:sz w:val="24"/>
        </w:rPr>
        <w:t xml:space="preserve">The </w:t>
      </w:r>
      <w:r>
        <w:rPr>
          <w:i/>
          <w:sz w:val="24"/>
        </w:rPr>
        <w:t>UK</w:t>
      </w:r>
      <w:r>
        <w:rPr>
          <w:i/>
          <w:spacing w:val="-3"/>
          <w:sz w:val="24"/>
        </w:rPr>
        <w:t xml:space="preserve"> </w:t>
      </w:r>
      <w:r>
        <w:rPr>
          <w:i/>
          <w:sz w:val="24"/>
        </w:rPr>
        <w:t>Office</w:t>
      </w:r>
      <w:r>
        <w:rPr>
          <w:i/>
          <w:spacing w:val="-2"/>
          <w:sz w:val="24"/>
        </w:rPr>
        <w:t xml:space="preserve"> </w:t>
      </w:r>
      <w:r>
        <w:rPr>
          <w:i/>
          <w:sz w:val="24"/>
        </w:rPr>
        <w:t>of</w:t>
      </w:r>
      <w:r>
        <w:rPr>
          <w:i/>
          <w:spacing w:val="-5"/>
          <w:sz w:val="24"/>
        </w:rPr>
        <w:t xml:space="preserve"> </w:t>
      </w:r>
      <w:r>
        <w:rPr>
          <w:i/>
          <w:sz w:val="24"/>
        </w:rPr>
        <w:t>National</w:t>
      </w:r>
      <w:r>
        <w:rPr>
          <w:i/>
          <w:spacing w:val="-2"/>
          <w:sz w:val="24"/>
        </w:rPr>
        <w:t xml:space="preserve"> </w:t>
      </w:r>
      <w:r>
        <w:rPr>
          <w:i/>
          <w:sz w:val="24"/>
        </w:rPr>
        <w:t xml:space="preserve">Statistics </w:t>
      </w:r>
      <w:r>
        <w:rPr>
          <w:sz w:val="24"/>
        </w:rPr>
        <w:t>says</w:t>
      </w:r>
      <w:r>
        <w:rPr>
          <w:spacing w:val="-3"/>
          <w:sz w:val="24"/>
        </w:rPr>
        <w:t xml:space="preserve"> </w:t>
      </w:r>
      <w:r>
        <w:rPr>
          <w:sz w:val="24"/>
        </w:rPr>
        <w:t>data</w:t>
      </w:r>
      <w:r>
        <w:rPr>
          <w:spacing w:val="-2"/>
          <w:sz w:val="24"/>
        </w:rPr>
        <w:t xml:space="preserve"> </w:t>
      </w:r>
      <w:r>
        <w:rPr>
          <w:sz w:val="24"/>
        </w:rPr>
        <w:t>are</w:t>
      </w:r>
      <w:r>
        <w:rPr>
          <w:spacing w:val="-2"/>
          <w:sz w:val="24"/>
        </w:rPr>
        <w:t xml:space="preserve"> </w:t>
      </w:r>
      <w:r>
        <w:rPr>
          <w:sz w:val="24"/>
        </w:rPr>
        <w:t>plural and take a plural verb.</w:t>
      </w:r>
      <w:r>
        <w:rPr>
          <w:spacing w:val="40"/>
          <w:sz w:val="24"/>
        </w:rPr>
        <w:t xml:space="preserve"> </w:t>
      </w:r>
      <w:r>
        <w:rPr>
          <w:sz w:val="24"/>
        </w:rPr>
        <w:t xml:space="preserve">The </w:t>
      </w:r>
      <w:r>
        <w:rPr>
          <w:i/>
          <w:sz w:val="24"/>
        </w:rPr>
        <w:t xml:space="preserve">Guardian </w:t>
      </w:r>
      <w:r>
        <w:rPr>
          <w:sz w:val="24"/>
        </w:rPr>
        <w:t>newspaper says:</w:t>
      </w:r>
    </w:p>
    <w:p w14:paraId="45D7C5F0" w14:textId="77777777" w:rsidR="00534A77" w:rsidRDefault="00534A77">
      <w:pPr>
        <w:rPr>
          <w:sz w:val="24"/>
        </w:rPr>
        <w:sectPr w:rsidR="00534A77">
          <w:pgSz w:w="11910" w:h="16840"/>
          <w:pgMar w:top="1360" w:right="1275" w:bottom="1160" w:left="1275" w:header="0" w:footer="961" w:gutter="0"/>
          <w:cols w:space="720"/>
        </w:sectPr>
      </w:pPr>
    </w:p>
    <w:p w14:paraId="01D14F26" w14:textId="77777777" w:rsidR="00534A77" w:rsidRDefault="00000000">
      <w:pPr>
        <w:pStyle w:val="BodyText"/>
        <w:spacing w:before="80"/>
      </w:pPr>
      <w:r>
        <w:lastRenderedPageBreak/>
        <w:t>“It’s like agenda, a Latin plural that is now almost universally used as a singular. Technically</w:t>
      </w:r>
      <w:r>
        <w:rPr>
          <w:spacing w:val="-2"/>
        </w:rPr>
        <w:t xml:space="preserve"> </w:t>
      </w:r>
      <w:r>
        <w:t>the</w:t>
      </w:r>
      <w:r>
        <w:rPr>
          <w:spacing w:val="-1"/>
        </w:rPr>
        <w:t xml:space="preserve"> </w:t>
      </w:r>
      <w:r>
        <w:t>singular</w:t>
      </w:r>
      <w:r>
        <w:rPr>
          <w:spacing w:val="-2"/>
        </w:rPr>
        <w:t xml:space="preserve"> </w:t>
      </w:r>
      <w:r>
        <w:t>is</w:t>
      </w:r>
      <w:r>
        <w:rPr>
          <w:spacing w:val="-2"/>
        </w:rPr>
        <w:t xml:space="preserve"> </w:t>
      </w:r>
      <w:r>
        <w:t>datum/agendum,</w:t>
      </w:r>
      <w:r>
        <w:rPr>
          <w:spacing w:val="-4"/>
        </w:rPr>
        <w:t xml:space="preserve"> </w:t>
      </w:r>
      <w:r>
        <w:t>but</w:t>
      </w:r>
      <w:r>
        <w:rPr>
          <w:spacing w:val="-4"/>
        </w:rPr>
        <w:t xml:space="preserve"> </w:t>
      </w:r>
      <w:r>
        <w:t>we</w:t>
      </w:r>
      <w:r>
        <w:rPr>
          <w:spacing w:val="-1"/>
        </w:rPr>
        <w:t xml:space="preserve"> </w:t>
      </w:r>
      <w:r>
        <w:t>feel</w:t>
      </w:r>
      <w:r>
        <w:rPr>
          <w:spacing w:val="-1"/>
        </w:rPr>
        <w:t xml:space="preserve"> </w:t>
      </w:r>
      <w:r>
        <w:t>it</w:t>
      </w:r>
      <w:r>
        <w:rPr>
          <w:spacing w:val="-4"/>
        </w:rPr>
        <w:t xml:space="preserve"> </w:t>
      </w:r>
      <w:r>
        <w:t>sounds</w:t>
      </w:r>
      <w:r>
        <w:rPr>
          <w:spacing w:val="-2"/>
        </w:rPr>
        <w:t xml:space="preserve"> </w:t>
      </w:r>
      <w:r>
        <w:t>increasingly</w:t>
      </w:r>
      <w:r>
        <w:rPr>
          <w:spacing w:val="-2"/>
        </w:rPr>
        <w:t xml:space="preserve"> </w:t>
      </w:r>
      <w:r>
        <w:t>hyper-correct, old-fashioned and pompous to say ‘the data are.’”</w:t>
      </w:r>
    </w:p>
    <w:p w14:paraId="55D618CE" w14:textId="77777777" w:rsidR="00534A77" w:rsidRDefault="00000000">
      <w:pPr>
        <w:spacing w:before="183"/>
        <w:ind w:left="165"/>
        <w:rPr>
          <w:sz w:val="24"/>
        </w:rPr>
      </w:pPr>
      <w:r>
        <w:rPr>
          <w:sz w:val="24"/>
        </w:rPr>
        <w:t>And</w:t>
      </w:r>
      <w:r>
        <w:rPr>
          <w:spacing w:val="-5"/>
          <w:sz w:val="24"/>
        </w:rPr>
        <w:t xml:space="preserve"> </w:t>
      </w:r>
      <w:r>
        <w:rPr>
          <w:sz w:val="24"/>
        </w:rPr>
        <w:t>the</w:t>
      </w:r>
      <w:r>
        <w:rPr>
          <w:spacing w:val="-1"/>
          <w:sz w:val="24"/>
        </w:rPr>
        <w:t xml:space="preserve"> </w:t>
      </w:r>
      <w:r>
        <w:rPr>
          <w:i/>
          <w:sz w:val="24"/>
        </w:rPr>
        <w:t>Wall</w:t>
      </w:r>
      <w:r>
        <w:rPr>
          <w:i/>
          <w:spacing w:val="-3"/>
          <w:sz w:val="24"/>
        </w:rPr>
        <w:t xml:space="preserve"> </w:t>
      </w:r>
      <w:r>
        <w:rPr>
          <w:i/>
          <w:sz w:val="24"/>
        </w:rPr>
        <w:t>Street</w:t>
      </w:r>
      <w:r>
        <w:rPr>
          <w:i/>
          <w:spacing w:val="-5"/>
          <w:sz w:val="24"/>
        </w:rPr>
        <w:t xml:space="preserve"> </w:t>
      </w:r>
      <w:r>
        <w:rPr>
          <w:i/>
          <w:sz w:val="24"/>
        </w:rPr>
        <w:t>Journal</w:t>
      </w:r>
      <w:r>
        <w:rPr>
          <w:i/>
          <w:spacing w:val="1"/>
          <w:sz w:val="24"/>
        </w:rPr>
        <w:t xml:space="preserve"> </w:t>
      </w:r>
      <w:r>
        <w:rPr>
          <w:sz w:val="24"/>
        </w:rPr>
        <w:t>sitting</w:t>
      </w:r>
      <w:r>
        <w:rPr>
          <w:spacing w:val="-3"/>
          <w:sz w:val="24"/>
        </w:rPr>
        <w:t xml:space="preserve"> </w:t>
      </w:r>
      <w:r>
        <w:rPr>
          <w:sz w:val="24"/>
        </w:rPr>
        <w:t>squarely</w:t>
      </w:r>
      <w:r>
        <w:rPr>
          <w:spacing w:val="-3"/>
          <w:sz w:val="24"/>
        </w:rPr>
        <w:t xml:space="preserve"> </w:t>
      </w:r>
      <w:r>
        <w:rPr>
          <w:sz w:val="24"/>
        </w:rPr>
        <w:t>on</w:t>
      </w:r>
      <w:r>
        <w:rPr>
          <w:spacing w:val="-2"/>
          <w:sz w:val="24"/>
        </w:rPr>
        <w:t xml:space="preserve"> </w:t>
      </w:r>
      <w:r>
        <w:rPr>
          <w:sz w:val="24"/>
        </w:rPr>
        <w:t>the</w:t>
      </w:r>
      <w:r>
        <w:rPr>
          <w:spacing w:val="-3"/>
          <w:sz w:val="24"/>
        </w:rPr>
        <w:t xml:space="preserve"> </w:t>
      </w:r>
      <w:r>
        <w:rPr>
          <w:sz w:val="24"/>
        </w:rPr>
        <w:t>fence</w:t>
      </w:r>
      <w:r>
        <w:rPr>
          <w:spacing w:val="-2"/>
          <w:sz w:val="24"/>
        </w:rPr>
        <w:t xml:space="preserve"> </w:t>
      </w:r>
      <w:r>
        <w:rPr>
          <w:sz w:val="24"/>
        </w:rPr>
        <w:t>recently</w:t>
      </w:r>
      <w:r>
        <w:rPr>
          <w:spacing w:val="-3"/>
          <w:sz w:val="24"/>
        </w:rPr>
        <w:t xml:space="preserve"> </w:t>
      </w:r>
      <w:r>
        <w:rPr>
          <w:spacing w:val="-2"/>
          <w:sz w:val="24"/>
        </w:rPr>
        <w:t>stated:</w:t>
      </w:r>
    </w:p>
    <w:p w14:paraId="118272EE" w14:textId="77777777" w:rsidR="00534A77" w:rsidRDefault="00000000">
      <w:pPr>
        <w:pStyle w:val="BodyText"/>
        <w:spacing w:before="184" w:line="242" w:lineRule="auto"/>
        <w:ind w:right="278"/>
      </w:pPr>
      <w:r>
        <w:t>‘Most</w:t>
      </w:r>
      <w:r>
        <w:rPr>
          <w:spacing w:val="-5"/>
        </w:rPr>
        <w:t xml:space="preserve"> </w:t>
      </w:r>
      <w:r>
        <w:t>style</w:t>
      </w:r>
      <w:r>
        <w:rPr>
          <w:spacing w:val="-2"/>
        </w:rPr>
        <w:t xml:space="preserve"> </w:t>
      </w:r>
      <w:r>
        <w:t>guides</w:t>
      </w:r>
      <w:r>
        <w:rPr>
          <w:spacing w:val="-3"/>
        </w:rPr>
        <w:t xml:space="preserve"> </w:t>
      </w:r>
      <w:r>
        <w:t>and</w:t>
      </w:r>
      <w:r>
        <w:rPr>
          <w:spacing w:val="-2"/>
        </w:rPr>
        <w:t xml:space="preserve"> </w:t>
      </w:r>
      <w:r>
        <w:t>dictionaries</w:t>
      </w:r>
      <w:r>
        <w:rPr>
          <w:spacing w:val="-3"/>
        </w:rPr>
        <w:t xml:space="preserve"> </w:t>
      </w:r>
      <w:r>
        <w:t>have</w:t>
      </w:r>
      <w:r>
        <w:rPr>
          <w:spacing w:val="-2"/>
        </w:rPr>
        <w:t xml:space="preserve"> </w:t>
      </w:r>
      <w:r>
        <w:t>come</w:t>
      </w:r>
      <w:r>
        <w:rPr>
          <w:spacing w:val="-2"/>
        </w:rPr>
        <w:t xml:space="preserve"> </w:t>
      </w:r>
      <w:r>
        <w:t>to</w:t>
      </w:r>
      <w:r>
        <w:rPr>
          <w:spacing w:val="-2"/>
        </w:rPr>
        <w:t xml:space="preserve"> </w:t>
      </w:r>
      <w:r>
        <w:t>accept</w:t>
      </w:r>
      <w:r>
        <w:rPr>
          <w:spacing w:val="-5"/>
        </w:rPr>
        <w:t xml:space="preserve"> </w:t>
      </w:r>
      <w:r>
        <w:t>the</w:t>
      </w:r>
      <w:r>
        <w:rPr>
          <w:spacing w:val="-2"/>
        </w:rPr>
        <w:t xml:space="preserve"> </w:t>
      </w:r>
      <w:r>
        <w:t>use</w:t>
      </w:r>
      <w:r>
        <w:rPr>
          <w:spacing w:val="-2"/>
        </w:rPr>
        <w:t xml:space="preserve"> </w:t>
      </w:r>
      <w:r>
        <w:t>of</w:t>
      </w:r>
      <w:r>
        <w:rPr>
          <w:spacing w:val="-5"/>
        </w:rPr>
        <w:t xml:space="preserve"> </w:t>
      </w:r>
      <w:r>
        <w:t>the</w:t>
      </w:r>
      <w:r>
        <w:rPr>
          <w:spacing w:val="-2"/>
        </w:rPr>
        <w:t xml:space="preserve"> </w:t>
      </w:r>
      <w:r>
        <w:t>noun</w:t>
      </w:r>
      <w:r>
        <w:rPr>
          <w:spacing w:val="-2"/>
        </w:rPr>
        <w:t xml:space="preserve"> </w:t>
      </w:r>
      <w:r>
        <w:t>data with either singular or plural verbs, and we hereby join the majority.’</w:t>
      </w:r>
    </w:p>
    <w:p w14:paraId="547FC1A4" w14:textId="77777777" w:rsidR="00534A77" w:rsidRDefault="00000000">
      <w:pPr>
        <w:pStyle w:val="BodyText"/>
        <w:spacing w:before="182"/>
        <w:ind w:right="173"/>
      </w:pPr>
      <w:r>
        <w:t>When you delve a little deeper, you find that everyone agrees that data is a Latin plural, but that common usage reclassified it as a singular, akin to a collection of information rather than many pieces of individual information.</w:t>
      </w:r>
      <w:r>
        <w:rPr>
          <w:spacing w:val="40"/>
        </w:rPr>
        <w:t xml:space="preserve"> </w:t>
      </w:r>
      <w:r>
        <w:t>However, there is a difference between common usage and specialist usage in technical writing.</w:t>
      </w:r>
      <w:r>
        <w:rPr>
          <w:spacing w:val="80"/>
        </w:rPr>
        <w:t xml:space="preserve"> </w:t>
      </w:r>
      <w:r>
        <w:t>‘Data’ is also one of those words that is used as a shibboleth.</w:t>
      </w:r>
      <w:r>
        <w:rPr>
          <w:spacing w:val="40"/>
        </w:rPr>
        <w:t xml:space="preserve"> </w:t>
      </w:r>
      <w:r>
        <w:t>When reading a scientific paper</w:t>
      </w:r>
      <w:r>
        <w:rPr>
          <w:spacing w:val="-3"/>
        </w:rPr>
        <w:t xml:space="preserve"> </w:t>
      </w:r>
      <w:r>
        <w:t>many</w:t>
      </w:r>
      <w:r>
        <w:rPr>
          <w:spacing w:val="-3"/>
        </w:rPr>
        <w:t xml:space="preserve"> </w:t>
      </w:r>
      <w:r>
        <w:t>reviewers</w:t>
      </w:r>
      <w:r>
        <w:rPr>
          <w:spacing w:val="-3"/>
        </w:rPr>
        <w:t xml:space="preserve"> </w:t>
      </w:r>
      <w:r>
        <w:t>who</w:t>
      </w:r>
      <w:r>
        <w:rPr>
          <w:spacing w:val="-2"/>
        </w:rPr>
        <w:t xml:space="preserve"> </w:t>
      </w:r>
      <w:r>
        <w:t>come</w:t>
      </w:r>
      <w:r>
        <w:rPr>
          <w:spacing w:val="-2"/>
        </w:rPr>
        <w:t xml:space="preserve"> </w:t>
      </w:r>
      <w:r>
        <w:t>across</w:t>
      </w:r>
      <w:r>
        <w:rPr>
          <w:spacing w:val="-3"/>
        </w:rPr>
        <w:t xml:space="preserve"> </w:t>
      </w:r>
      <w:r>
        <w:t>the</w:t>
      </w:r>
      <w:r>
        <w:rPr>
          <w:spacing w:val="-2"/>
        </w:rPr>
        <w:t xml:space="preserve"> </w:t>
      </w:r>
      <w:r>
        <w:t>phrase,</w:t>
      </w:r>
      <w:r>
        <w:rPr>
          <w:spacing w:val="-5"/>
        </w:rPr>
        <w:t xml:space="preserve"> </w:t>
      </w:r>
      <w:r>
        <w:t>‘The</w:t>
      </w:r>
      <w:r>
        <w:rPr>
          <w:spacing w:val="-2"/>
        </w:rPr>
        <w:t xml:space="preserve"> </w:t>
      </w:r>
      <w:r>
        <w:t>data</w:t>
      </w:r>
      <w:r>
        <w:rPr>
          <w:spacing w:val="-2"/>
        </w:rPr>
        <w:t xml:space="preserve"> </w:t>
      </w:r>
      <w:r>
        <w:t>is...’</w:t>
      </w:r>
      <w:r>
        <w:rPr>
          <w:spacing w:val="-2"/>
        </w:rPr>
        <w:t xml:space="preserve"> </w:t>
      </w:r>
      <w:r>
        <w:t>will</w:t>
      </w:r>
      <w:r>
        <w:rPr>
          <w:spacing w:val="-2"/>
        </w:rPr>
        <w:t xml:space="preserve"> </w:t>
      </w:r>
      <w:r>
        <w:t>roll</w:t>
      </w:r>
      <w:r>
        <w:rPr>
          <w:spacing w:val="-2"/>
        </w:rPr>
        <w:t xml:space="preserve"> </w:t>
      </w:r>
      <w:r>
        <w:t>their</w:t>
      </w:r>
      <w:r>
        <w:rPr>
          <w:spacing w:val="-3"/>
        </w:rPr>
        <w:t xml:space="preserve"> </w:t>
      </w:r>
      <w:r>
        <w:t>eyes and start making assumptions.</w:t>
      </w:r>
    </w:p>
    <w:p w14:paraId="44349EB9" w14:textId="77777777" w:rsidR="00534A77" w:rsidRDefault="00000000">
      <w:pPr>
        <w:pStyle w:val="BodyText"/>
        <w:spacing w:before="184"/>
        <w:ind w:right="169"/>
      </w:pPr>
      <w:r>
        <w:t>Despite</w:t>
      </w:r>
      <w:r>
        <w:rPr>
          <w:spacing w:val="-3"/>
        </w:rPr>
        <w:t xml:space="preserve"> </w:t>
      </w:r>
      <w:r>
        <w:t>the</w:t>
      </w:r>
      <w:r>
        <w:rPr>
          <w:spacing w:val="-3"/>
        </w:rPr>
        <w:t xml:space="preserve"> </w:t>
      </w:r>
      <w:r>
        <w:t>controversy</w:t>
      </w:r>
      <w:r>
        <w:rPr>
          <w:spacing w:val="-4"/>
        </w:rPr>
        <w:t xml:space="preserve"> </w:t>
      </w:r>
      <w:r>
        <w:t>in</w:t>
      </w:r>
      <w:r>
        <w:rPr>
          <w:spacing w:val="-3"/>
        </w:rPr>
        <w:t xml:space="preserve"> </w:t>
      </w:r>
      <w:r>
        <w:t>style</w:t>
      </w:r>
      <w:r>
        <w:rPr>
          <w:spacing w:val="-3"/>
        </w:rPr>
        <w:t xml:space="preserve"> </w:t>
      </w:r>
      <w:r>
        <w:t>guides</w:t>
      </w:r>
      <w:r>
        <w:rPr>
          <w:spacing w:val="-4"/>
        </w:rPr>
        <w:t xml:space="preserve"> </w:t>
      </w:r>
      <w:r>
        <w:t>I</w:t>
      </w:r>
      <w:r>
        <w:rPr>
          <w:spacing w:val="-6"/>
        </w:rPr>
        <w:t xml:space="preserve"> </w:t>
      </w:r>
      <w:r>
        <w:t>recommend</w:t>
      </w:r>
      <w:r>
        <w:rPr>
          <w:spacing w:val="-3"/>
        </w:rPr>
        <w:t xml:space="preserve"> </w:t>
      </w:r>
      <w:r>
        <w:t>treating</w:t>
      </w:r>
      <w:r>
        <w:rPr>
          <w:spacing w:val="-3"/>
        </w:rPr>
        <w:t xml:space="preserve"> </w:t>
      </w:r>
      <w:r>
        <w:t>‘data’</w:t>
      </w:r>
      <w:r>
        <w:rPr>
          <w:spacing w:val="-3"/>
        </w:rPr>
        <w:t xml:space="preserve"> </w:t>
      </w:r>
      <w:r>
        <w:t>as</w:t>
      </w:r>
      <w:r>
        <w:rPr>
          <w:spacing w:val="-4"/>
        </w:rPr>
        <w:t xml:space="preserve"> </w:t>
      </w:r>
      <w:r>
        <w:t>a</w:t>
      </w:r>
      <w:r>
        <w:rPr>
          <w:spacing w:val="-3"/>
        </w:rPr>
        <w:t xml:space="preserve"> </w:t>
      </w:r>
      <w:r>
        <w:t>plural</w:t>
      </w:r>
      <w:r>
        <w:rPr>
          <w:spacing w:val="-3"/>
        </w:rPr>
        <w:t xml:space="preserve"> </w:t>
      </w:r>
      <w:r>
        <w:t>unless told explicitly otherwise.</w:t>
      </w:r>
      <w:r>
        <w:rPr>
          <w:spacing w:val="80"/>
        </w:rPr>
        <w:t xml:space="preserve"> </w:t>
      </w:r>
      <w:r>
        <w:t>The plural form will upset nobody, while the singular form will raise some readers’ blood pressure.</w:t>
      </w:r>
    </w:p>
    <w:p w14:paraId="31B9F97F" w14:textId="77777777" w:rsidR="00534A77" w:rsidRDefault="00534A77">
      <w:pPr>
        <w:pStyle w:val="BodyText"/>
        <w:spacing w:before="1"/>
        <w:ind w:left="0"/>
      </w:pPr>
    </w:p>
    <w:p w14:paraId="46A55241" w14:textId="77777777" w:rsidR="00534A77" w:rsidRDefault="00000000">
      <w:pPr>
        <w:pStyle w:val="ListParagraph"/>
        <w:numPr>
          <w:ilvl w:val="0"/>
          <w:numId w:val="2"/>
        </w:numPr>
        <w:tabs>
          <w:tab w:val="left" w:pos="428"/>
        </w:tabs>
        <w:ind w:left="428" w:hanging="263"/>
        <w:rPr>
          <w:b/>
          <w:i/>
          <w:sz w:val="24"/>
        </w:rPr>
      </w:pPr>
      <w:r>
        <w:rPr>
          <w:b/>
          <w:color w:val="4471C4"/>
          <w:sz w:val="24"/>
        </w:rPr>
        <w:t>Starting</w:t>
      </w:r>
      <w:r>
        <w:rPr>
          <w:b/>
          <w:color w:val="4471C4"/>
          <w:spacing w:val="-6"/>
          <w:sz w:val="24"/>
        </w:rPr>
        <w:t xml:space="preserve"> </w:t>
      </w:r>
      <w:r>
        <w:rPr>
          <w:b/>
          <w:color w:val="4471C4"/>
          <w:sz w:val="24"/>
        </w:rPr>
        <w:t>a</w:t>
      </w:r>
      <w:r>
        <w:rPr>
          <w:b/>
          <w:color w:val="4471C4"/>
          <w:spacing w:val="-3"/>
          <w:sz w:val="24"/>
        </w:rPr>
        <w:t xml:space="preserve"> </w:t>
      </w:r>
      <w:r>
        <w:rPr>
          <w:b/>
          <w:color w:val="4471C4"/>
          <w:sz w:val="24"/>
        </w:rPr>
        <w:t>sentence</w:t>
      </w:r>
      <w:r>
        <w:rPr>
          <w:b/>
          <w:color w:val="4471C4"/>
          <w:spacing w:val="-3"/>
          <w:sz w:val="24"/>
        </w:rPr>
        <w:t xml:space="preserve"> </w:t>
      </w:r>
      <w:r>
        <w:rPr>
          <w:b/>
          <w:color w:val="4471C4"/>
          <w:sz w:val="24"/>
        </w:rPr>
        <w:t>with</w:t>
      </w:r>
      <w:r>
        <w:rPr>
          <w:b/>
          <w:color w:val="4471C4"/>
          <w:spacing w:val="-3"/>
          <w:sz w:val="24"/>
        </w:rPr>
        <w:t xml:space="preserve"> </w:t>
      </w:r>
      <w:r>
        <w:rPr>
          <w:b/>
          <w:i/>
          <w:color w:val="4471C4"/>
          <w:sz w:val="24"/>
        </w:rPr>
        <w:t>And</w:t>
      </w:r>
      <w:r>
        <w:rPr>
          <w:b/>
          <w:color w:val="4471C4"/>
          <w:sz w:val="24"/>
        </w:rPr>
        <w:t>,</w:t>
      </w:r>
      <w:r>
        <w:rPr>
          <w:b/>
          <w:color w:val="4471C4"/>
          <w:spacing w:val="-1"/>
          <w:sz w:val="24"/>
        </w:rPr>
        <w:t xml:space="preserve"> </w:t>
      </w:r>
      <w:r>
        <w:rPr>
          <w:b/>
          <w:i/>
          <w:color w:val="4471C4"/>
          <w:sz w:val="24"/>
        </w:rPr>
        <w:t>But</w:t>
      </w:r>
      <w:r>
        <w:rPr>
          <w:b/>
          <w:i/>
          <w:color w:val="4471C4"/>
          <w:spacing w:val="-3"/>
          <w:sz w:val="24"/>
        </w:rPr>
        <w:t xml:space="preserve"> </w:t>
      </w:r>
      <w:r>
        <w:rPr>
          <w:b/>
          <w:color w:val="4471C4"/>
          <w:sz w:val="24"/>
        </w:rPr>
        <w:t>or</w:t>
      </w:r>
      <w:r>
        <w:rPr>
          <w:b/>
          <w:color w:val="4471C4"/>
          <w:spacing w:val="-3"/>
          <w:sz w:val="24"/>
        </w:rPr>
        <w:t xml:space="preserve"> </w:t>
      </w:r>
      <w:r>
        <w:rPr>
          <w:b/>
          <w:i/>
          <w:color w:val="4471C4"/>
          <w:spacing w:val="-5"/>
          <w:sz w:val="24"/>
        </w:rPr>
        <w:t>So</w:t>
      </w:r>
    </w:p>
    <w:p w14:paraId="4F516EA4" w14:textId="77777777" w:rsidR="00534A77" w:rsidRDefault="00000000">
      <w:pPr>
        <w:pStyle w:val="BodyText"/>
        <w:spacing w:before="184"/>
        <w:ind w:right="278"/>
      </w:pPr>
      <w:r>
        <w:t>I was certainly taught at school that I should never start a sentence with these conjunctions.</w:t>
      </w:r>
      <w:r>
        <w:rPr>
          <w:spacing w:val="40"/>
        </w:rPr>
        <w:t xml:space="preserve"> </w:t>
      </w:r>
      <w:r>
        <w:t>Imagine</w:t>
      </w:r>
      <w:r>
        <w:rPr>
          <w:spacing w:val="-1"/>
        </w:rPr>
        <w:t xml:space="preserve"> </w:t>
      </w:r>
      <w:r>
        <w:t>my</w:t>
      </w:r>
      <w:r>
        <w:rPr>
          <w:spacing w:val="-2"/>
        </w:rPr>
        <w:t xml:space="preserve"> </w:t>
      </w:r>
      <w:r>
        <w:t>horror</w:t>
      </w:r>
      <w:r>
        <w:rPr>
          <w:spacing w:val="-2"/>
        </w:rPr>
        <w:t xml:space="preserve"> </w:t>
      </w:r>
      <w:r>
        <w:t>when</w:t>
      </w:r>
      <w:r>
        <w:rPr>
          <w:spacing w:val="-1"/>
        </w:rPr>
        <w:t xml:space="preserve"> </w:t>
      </w:r>
      <w:r>
        <w:t>I</w:t>
      </w:r>
      <w:r>
        <w:rPr>
          <w:spacing w:val="-4"/>
        </w:rPr>
        <w:t xml:space="preserve"> </w:t>
      </w:r>
      <w:r>
        <w:t>found</w:t>
      </w:r>
      <w:r>
        <w:rPr>
          <w:spacing w:val="-1"/>
        </w:rPr>
        <w:t xml:space="preserve"> </w:t>
      </w:r>
      <w:r>
        <w:t>just</w:t>
      </w:r>
      <w:r>
        <w:rPr>
          <w:spacing w:val="-4"/>
        </w:rPr>
        <w:t xml:space="preserve"> </w:t>
      </w:r>
      <w:r>
        <w:t>about</w:t>
      </w:r>
      <w:r>
        <w:rPr>
          <w:spacing w:val="-4"/>
        </w:rPr>
        <w:t xml:space="preserve"> </w:t>
      </w:r>
      <w:r>
        <w:t>every</w:t>
      </w:r>
      <w:r>
        <w:rPr>
          <w:spacing w:val="-2"/>
        </w:rPr>
        <w:t xml:space="preserve"> </w:t>
      </w:r>
      <w:r>
        <w:t>so-called</w:t>
      </w:r>
      <w:r>
        <w:rPr>
          <w:spacing w:val="-1"/>
        </w:rPr>
        <w:t xml:space="preserve"> </w:t>
      </w:r>
      <w:r>
        <w:t>great author that I read using them liberally.</w:t>
      </w:r>
    </w:p>
    <w:p w14:paraId="020E5A0E" w14:textId="77777777" w:rsidR="00534A77" w:rsidRDefault="00000000">
      <w:pPr>
        <w:pStyle w:val="BodyText"/>
        <w:spacing w:before="183"/>
        <w:ind w:right="187"/>
      </w:pPr>
      <w:r>
        <w:rPr>
          <w:i/>
        </w:rPr>
        <w:t>And</w:t>
      </w:r>
      <w:r>
        <w:rPr>
          <w:i/>
          <w:spacing w:val="-1"/>
        </w:rPr>
        <w:t xml:space="preserve"> </w:t>
      </w:r>
      <w:r>
        <w:t>begins</w:t>
      </w:r>
      <w:r>
        <w:rPr>
          <w:spacing w:val="-3"/>
        </w:rPr>
        <w:t xml:space="preserve"> </w:t>
      </w:r>
      <w:r>
        <w:t>more</w:t>
      </w:r>
      <w:r>
        <w:rPr>
          <w:spacing w:val="-2"/>
        </w:rPr>
        <w:t xml:space="preserve"> </w:t>
      </w:r>
      <w:r>
        <w:t>sentences</w:t>
      </w:r>
      <w:r>
        <w:rPr>
          <w:spacing w:val="-3"/>
        </w:rPr>
        <w:t xml:space="preserve"> </w:t>
      </w:r>
      <w:r>
        <w:t>in</w:t>
      </w:r>
      <w:r>
        <w:rPr>
          <w:spacing w:val="-2"/>
        </w:rPr>
        <w:t xml:space="preserve"> </w:t>
      </w:r>
      <w:r>
        <w:t>the</w:t>
      </w:r>
      <w:r>
        <w:rPr>
          <w:spacing w:val="-2"/>
        </w:rPr>
        <w:t xml:space="preserve"> </w:t>
      </w:r>
      <w:r>
        <w:t>Bible</w:t>
      </w:r>
      <w:r>
        <w:rPr>
          <w:spacing w:val="-2"/>
        </w:rPr>
        <w:t xml:space="preserve"> </w:t>
      </w:r>
      <w:r>
        <w:t>than</w:t>
      </w:r>
      <w:r>
        <w:rPr>
          <w:spacing w:val="-2"/>
        </w:rPr>
        <w:t xml:space="preserve"> </w:t>
      </w:r>
      <w:r>
        <w:t>any</w:t>
      </w:r>
      <w:r>
        <w:rPr>
          <w:spacing w:val="-3"/>
        </w:rPr>
        <w:t xml:space="preserve"> </w:t>
      </w:r>
      <w:r>
        <w:t>other</w:t>
      </w:r>
      <w:r>
        <w:rPr>
          <w:spacing w:val="-3"/>
        </w:rPr>
        <w:t xml:space="preserve"> </w:t>
      </w:r>
      <w:r>
        <w:t>word,</w:t>
      </w:r>
      <w:r>
        <w:rPr>
          <w:spacing w:val="-5"/>
        </w:rPr>
        <w:t xml:space="preserve"> </w:t>
      </w:r>
      <w:r>
        <w:t>and</w:t>
      </w:r>
      <w:r>
        <w:rPr>
          <w:spacing w:val="-2"/>
        </w:rPr>
        <w:t xml:space="preserve"> </w:t>
      </w:r>
      <w:r>
        <w:t>Shakespeare</w:t>
      </w:r>
      <w:r>
        <w:rPr>
          <w:spacing w:val="-2"/>
        </w:rPr>
        <w:t xml:space="preserve"> </w:t>
      </w:r>
      <w:r>
        <w:t>used it to begin lines of dialogue, as has every major author since.</w:t>
      </w:r>
      <w:r>
        <w:rPr>
          <w:spacing w:val="40"/>
        </w:rPr>
        <w:t xml:space="preserve"> </w:t>
      </w:r>
      <w:r>
        <w:t xml:space="preserve">It may be used most effectively to add an important afterthought and is certainly legitimate. As for </w:t>
      </w:r>
      <w:proofErr w:type="gramStart"/>
      <w:r>
        <w:rPr>
          <w:i/>
        </w:rPr>
        <w:t>But</w:t>
      </w:r>
      <w:proofErr w:type="gramEnd"/>
      <w:r>
        <w:rPr>
          <w:i/>
        </w:rPr>
        <w:t xml:space="preserve"> </w:t>
      </w:r>
      <w:r>
        <w:t>as an opener, the Oxford English Dictionary says it may be legitimately used to introduce a balancing statement ‘of the nature of an exception, objection, limitation, or contrast</w:t>
      </w:r>
      <w:r>
        <w:rPr>
          <w:spacing w:val="-2"/>
        </w:rPr>
        <w:t xml:space="preserve"> </w:t>
      </w:r>
      <w:r>
        <w:t>to what</w:t>
      </w:r>
      <w:r>
        <w:rPr>
          <w:spacing w:val="-2"/>
        </w:rPr>
        <w:t xml:space="preserve"> </w:t>
      </w:r>
      <w:r>
        <w:t>has gone before…’ The use</w:t>
      </w:r>
      <w:r>
        <w:rPr>
          <w:spacing w:val="-4"/>
        </w:rPr>
        <w:t xml:space="preserve"> </w:t>
      </w:r>
      <w:r>
        <w:t xml:space="preserve">of </w:t>
      </w:r>
      <w:r>
        <w:rPr>
          <w:i/>
        </w:rPr>
        <w:t xml:space="preserve">So </w:t>
      </w:r>
      <w:r>
        <w:t>is similarly acceptable and well served by distinguished precedent, although there is a growing tendency is speech</w:t>
      </w:r>
      <w:r>
        <w:rPr>
          <w:spacing w:val="40"/>
        </w:rPr>
        <w:t xml:space="preserve"> </w:t>
      </w:r>
      <w:r>
        <w:t>to start every sentence with ‘So…’, which is not acceptable.</w:t>
      </w:r>
    </w:p>
    <w:p w14:paraId="7BA181B5" w14:textId="77777777" w:rsidR="00534A77" w:rsidRDefault="00000000">
      <w:pPr>
        <w:pStyle w:val="BodyText"/>
        <w:spacing w:before="183"/>
        <w:ind w:right="278"/>
      </w:pPr>
      <w:r>
        <w:t>So, if you wish to heed the words of Miss Murgatroyd from elementary school and avoid</w:t>
      </w:r>
      <w:r>
        <w:rPr>
          <w:spacing w:val="-1"/>
        </w:rPr>
        <w:t xml:space="preserve"> </w:t>
      </w:r>
      <w:r>
        <w:rPr>
          <w:i/>
        </w:rPr>
        <w:t>And</w:t>
      </w:r>
      <w:r>
        <w:t>,</w:t>
      </w:r>
      <w:r>
        <w:rPr>
          <w:spacing w:val="-5"/>
        </w:rPr>
        <w:t xml:space="preserve"> </w:t>
      </w:r>
      <w:r>
        <w:rPr>
          <w:i/>
        </w:rPr>
        <w:t>But</w:t>
      </w:r>
      <w:r>
        <w:rPr>
          <w:i/>
          <w:spacing w:val="-4"/>
        </w:rPr>
        <w:t xml:space="preserve"> </w:t>
      </w:r>
      <w:r>
        <w:t>and</w:t>
      </w:r>
      <w:r>
        <w:rPr>
          <w:spacing w:val="-2"/>
        </w:rPr>
        <w:t xml:space="preserve"> </w:t>
      </w:r>
      <w:r>
        <w:rPr>
          <w:i/>
        </w:rPr>
        <w:t>So</w:t>
      </w:r>
      <w:r>
        <w:rPr>
          <w:i/>
          <w:spacing w:val="-2"/>
        </w:rPr>
        <w:t xml:space="preserve"> </w:t>
      </w:r>
      <w:r>
        <w:t>as</w:t>
      </w:r>
      <w:r>
        <w:rPr>
          <w:spacing w:val="-3"/>
        </w:rPr>
        <w:t xml:space="preserve"> </w:t>
      </w:r>
      <w:r>
        <w:t>sentence</w:t>
      </w:r>
      <w:r>
        <w:rPr>
          <w:spacing w:val="-2"/>
        </w:rPr>
        <w:t xml:space="preserve"> </w:t>
      </w:r>
      <w:r>
        <w:t>openers,</w:t>
      </w:r>
      <w:r>
        <w:rPr>
          <w:spacing w:val="-5"/>
        </w:rPr>
        <w:t xml:space="preserve"> </w:t>
      </w:r>
      <w:r>
        <w:t>confining</w:t>
      </w:r>
      <w:r>
        <w:rPr>
          <w:spacing w:val="-2"/>
        </w:rPr>
        <w:t xml:space="preserve"> </w:t>
      </w:r>
      <w:r>
        <w:t>them</w:t>
      </w:r>
      <w:r>
        <w:rPr>
          <w:spacing w:val="-3"/>
        </w:rPr>
        <w:t xml:space="preserve"> </w:t>
      </w:r>
      <w:r>
        <w:t>mid-sentence,</w:t>
      </w:r>
      <w:r>
        <w:rPr>
          <w:spacing w:val="-5"/>
        </w:rPr>
        <w:t xml:space="preserve"> </w:t>
      </w:r>
      <w:r>
        <w:t>there</w:t>
      </w:r>
      <w:r>
        <w:rPr>
          <w:spacing w:val="-2"/>
        </w:rPr>
        <w:t xml:space="preserve"> </w:t>
      </w:r>
      <w:r>
        <w:t>is no problem.</w:t>
      </w:r>
      <w:r>
        <w:rPr>
          <w:spacing w:val="40"/>
        </w:rPr>
        <w:t xml:space="preserve"> </w:t>
      </w:r>
      <w:r>
        <w:t>However, if you wish to add variety and occasional punch to your prose, by all means put them upfront—just don’t do it all the time.</w:t>
      </w:r>
    </w:p>
    <w:p w14:paraId="7DF9E68D" w14:textId="77777777" w:rsidR="00534A77" w:rsidRDefault="00534A77">
      <w:pPr>
        <w:pStyle w:val="BodyText"/>
        <w:sectPr w:rsidR="00534A77">
          <w:pgSz w:w="11910" w:h="16840"/>
          <w:pgMar w:top="1360" w:right="1275" w:bottom="1160" w:left="1275" w:header="0" w:footer="961" w:gutter="0"/>
          <w:cols w:space="720"/>
        </w:sectPr>
      </w:pPr>
    </w:p>
    <w:p w14:paraId="770EB26B" w14:textId="77777777" w:rsidR="00534A77" w:rsidRDefault="00000000">
      <w:pPr>
        <w:ind w:left="165"/>
        <w:rPr>
          <w:sz w:val="20"/>
        </w:rPr>
      </w:pPr>
      <w:r>
        <w:rPr>
          <w:noProof/>
          <w:sz w:val="20"/>
        </w:rPr>
        <w:lastRenderedPageBreak/>
        <w:drawing>
          <wp:inline distT="0" distB="0" distL="0" distR="0" wp14:anchorId="21E36FCD" wp14:editId="2D44D9C6">
            <wp:extent cx="5716994" cy="4376737"/>
            <wp:effectExtent l="0" t="0" r="0" b="0"/>
            <wp:docPr id="14" name="Image 14" descr="Free Images : background, book, coffee, cup, desk, devic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Free Images : background, book, coffee, cup, desk, device ..."/>
                    <pic:cNvPicPr/>
                  </pic:nvPicPr>
                  <pic:blipFill>
                    <a:blip r:embed="rId25" cstate="print"/>
                    <a:stretch>
                      <a:fillRect/>
                    </a:stretch>
                  </pic:blipFill>
                  <pic:spPr>
                    <a:xfrm>
                      <a:off x="0" y="0"/>
                      <a:ext cx="5716994" cy="4376737"/>
                    </a:xfrm>
                    <a:prstGeom prst="rect">
                      <a:avLst/>
                    </a:prstGeom>
                  </pic:spPr>
                </pic:pic>
              </a:graphicData>
            </a:graphic>
          </wp:inline>
        </w:drawing>
      </w:r>
    </w:p>
    <w:p w14:paraId="09DFB52D" w14:textId="77777777" w:rsidR="00534A77" w:rsidRDefault="00534A77">
      <w:pPr>
        <w:pStyle w:val="BodyText"/>
        <w:spacing w:before="26"/>
        <w:ind w:left="0"/>
        <w:rPr>
          <w:sz w:val="32"/>
        </w:rPr>
      </w:pPr>
    </w:p>
    <w:p w14:paraId="66362E07" w14:textId="77777777" w:rsidR="00534A77" w:rsidRDefault="00000000">
      <w:pPr>
        <w:pStyle w:val="Heading1"/>
      </w:pPr>
      <w:r>
        <w:rPr>
          <w:color w:val="4471C4"/>
        </w:rPr>
        <w:t>FIVE</w:t>
      </w:r>
      <w:r>
        <w:rPr>
          <w:color w:val="4471C4"/>
          <w:spacing w:val="-6"/>
        </w:rPr>
        <w:t xml:space="preserve"> </w:t>
      </w:r>
      <w:r>
        <w:rPr>
          <w:color w:val="4471C4"/>
        </w:rPr>
        <w:t>THAT</w:t>
      </w:r>
      <w:r>
        <w:rPr>
          <w:color w:val="4471C4"/>
          <w:spacing w:val="-2"/>
        </w:rPr>
        <w:t xml:space="preserve"> </w:t>
      </w:r>
      <w:r>
        <w:rPr>
          <w:color w:val="4471C4"/>
        </w:rPr>
        <w:t>DRIVE</w:t>
      </w:r>
      <w:r>
        <w:rPr>
          <w:color w:val="4471C4"/>
          <w:spacing w:val="-1"/>
        </w:rPr>
        <w:t xml:space="preserve"> </w:t>
      </w:r>
      <w:r>
        <w:rPr>
          <w:color w:val="4471C4"/>
        </w:rPr>
        <w:t>ME</w:t>
      </w:r>
      <w:r>
        <w:rPr>
          <w:color w:val="4471C4"/>
          <w:spacing w:val="-2"/>
        </w:rPr>
        <w:t xml:space="preserve"> </w:t>
      </w:r>
      <w:r>
        <w:rPr>
          <w:color w:val="4471C4"/>
          <w:spacing w:val="-5"/>
        </w:rPr>
        <w:t>MAD</w:t>
      </w:r>
    </w:p>
    <w:p w14:paraId="4790A29A" w14:textId="77777777" w:rsidR="00534A77" w:rsidRDefault="00000000">
      <w:pPr>
        <w:pStyle w:val="BodyText"/>
        <w:spacing w:before="183"/>
        <w:ind w:right="192"/>
      </w:pPr>
      <w:r>
        <w:t>What</w:t>
      </w:r>
      <w:r>
        <w:rPr>
          <w:spacing w:val="-5"/>
        </w:rPr>
        <w:t xml:space="preserve"> </w:t>
      </w:r>
      <w:r>
        <w:t>is</w:t>
      </w:r>
      <w:r>
        <w:rPr>
          <w:spacing w:val="-3"/>
        </w:rPr>
        <w:t xml:space="preserve"> </w:t>
      </w:r>
      <w:r>
        <w:t>your</w:t>
      </w:r>
      <w:r>
        <w:rPr>
          <w:spacing w:val="-3"/>
        </w:rPr>
        <w:t xml:space="preserve"> </w:t>
      </w:r>
      <w:r>
        <w:t>particular</w:t>
      </w:r>
      <w:r>
        <w:rPr>
          <w:spacing w:val="-3"/>
        </w:rPr>
        <w:t xml:space="preserve"> </w:t>
      </w:r>
      <w:r>
        <w:t>bugbear</w:t>
      </w:r>
      <w:r>
        <w:rPr>
          <w:spacing w:val="-3"/>
        </w:rPr>
        <w:t xml:space="preserve"> </w:t>
      </w:r>
      <w:r>
        <w:t>when</w:t>
      </w:r>
      <w:r>
        <w:rPr>
          <w:spacing w:val="-2"/>
        </w:rPr>
        <w:t xml:space="preserve"> </w:t>
      </w:r>
      <w:r>
        <w:t>it</w:t>
      </w:r>
      <w:r>
        <w:rPr>
          <w:spacing w:val="-5"/>
        </w:rPr>
        <w:t xml:space="preserve"> </w:t>
      </w:r>
      <w:r>
        <w:t>comes</w:t>
      </w:r>
      <w:r>
        <w:rPr>
          <w:spacing w:val="-3"/>
        </w:rPr>
        <w:t xml:space="preserve"> </w:t>
      </w:r>
      <w:r>
        <w:t>to</w:t>
      </w:r>
      <w:r>
        <w:rPr>
          <w:spacing w:val="-2"/>
        </w:rPr>
        <w:t xml:space="preserve"> </w:t>
      </w:r>
      <w:r>
        <w:t>English</w:t>
      </w:r>
      <w:r>
        <w:rPr>
          <w:spacing w:val="-2"/>
        </w:rPr>
        <w:t xml:space="preserve"> </w:t>
      </w:r>
      <w:r>
        <w:t>grammar?</w:t>
      </w:r>
      <w:r>
        <w:rPr>
          <w:spacing w:val="-2"/>
        </w:rPr>
        <w:t xml:space="preserve"> </w:t>
      </w:r>
      <w:r>
        <w:t>What</w:t>
      </w:r>
      <w:r>
        <w:rPr>
          <w:spacing w:val="-5"/>
        </w:rPr>
        <w:t xml:space="preserve"> </w:t>
      </w:r>
      <w:r>
        <w:t>drives</w:t>
      </w:r>
      <w:r>
        <w:rPr>
          <w:spacing w:val="-3"/>
        </w:rPr>
        <w:t xml:space="preserve"> </w:t>
      </w:r>
      <w:r>
        <w:t>you to distraction? What makes you react as if literary fingernails have been drawn across a blackboard?</w:t>
      </w:r>
      <w:r>
        <w:rPr>
          <w:spacing w:val="40"/>
        </w:rPr>
        <w:t xml:space="preserve"> </w:t>
      </w:r>
      <w:r>
        <w:t>I must confess to several.</w:t>
      </w:r>
      <w:r>
        <w:rPr>
          <w:spacing w:val="40"/>
        </w:rPr>
        <w:t xml:space="preserve"> </w:t>
      </w:r>
      <w:r>
        <w:t>What follows is a list of five of my most pressing concerns.</w:t>
      </w:r>
    </w:p>
    <w:p w14:paraId="12BAC28B" w14:textId="77777777" w:rsidR="00534A77" w:rsidRDefault="00534A77">
      <w:pPr>
        <w:pStyle w:val="BodyText"/>
        <w:spacing w:before="45"/>
        <w:ind w:left="0"/>
      </w:pPr>
    </w:p>
    <w:p w14:paraId="21C604BF" w14:textId="77777777" w:rsidR="00534A77" w:rsidRDefault="00000000">
      <w:pPr>
        <w:pStyle w:val="Heading2"/>
        <w:numPr>
          <w:ilvl w:val="0"/>
          <w:numId w:val="1"/>
        </w:numPr>
        <w:tabs>
          <w:tab w:val="left" w:pos="428"/>
        </w:tabs>
        <w:ind w:left="428" w:hanging="263"/>
      </w:pPr>
      <w:r>
        <w:rPr>
          <w:color w:val="4471C4"/>
        </w:rPr>
        <w:t>Exclamation</w:t>
      </w:r>
      <w:r>
        <w:rPr>
          <w:color w:val="4471C4"/>
          <w:spacing w:val="-6"/>
        </w:rPr>
        <w:t xml:space="preserve"> </w:t>
      </w:r>
      <w:r>
        <w:rPr>
          <w:color w:val="4471C4"/>
          <w:spacing w:val="-2"/>
        </w:rPr>
        <w:t>marks</w:t>
      </w:r>
    </w:p>
    <w:p w14:paraId="44B0DA58" w14:textId="77777777" w:rsidR="00534A77" w:rsidRDefault="00000000">
      <w:pPr>
        <w:pStyle w:val="BodyText"/>
        <w:spacing w:before="184" w:line="242" w:lineRule="auto"/>
        <w:ind w:right="278"/>
      </w:pPr>
      <w:r>
        <w:t>My dislike of exclamation marks in technical writing such as academic papers, reports,</w:t>
      </w:r>
      <w:r>
        <w:rPr>
          <w:spacing w:val="-5"/>
        </w:rPr>
        <w:t xml:space="preserve"> </w:t>
      </w:r>
      <w:r>
        <w:t>dissertations</w:t>
      </w:r>
      <w:r>
        <w:rPr>
          <w:spacing w:val="-3"/>
        </w:rPr>
        <w:t xml:space="preserve"> </w:t>
      </w:r>
      <w:r>
        <w:t>or</w:t>
      </w:r>
      <w:r>
        <w:rPr>
          <w:spacing w:val="-3"/>
        </w:rPr>
        <w:t xml:space="preserve"> </w:t>
      </w:r>
      <w:r>
        <w:t>theses</w:t>
      </w:r>
      <w:r>
        <w:rPr>
          <w:spacing w:val="-3"/>
        </w:rPr>
        <w:t xml:space="preserve"> </w:t>
      </w:r>
      <w:r>
        <w:t>is,</w:t>
      </w:r>
      <w:r>
        <w:rPr>
          <w:spacing w:val="-5"/>
        </w:rPr>
        <w:t xml:space="preserve"> </w:t>
      </w:r>
      <w:r>
        <w:t>I</w:t>
      </w:r>
      <w:r>
        <w:rPr>
          <w:spacing w:val="-5"/>
        </w:rPr>
        <w:t xml:space="preserve"> </w:t>
      </w:r>
      <w:r>
        <w:t>admit,</w:t>
      </w:r>
      <w:r>
        <w:rPr>
          <w:spacing w:val="-5"/>
        </w:rPr>
        <w:t xml:space="preserve"> </w:t>
      </w:r>
      <w:r>
        <w:t>visceral.</w:t>
      </w:r>
      <w:r>
        <w:rPr>
          <w:spacing w:val="40"/>
        </w:rPr>
        <w:t xml:space="preserve"> </w:t>
      </w:r>
      <w:r>
        <w:t>Nothing</w:t>
      </w:r>
      <w:r>
        <w:rPr>
          <w:spacing w:val="-2"/>
        </w:rPr>
        <w:t xml:space="preserve"> </w:t>
      </w:r>
      <w:r>
        <w:t>in</w:t>
      </w:r>
      <w:r>
        <w:rPr>
          <w:spacing w:val="-2"/>
        </w:rPr>
        <w:t xml:space="preserve"> </w:t>
      </w:r>
      <w:r>
        <w:t>formal</w:t>
      </w:r>
      <w:r>
        <w:rPr>
          <w:spacing w:val="-2"/>
        </w:rPr>
        <w:t xml:space="preserve"> </w:t>
      </w:r>
      <w:r>
        <w:t>writing</w:t>
      </w:r>
      <w:r>
        <w:rPr>
          <w:spacing w:val="-2"/>
        </w:rPr>
        <w:t xml:space="preserve"> </w:t>
      </w:r>
      <w:r>
        <w:t>should be exclaimed.</w:t>
      </w:r>
      <w:r>
        <w:rPr>
          <w:spacing w:val="40"/>
        </w:rPr>
        <w:t xml:space="preserve"> </w:t>
      </w:r>
      <w:r>
        <w:t>Rather, it should be stated unequivocally, proposed or mooted.</w:t>
      </w:r>
    </w:p>
    <w:p w14:paraId="4FB53C55" w14:textId="77777777" w:rsidR="00534A77" w:rsidRDefault="00000000">
      <w:pPr>
        <w:pStyle w:val="BodyText"/>
        <w:ind w:right="248"/>
      </w:pPr>
      <w:r>
        <w:t>There is no place for this particular punctuation mark because there is no place for what it denotes, but alas my students and in some cases my colleagues disagree. I’m</w:t>
      </w:r>
      <w:r>
        <w:rPr>
          <w:spacing w:val="-3"/>
        </w:rPr>
        <w:t xml:space="preserve"> </w:t>
      </w:r>
      <w:r>
        <w:t>with</w:t>
      </w:r>
      <w:r>
        <w:rPr>
          <w:spacing w:val="-2"/>
        </w:rPr>
        <w:t xml:space="preserve"> </w:t>
      </w:r>
      <w:r>
        <w:t>F.</w:t>
      </w:r>
      <w:r>
        <w:rPr>
          <w:spacing w:val="-5"/>
        </w:rPr>
        <w:t xml:space="preserve"> </w:t>
      </w:r>
      <w:r>
        <w:t>Scott Fitzgerald,</w:t>
      </w:r>
      <w:r>
        <w:rPr>
          <w:spacing w:val="-5"/>
        </w:rPr>
        <w:t xml:space="preserve"> </w:t>
      </w:r>
      <w:r>
        <w:t>who</w:t>
      </w:r>
      <w:r>
        <w:rPr>
          <w:spacing w:val="-2"/>
        </w:rPr>
        <w:t xml:space="preserve"> </w:t>
      </w:r>
      <w:r>
        <w:t>said</w:t>
      </w:r>
      <w:r>
        <w:rPr>
          <w:spacing w:val="-2"/>
        </w:rPr>
        <w:t xml:space="preserve"> </w:t>
      </w:r>
      <w:r>
        <w:t>that</w:t>
      </w:r>
      <w:r>
        <w:rPr>
          <w:spacing w:val="-5"/>
        </w:rPr>
        <w:t xml:space="preserve"> </w:t>
      </w:r>
      <w:r>
        <w:t>using</w:t>
      </w:r>
      <w:r>
        <w:rPr>
          <w:spacing w:val="-7"/>
        </w:rPr>
        <w:t xml:space="preserve"> </w:t>
      </w:r>
      <w:r>
        <w:t>an</w:t>
      </w:r>
      <w:r>
        <w:rPr>
          <w:spacing w:val="-2"/>
        </w:rPr>
        <w:t xml:space="preserve"> </w:t>
      </w:r>
      <w:r>
        <w:t>exclamation</w:t>
      </w:r>
      <w:r>
        <w:rPr>
          <w:spacing w:val="-2"/>
        </w:rPr>
        <w:t xml:space="preserve"> </w:t>
      </w:r>
      <w:r>
        <w:t>mark</w:t>
      </w:r>
      <w:r>
        <w:rPr>
          <w:spacing w:val="-3"/>
        </w:rPr>
        <w:t xml:space="preserve"> </w:t>
      </w:r>
      <w:r>
        <w:t>is</w:t>
      </w:r>
      <w:r>
        <w:rPr>
          <w:spacing w:val="-3"/>
        </w:rPr>
        <w:t xml:space="preserve"> </w:t>
      </w:r>
      <w:r>
        <w:t>like</w:t>
      </w:r>
      <w:r>
        <w:rPr>
          <w:spacing w:val="-2"/>
        </w:rPr>
        <w:t xml:space="preserve"> </w:t>
      </w:r>
      <w:r>
        <w:t>laughing at your own jokes.</w:t>
      </w:r>
      <w:r>
        <w:rPr>
          <w:spacing w:val="40"/>
        </w:rPr>
        <w:t xml:space="preserve"> </w:t>
      </w:r>
      <w:r>
        <w:t>An exclamation mark may also be seen as a cymbal crash or as raising the volume of your words to a shout or a scream.</w:t>
      </w:r>
      <w:r>
        <w:rPr>
          <w:spacing w:val="80"/>
        </w:rPr>
        <w:t xml:space="preserve"> </w:t>
      </w:r>
      <w:r>
        <w:t>Your work, however, should never be screamed, but written about very much in an indoor voice.</w:t>
      </w:r>
    </w:p>
    <w:p w14:paraId="76D864F6" w14:textId="77777777" w:rsidR="00534A77" w:rsidRDefault="00000000">
      <w:pPr>
        <w:pStyle w:val="BodyText"/>
        <w:spacing w:before="179"/>
      </w:pPr>
      <w:r>
        <w:t xml:space="preserve">Exclamation marks do find their way into popular culture with alarming frequency. </w:t>
      </w:r>
      <w:r>
        <w:rPr>
          <w:i/>
        </w:rPr>
        <w:t>Oklahoma!</w:t>
      </w:r>
      <w:r>
        <w:rPr>
          <w:i/>
          <w:spacing w:val="-3"/>
        </w:rPr>
        <w:t xml:space="preserve"> </w:t>
      </w:r>
      <w:r>
        <w:t>is</w:t>
      </w:r>
      <w:r>
        <w:rPr>
          <w:spacing w:val="-2"/>
        </w:rPr>
        <w:t xml:space="preserve"> </w:t>
      </w:r>
      <w:r>
        <w:t>not</w:t>
      </w:r>
      <w:r>
        <w:rPr>
          <w:spacing w:val="-4"/>
        </w:rPr>
        <w:t xml:space="preserve"> </w:t>
      </w:r>
      <w:r>
        <w:t>the</w:t>
      </w:r>
      <w:r>
        <w:rPr>
          <w:spacing w:val="-1"/>
        </w:rPr>
        <w:t xml:space="preserve"> </w:t>
      </w:r>
      <w:r>
        <w:t>only</w:t>
      </w:r>
      <w:r>
        <w:rPr>
          <w:spacing w:val="-2"/>
        </w:rPr>
        <w:t xml:space="preserve"> </w:t>
      </w:r>
      <w:r>
        <w:t>stage</w:t>
      </w:r>
      <w:r>
        <w:rPr>
          <w:spacing w:val="-1"/>
        </w:rPr>
        <w:t xml:space="preserve"> </w:t>
      </w:r>
      <w:r>
        <w:t>musical</w:t>
      </w:r>
      <w:r>
        <w:rPr>
          <w:spacing w:val="-1"/>
        </w:rPr>
        <w:t xml:space="preserve"> </w:t>
      </w:r>
      <w:r>
        <w:t>with</w:t>
      </w:r>
      <w:r>
        <w:rPr>
          <w:spacing w:val="-1"/>
        </w:rPr>
        <w:t xml:space="preserve"> </w:t>
      </w:r>
      <w:r>
        <w:t>an</w:t>
      </w:r>
      <w:r>
        <w:rPr>
          <w:spacing w:val="-6"/>
        </w:rPr>
        <w:t xml:space="preserve"> </w:t>
      </w:r>
      <w:r>
        <w:t>exclamation</w:t>
      </w:r>
      <w:r>
        <w:rPr>
          <w:spacing w:val="-1"/>
        </w:rPr>
        <w:t xml:space="preserve"> </w:t>
      </w:r>
      <w:r>
        <w:t>mark</w:t>
      </w:r>
      <w:r>
        <w:rPr>
          <w:spacing w:val="-2"/>
        </w:rPr>
        <w:t xml:space="preserve"> </w:t>
      </w:r>
      <w:r>
        <w:t>in</w:t>
      </w:r>
      <w:r>
        <w:rPr>
          <w:spacing w:val="-1"/>
        </w:rPr>
        <w:t xml:space="preserve"> </w:t>
      </w:r>
      <w:r>
        <w:t>its</w:t>
      </w:r>
      <w:r>
        <w:rPr>
          <w:spacing w:val="-2"/>
        </w:rPr>
        <w:t xml:space="preserve"> </w:t>
      </w:r>
      <w:r>
        <w:t>title—</w:t>
      </w:r>
      <w:proofErr w:type="gramStart"/>
      <w:r>
        <w:rPr>
          <w:i/>
        </w:rPr>
        <w:t>Oliver!</w:t>
      </w:r>
      <w:r>
        <w:t>,</w:t>
      </w:r>
      <w:proofErr w:type="gramEnd"/>
      <w:r>
        <w:t xml:space="preserve"> </w:t>
      </w:r>
      <w:r>
        <w:rPr>
          <w:i/>
        </w:rPr>
        <w:t xml:space="preserve">Hello Dolly! </w:t>
      </w:r>
      <w:r>
        <w:t xml:space="preserve">and more recently the Abba-fest, </w:t>
      </w:r>
      <w:r>
        <w:rPr>
          <w:i/>
        </w:rPr>
        <w:t xml:space="preserve">Mamma Mia! </w:t>
      </w:r>
      <w:r>
        <w:t>deserve a mention.</w:t>
      </w:r>
    </w:p>
    <w:p w14:paraId="66A63AA2" w14:textId="77777777" w:rsidR="00534A77" w:rsidRDefault="00000000">
      <w:pPr>
        <w:pStyle w:val="BodyText"/>
        <w:spacing w:line="242" w:lineRule="auto"/>
      </w:pPr>
      <w:r>
        <w:rPr>
          <w:i/>
        </w:rPr>
        <w:t>Westward</w:t>
      </w:r>
      <w:r>
        <w:rPr>
          <w:i/>
          <w:spacing w:val="-2"/>
        </w:rPr>
        <w:t xml:space="preserve"> </w:t>
      </w:r>
      <w:r>
        <w:rPr>
          <w:i/>
        </w:rPr>
        <w:t>Ho!</w:t>
      </w:r>
      <w:r>
        <w:rPr>
          <w:i/>
          <w:spacing w:val="-3"/>
        </w:rPr>
        <w:t xml:space="preserve"> </w:t>
      </w:r>
      <w:r>
        <w:t>is</w:t>
      </w:r>
      <w:r>
        <w:rPr>
          <w:spacing w:val="-3"/>
        </w:rPr>
        <w:t xml:space="preserve"> </w:t>
      </w:r>
      <w:r>
        <w:t>the</w:t>
      </w:r>
      <w:r>
        <w:rPr>
          <w:spacing w:val="-2"/>
        </w:rPr>
        <w:t xml:space="preserve"> </w:t>
      </w:r>
      <w:r>
        <w:t>only</w:t>
      </w:r>
      <w:r>
        <w:rPr>
          <w:spacing w:val="-3"/>
        </w:rPr>
        <w:t xml:space="preserve"> </w:t>
      </w:r>
      <w:r>
        <w:t>place</w:t>
      </w:r>
      <w:r>
        <w:rPr>
          <w:spacing w:val="-2"/>
        </w:rPr>
        <w:t xml:space="preserve"> </w:t>
      </w:r>
      <w:r>
        <w:t>name</w:t>
      </w:r>
      <w:r>
        <w:rPr>
          <w:spacing w:val="-2"/>
        </w:rPr>
        <w:t xml:space="preserve"> </w:t>
      </w:r>
      <w:r>
        <w:t>in</w:t>
      </w:r>
      <w:r>
        <w:rPr>
          <w:spacing w:val="-2"/>
        </w:rPr>
        <w:t xml:space="preserve"> </w:t>
      </w:r>
      <w:r>
        <w:t>the</w:t>
      </w:r>
      <w:r>
        <w:rPr>
          <w:spacing w:val="-2"/>
        </w:rPr>
        <w:t xml:space="preserve"> </w:t>
      </w:r>
      <w:r>
        <w:t>British</w:t>
      </w:r>
      <w:r>
        <w:rPr>
          <w:spacing w:val="-2"/>
        </w:rPr>
        <w:t xml:space="preserve"> </w:t>
      </w:r>
      <w:r>
        <w:t>Isles</w:t>
      </w:r>
      <w:r>
        <w:rPr>
          <w:spacing w:val="-3"/>
        </w:rPr>
        <w:t xml:space="preserve"> </w:t>
      </w:r>
      <w:r>
        <w:t>with</w:t>
      </w:r>
      <w:r>
        <w:rPr>
          <w:spacing w:val="-2"/>
        </w:rPr>
        <w:t xml:space="preserve"> </w:t>
      </w:r>
      <w:r>
        <w:t>an</w:t>
      </w:r>
      <w:r>
        <w:rPr>
          <w:spacing w:val="-2"/>
        </w:rPr>
        <w:t xml:space="preserve"> </w:t>
      </w:r>
      <w:r>
        <w:t>exclamation</w:t>
      </w:r>
      <w:r>
        <w:rPr>
          <w:spacing w:val="-2"/>
        </w:rPr>
        <w:t xml:space="preserve"> </w:t>
      </w:r>
      <w:r>
        <w:t>mark—one wonders why we have even one. Another, but this time in Canada, is the</w:t>
      </w:r>
    </w:p>
    <w:p w14:paraId="12245011" w14:textId="77777777" w:rsidR="00534A77" w:rsidRDefault="00534A77">
      <w:pPr>
        <w:pStyle w:val="BodyText"/>
        <w:spacing w:line="242" w:lineRule="auto"/>
        <w:sectPr w:rsidR="00534A77">
          <w:pgSz w:w="11910" w:h="16840"/>
          <w:pgMar w:top="1440" w:right="1275" w:bottom="1160" w:left="1275" w:header="0" w:footer="961" w:gutter="0"/>
          <w:cols w:space="720"/>
        </w:sectPr>
      </w:pPr>
    </w:p>
    <w:p w14:paraId="16204F48" w14:textId="77777777" w:rsidR="00534A77" w:rsidRDefault="00000000">
      <w:pPr>
        <w:spacing w:before="80"/>
        <w:ind w:left="165" w:right="262"/>
        <w:rPr>
          <w:sz w:val="24"/>
        </w:rPr>
      </w:pPr>
      <w:r>
        <w:rPr>
          <w:sz w:val="24"/>
        </w:rPr>
        <w:lastRenderedPageBreak/>
        <w:t>joyously</w:t>
      </w:r>
      <w:r>
        <w:rPr>
          <w:spacing w:val="-3"/>
          <w:sz w:val="24"/>
        </w:rPr>
        <w:t xml:space="preserve"> </w:t>
      </w:r>
      <w:r>
        <w:rPr>
          <w:sz w:val="24"/>
        </w:rPr>
        <w:t xml:space="preserve">named </w:t>
      </w:r>
      <w:r>
        <w:rPr>
          <w:i/>
          <w:sz w:val="24"/>
        </w:rPr>
        <w:t>Saint-Louis-du-Ha!</w:t>
      </w:r>
      <w:r>
        <w:rPr>
          <w:i/>
          <w:spacing w:val="-5"/>
          <w:sz w:val="24"/>
        </w:rPr>
        <w:t xml:space="preserve"> </w:t>
      </w:r>
      <w:r>
        <w:rPr>
          <w:i/>
          <w:sz w:val="24"/>
        </w:rPr>
        <w:t>Ha!</w:t>
      </w:r>
      <w:r>
        <w:rPr>
          <w:i/>
          <w:spacing w:val="-4"/>
          <w:sz w:val="24"/>
        </w:rPr>
        <w:t xml:space="preserve"> </w:t>
      </w:r>
      <w:r>
        <w:rPr>
          <w:sz w:val="24"/>
        </w:rPr>
        <w:t>in</w:t>
      </w:r>
      <w:r>
        <w:rPr>
          <w:spacing w:val="-2"/>
          <w:sz w:val="24"/>
        </w:rPr>
        <w:t xml:space="preserve"> </w:t>
      </w:r>
      <w:r>
        <w:rPr>
          <w:sz w:val="24"/>
        </w:rPr>
        <w:t>Quebec,</w:t>
      </w:r>
      <w:r>
        <w:rPr>
          <w:spacing w:val="-5"/>
          <w:sz w:val="24"/>
        </w:rPr>
        <w:t xml:space="preserve"> </w:t>
      </w:r>
      <w:r>
        <w:rPr>
          <w:sz w:val="24"/>
        </w:rPr>
        <w:t>which</w:t>
      </w:r>
      <w:r>
        <w:rPr>
          <w:spacing w:val="-2"/>
          <w:sz w:val="24"/>
        </w:rPr>
        <w:t xml:space="preserve"> </w:t>
      </w:r>
      <w:r>
        <w:rPr>
          <w:sz w:val="24"/>
        </w:rPr>
        <w:t>is</w:t>
      </w:r>
      <w:r>
        <w:rPr>
          <w:spacing w:val="-3"/>
          <w:sz w:val="24"/>
        </w:rPr>
        <w:t xml:space="preserve"> </w:t>
      </w:r>
      <w:r>
        <w:rPr>
          <w:sz w:val="24"/>
        </w:rPr>
        <w:t>the</w:t>
      </w:r>
      <w:r>
        <w:rPr>
          <w:spacing w:val="-2"/>
          <w:sz w:val="24"/>
        </w:rPr>
        <w:t xml:space="preserve"> </w:t>
      </w:r>
      <w:r>
        <w:rPr>
          <w:sz w:val="24"/>
        </w:rPr>
        <w:t>only</w:t>
      </w:r>
      <w:r>
        <w:rPr>
          <w:spacing w:val="-3"/>
          <w:sz w:val="24"/>
        </w:rPr>
        <w:t xml:space="preserve"> </w:t>
      </w:r>
      <w:r>
        <w:rPr>
          <w:sz w:val="24"/>
        </w:rPr>
        <w:t>place</w:t>
      </w:r>
      <w:r>
        <w:rPr>
          <w:spacing w:val="-2"/>
          <w:sz w:val="24"/>
        </w:rPr>
        <w:t xml:space="preserve"> </w:t>
      </w:r>
      <w:r>
        <w:rPr>
          <w:sz w:val="24"/>
        </w:rPr>
        <w:t>name</w:t>
      </w:r>
      <w:r>
        <w:rPr>
          <w:spacing w:val="-2"/>
          <w:sz w:val="24"/>
        </w:rPr>
        <w:t xml:space="preserve"> </w:t>
      </w:r>
      <w:r>
        <w:rPr>
          <w:sz w:val="24"/>
        </w:rPr>
        <w:t>to rejoice in two exclamation marks.</w:t>
      </w:r>
    </w:p>
    <w:p w14:paraId="708E2BFC" w14:textId="77777777" w:rsidR="00534A77" w:rsidRDefault="00000000">
      <w:pPr>
        <w:pStyle w:val="BodyText"/>
        <w:spacing w:before="183"/>
        <w:ind w:right="278"/>
      </w:pPr>
      <w:r>
        <w:t xml:space="preserve">If I should find myself having to write about an amateur production of Oklahoma! in Westward </w:t>
      </w:r>
      <w:proofErr w:type="gramStart"/>
      <w:r>
        <w:t>Ho!,</w:t>
      </w:r>
      <w:proofErr w:type="gramEnd"/>
      <w:r>
        <w:t xml:space="preserve"> I will happily employ exclamation marks, but otherwise I will leave them</w:t>
      </w:r>
      <w:r>
        <w:rPr>
          <w:spacing w:val="-3"/>
        </w:rPr>
        <w:t xml:space="preserve"> </w:t>
      </w:r>
      <w:r>
        <w:t>in</w:t>
      </w:r>
      <w:r>
        <w:rPr>
          <w:spacing w:val="-2"/>
        </w:rPr>
        <w:t xml:space="preserve"> </w:t>
      </w:r>
      <w:r>
        <w:t>the</w:t>
      </w:r>
      <w:r>
        <w:rPr>
          <w:spacing w:val="-2"/>
        </w:rPr>
        <w:t xml:space="preserve"> </w:t>
      </w:r>
      <w:r>
        <w:t>punctuation</w:t>
      </w:r>
      <w:r>
        <w:rPr>
          <w:spacing w:val="-2"/>
        </w:rPr>
        <w:t xml:space="preserve"> </w:t>
      </w:r>
      <w:r>
        <w:t>drawer</w:t>
      </w:r>
      <w:r>
        <w:rPr>
          <w:spacing w:val="-3"/>
        </w:rPr>
        <w:t xml:space="preserve"> </w:t>
      </w:r>
      <w:r>
        <w:t>where</w:t>
      </w:r>
      <w:r>
        <w:rPr>
          <w:spacing w:val="-2"/>
        </w:rPr>
        <w:t xml:space="preserve"> </w:t>
      </w:r>
      <w:r>
        <w:t>they</w:t>
      </w:r>
      <w:r>
        <w:rPr>
          <w:spacing w:val="-3"/>
        </w:rPr>
        <w:t xml:space="preserve"> </w:t>
      </w:r>
      <w:r>
        <w:t>belong. And</w:t>
      </w:r>
      <w:r>
        <w:rPr>
          <w:spacing w:val="-2"/>
        </w:rPr>
        <w:t xml:space="preserve"> </w:t>
      </w:r>
      <w:r>
        <w:t>don’t</w:t>
      </w:r>
      <w:r>
        <w:rPr>
          <w:spacing w:val="-5"/>
        </w:rPr>
        <w:t xml:space="preserve"> </w:t>
      </w:r>
      <w:r>
        <w:t>try</w:t>
      </w:r>
      <w:r>
        <w:rPr>
          <w:spacing w:val="-2"/>
        </w:rPr>
        <w:t xml:space="preserve"> </w:t>
      </w:r>
      <w:r>
        <w:t>to</w:t>
      </w:r>
      <w:r>
        <w:rPr>
          <w:spacing w:val="-2"/>
        </w:rPr>
        <w:t xml:space="preserve"> </w:t>
      </w:r>
      <w:r>
        <w:t>hedge</w:t>
      </w:r>
      <w:r>
        <w:rPr>
          <w:spacing w:val="-2"/>
        </w:rPr>
        <w:t xml:space="preserve"> </w:t>
      </w:r>
      <w:r>
        <w:t>your</w:t>
      </w:r>
      <w:r>
        <w:rPr>
          <w:spacing w:val="-3"/>
        </w:rPr>
        <w:t xml:space="preserve"> </w:t>
      </w:r>
      <w:r>
        <w:t>bets by putting exclamation marks in brackets (!) for that’s just shouting with your hand over your mouth and is best reserved for text messaging.</w:t>
      </w:r>
    </w:p>
    <w:p w14:paraId="193A508B" w14:textId="77777777" w:rsidR="00534A77" w:rsidRDefault="00000000">
      <w:pPr>
        <w:pStyle w:val="BodyText"/>
        <w:spacing w:before="186"/>
        <w:ind w:right="212"/>
      </w:pPr>
      <w:r>
        <w:t xml:space="preserve">There are, of course, places where it is correct to use an exclamation mark, but these locations will rarely be found in your technical writing. If you find yourself writing a formal or technical piece that requires you to include animal noises (e.g. </w:t>
      </w:r>
      <w:proofErr w:type="spellStart"/>
      <w:r>
        <w:rPr>
          <w:i/>
        </w:rPr>
        <w:t>Grrrr</w:t>
      </w:r>
      <w:proofErr w:type="spellEnd"/>
      <w:r>
        <w:rPr>
          <w:i/>
        </w:rPr>
        <w:t>!</w:t>
      </w:r>
      <w:r>
        <w:rPr>
          <w:i/>
          <w:spacing w:val="40"/>
        </w:rPr>
        <w:t xml:space="preserve"> </w:t>
      </w:r>
      <w:r>
        <w:rPr>
          <w:i/>
        </w:rPr>
        <w:t>Quack!</w:t>
      </w:r>
      <w:r>
        <w:rPr>
          <w:i/>
          <w:spacing w:val="40"/>
        </w:rPr>
        <w:t xml:space="preserve"> </w:t>
      </w:r>
      <w:r>
        <w:rPr>
          <w:i/>
        </w:rPr>
        <w:t>Oink!</w:t>
      </w:r>
      <w:r>
        <w:t>) I strongly suggest you pause for thought.</w:t>
      </w:r>
      <w:r>
        <w:rPr>
          <w:spacing w:val="40"/>
        </w:rPr>
        <w:t xml:space="preserve"> </w:t>
      </w:r>
      <w:r>
        <w:t>Either you have misjudged the task in hand, or you need to rethink your profession.</w:t>
      </w:r>
      <w:r>
        <w:rPr>
          <w:spacing w:val="40"/>
        </w:rPr>
        <w:t xml:space="preserve"> </w:t>
      </w:r>
      <w:r>
        <w:t>Such onomatopoeia</w:t>
      </w:r>
      <w:r>
        <w:rPr>
          <w:spacing w:val="-2"/>
        </w:rPr>
        <w:t xml:space="preserve"> </w:t>
      </w:r>
      <w:r>
        <w:t>will</w:t>
      </w:r>
      <w:r>
        <w:rPr>
          <w:spacing w:val="-2"/>
        </w:rPr>
        <w:t xml:space="preserve"> </w:t>
      </w:r>
      <w:r>
        <w:t>be</w:t>
      </w:r>
      <w:r>
        <w:rPr>
          <w:spacing w:val="-2"/>
        </w:rPr>
        <w:t xml:space="preserve"> </w:t>
      </w:r>
      <w:r>
        <w:t>grist</w:t>
      </w:r>
      <w:r>
        <w:rPr>
          <w:spacing w:val="-5"/>
        </w:rPr>
        <w:t xml:space="preserve"> </w:t>
      </w:r>
      <w:r>
        <w:t>to</w:t>
      </w:r>
      <w:r>
        <w:rPr>
          <w:spacing w:val="-2"/>
        </w:rPr>
        <w:t xml:space="preserve"> </w:t>
      </w:r>
      <w:r>
        <w:t>the</w:t>
      </w:r>
      <w:r>
        <w:rPr>
          <w:spacing w:val="-2"/>
        </w:rPr>
        <w:t xml:space="preserve"> </w:t>
      </w:r>
      <w:r>
        <w:t>mill</w:t>
      </w:r>
      <w:r>
        <w:rPr>
          <w:spacing w:val="-2"/>
        </w:rPr>
        <w:t xml:space="preserve"> </w:t>
      </w:r>
      <w:r>
        <w:t>of</w:t>
      </w:r>
      <w:r>
        <w:rPr>
          <w:spacing w:val="-5"/>
        </w:rPr>
        <w:t xml:space="preserve"> </w:t>
      </w:r>
      <w:r>
        <w:t>the</w:t>
      </w:r>
      <w:r>
        <w:rPr>
          <w:spacing w:val="-2"/>
        </w:rPr>
        <w:t xml:space="preserve"> </w:t>
      </w:r>
      <w:r>
        <w:t>children’s</w:t>
      </w:r>
      <w:r>
        <w:rPr>
          <w:spacing w:val="-3"/>
        </w:rPr>
        <w:t xml:space="preserve"> </w:t>
      </w:r>
      <w:r>
        <w:t>author</w:t>
      </w:r>
      <w:r>
        <w:rPr>
          <w:spacing w:val="-3"/>
        </w:rPr>
        <w:t xml:space="preserve"> </w:t>
      </w:r>
      <w:r>
        <w:t>or</w:t>
      </w:r>
      <w:r>
        <w:rPr>
          <w:spacing w:val="-3"/>
        </w:rPr>
        <w:t xml:space="preserve"> </w:t>
      </w:r>
      <w:r>
        <w:t>even</w:t>
      </w:r>
      <w:r>
        <w:rPr>
          <w:spacing w:val="-2"/>
        </w:rPr>
        <w:t xml:space="preserve"> </w:t>
      </w:r>
      <w:r>
        <w:t>the</w:t>
      </w:r>
      <w:r>
        <w:rPr>
          <w:spacing w:val="-2"/>
        </w:rPr>
        <w:t xml:space="preserve"> </w:t>
      </w:r>
      <w:r>
        <w:t>novelist,</w:t>
      </w:r>
      <w:r>
        <w:rPr>
          <w:spacing w:val="-5"/>
        </w:rPr>
        <w:t xml:space="preserve"> </w:t>
      </w:r>
      <w:r>
        <w:t xml:space="preserve">but rarely does the word </w:t>
      </w:r>
      <w:r>
        <w:rPr>
          <w:i/>
        </w:rPr>
        <w:t xml:space="preserve">Oink! </w:t>
      </w:r>
      <w:r>
        <w:t>appear appropriately in the academic literature.</w:t>
      </w:r>
    </w:p>
    <w:p w14:paraId="6D30B0D8" w14:textId="77777777" w:rsidR="00534A77" w:rsidRDefault="00000000">
      <w:pPr>
        <w:pStyle w:val="BodyText"/>
        <w:spacing w:before="184" w:line="242" w:lineRule="auto"/>
        <w:ind w:right="169"/>
      </w:pPr>
      <w:r>
        <w:t>We</w:t>
      </w:r>
      <w:r>
        <w:rPr>
          <w:spacing w:val="-2"/>
        </w:rPr>
        <w:t xml:space="preserve"> </w:t>
      </w:r>
      <w:r>
        <w:t>may</w:t>
      </w:r>
      <w:r>
        <w:rPr>
          <w:spacing w:val="-3"/>
        </w:rPr>
        <w:t xml:space="preserve"> </w:t>
      </w:r>
      <w:r>
        <w:t>also</w:t>
      </w:r>
      <w:r>
        <w:rPr>
          <w:spacing w:val="-2"/>
        </w:rPr>
        <w:t xml:space="preserve"> </w:t>
      </w:r>
      <w:r>
        <w:t>use</w:t>
      </w:r>
      <w:r>
        <w:rPr>
          <w:spacing w:val="-2"/>
        </w:rPr>
        <w:t xml:space="preserve"> </w:t>
      </w:r>
      <w:r>
        <w:t>an</w:t>
      </w:r>
      <w:r>
        <w:rPr>
          <w:spacing w:val="-2"/>
        </w:rPr>
        <w:t xml:space="preserve"> </w:t>
      </w:r>
      <w:r>
        <w:t>exclamation</w:t>
      </w:r>
      <w:r>
        <w:rPr>
          <w:spacing w:val="-2"/>
        </w:rPr>
        <w:t xml:space="preserve"> </w:t>
      </w:r>
      <w:r>
        <w:t>mark</w:t>
      </w:r>
      <w:r>
        <w:rPr>
          <w:spacing w:val="-3"/>
        </w:rPr>
        <w:t xml:space="preserve"> </w:t>
      </w:r>
      <w:r>
        <w:t>appropriately</w:t>
      </w:r>
      <w:r>
        <w:rPr>
          <w:spacing w:val="-3"/>
        </w:rPr>
        <w:t xml:space="preserve"> </w:t>
      </w:r>
      <w:r>
        <w:t>to</w:t>
      </w:r>
      <w:r>
        <w:rPr>
          <w:spacing w:val="-2"/>
        </w:rPr>
        <w:t xml:space="preserve"> </w:t>
      </w:r>
      <w:r>
        <w:t>raise</w:t>
      </w:r>
      <w:r>
        <w:rPr>
          <w:spacing w:val="-2"/>
        </w:rPr>
        <w:t xml:space="preserve"> </w:t>
      </w:r>
      <w:r>
        <w:t>the</w:t>
      </w:r>
      <w:r>
        <w:rPr>
          <w:spacing w:val="-2"/>
        </w:rPr>
        <w:t xml:space="preserve"> </w:t>
      </w:r>
      <w:r>
        <w:t>volume</w:t>
      </w:r>
      <w:r>
        <w:rPr>
          <w:spacing w:val="-2"/>
        </w:rPr>
        <w:t xml:space="preserve"> </w:t>
      </w:r>
      <w:r>
        <w:t>of</w:t>
      </w:r>
      <w:r>
        <w:rPr>
          <w:spacing w:val="-5"/>
        </w:rPr>
        <w:t xml:space="preserve"> </w:t>
      </w:r>
      <w:r>
        <w:t>our</w:t>
      </w:r>
      <w:r>
        <w:rPr>
          <w:spacing w:val="-3"/>
        </w:rPr>
        <w:t xml:space="preserve"> </w:t>
      </w:r>
      <w:r>
        <w:t>direct speech, or rather our direct shouts, e.g. ‘What!’ he screamed.</w:t>
      </w:r>
      <w:r>
        <w:rPr>
          <w:spacing w:val="40"/>
        </w:rPr>
        <w:t xml:space="preserve"> </w:t>
      </w:r>
      <w:r>
        <w:t>Again, while right for the novel, this is unlikely to find a place in the literature review.</w:t>
      </w:r>
    </w:p>
    <w:p w14:paraId="7FFD5230" w14:textId="77777777" w:rsidR="00534A77" w:rsidRDefault="00000000">
      <w:pPr>
        <w:pStyle w:val="BodyText"/>
        <w:spacing w:before="179"/>
        <w:ind w:right="192"/>
      </w:pPr>
      <w:r>
        <w:t>I</w:t>
      </w:r>
      <w:r>
        <w:rPr>
          <w:spacing w:val="-5"/>
        </w:rPr>
        <w:t xml:space="preserve"> </w:t>
      </w:r>
      <w:r>
        <w:t>think</w:t>
      </w:r>
      <w:r>
        <w:rPr>
          <w:spacing w:val="-3"/>
        </w:rPr>
        <w:t xml:space="preserve"> </w:t>
      </w:r>
      <w:r>
        <w:t>writers</w:t>
      </w:r>
      <w:r>
        <w:rPr>
          <w:spacing w:val="-3"/>
        </w:rPr>
        <w:t xml:space="preserve"> </w:t>
      </w:r>
      <w:r>
        <w:t>use</w:t>
      </w:r>
      <w:r>
        <w:rPr>
          <w:spacing w:val="-2"/>
        </w:rPr>
        <w:t xml:space="preserve"> </w:t>
      </w:r>
      <w:r>
        <w:t>exclamation</w:t>
      </w:r>
      <w:r>
        <w:rPr>
          <w:spacing w:val="-2"/>
        </w:rPr>
        <w:t xml:space="preserve"> </w:t>
      </w:r>
      <w:r>
        <w:t>marks</w:t>
      </w:r>
      <w:r>
        <w:rPr>
          <w:spacing w:val="-3"/>
        </w:rPr>
        <w:t xml:space="preserve"> </w:t>
      </w:r>
      <w:r>
        <w:t>to</w:t>
      </w:r>
      <w:r>
        <w:rPr>
          <w:spacing w:val="-2"/>
        </w:rPr>
        <w:t xml:space="preserve"> </w:t>
      </w:r>
      <w:r>
        <w:t>add</w:t>
      </w:r>
      <w:r>
        <w:rPr>
          <w:spacing w:val="-2"/>
        </w:rPr>
        <w:t xml:space="preserve"> </w:t>
      </w:r>
      <w:r>
        <w:t>emphasis</w:t>
      </w:r>
      <w:r>
        <w:rPr>
          <w:spacing w:val="-3"/>
        </w:rPr>
        <w:t xml:space="preserve"> </w:t>
      </w:r>
      <w:r>
        <w:t>to</w:t>
      </w:r>
      <w:r>
        <w:rPr>
          <w:spacing w:val="-2"/>
        </w:rPr>
        <w:t xml:space="preserve"> </w:t>
      </w:r>
      <w:r>
        <w:t>their</w:t>
      </w:r>
      <w:r>
        <w:rPr>
          <w:spacing w:val="-3"/>
        </w:rPr>
        <w:t xml:space="preserve"> </w:t>
      </w:r>
      <w:r>
        <w:t>thoughts,</w:t>
      </w:r>
      <w:r>
        <w:rPr>
          <w:spacing w:val="-5"/>
        </w:rPr>
        <w:t xml:space="preserve"> </w:t>
      </w:r>
      <w:r>
        <w:t>or</w:t>
      </w:r>
      <w:r>
        <w:rPr>
          <w:spacing w:val="-3"/>
        </w:rPr>
        <w:t xml:space="preserve"> </w:t>
      </w:r>
      <w:r>
        <w:t>to</w:t>
      </w:r>
      <w:r>
        <w:rPr>
          <w:spacing w:val="-2"/>
        </w:rPr>
        <w:t xml:space="preserve"> </w:t>
      </w:r>
      <w:r>
        <w:t>convey their own surprise or disbelief.</w:t>
      </w:r>
      <w:r>
        <w:rPr>
          <w:spacing w:val="40"/>
        </w:rPr>
        <w:t xml:space="preserve"> </w:t>
      </w:r>
      <w:r>
        <w:t>While it is important for the technical author to guide his or her reader and to signpost the relative importance of different aspects of their topic, there are better ways to do this than to use exclamation marks.</w:t>
      </w:r>
      <w:r>
        <w:rPr>
          <w:spacing w:val="80"/>
        </w:rPr>
        <w:t xml:space="preserve"> </w:t>
      </w:r>
      <w:r>
        <w:t>Similarly, if you can’t believe what you have read, exclamation marks just sound sarcastic.</w:t>
      </w:r>
    </w:p>
    <w:p w14:paraId="3447083B" w14:textId="77777777" w:rsidR="00534A77" w:rsidRDefault="00000000">
      <w:pPr>
        <w:pStyle w:val="BodyText"/>
        <w:spacing w:before="180"/>
        <w:ind w:right="278"/>
      </w:pPr>
      <w:r>
        <w:t>In short, there is no situation where an exclamation mark will add to your formal writing.</w:t>
      </w:r>
      <w:r>
        <w:rPr>
          <w:spacing w:val="40"/>
        </w:rPr>
        <w:t xml:space="preserve"> </w:t>
      </w:r>
      <w:r>
        <w:t>On</w:t>
      </w:r>
      <w:r>
        <w:rPr>
          <w:spacing w:val="-1"/>
        </w:rPr>
        <w:t xml:space="preserve"> </w:t>
      </w:r>
      <w:r>
        <w:t>the</w:t>
      </w:r>
      <w:r>
        <w:rPr>
          <w:spacing w:val="-1"/>
        </w:rPr>
        <w:t xml:space="preserve"> </w:t>
      </w:r>
      <w:r>
        <w:t>contrary,</w:t>
      </w:r>
      <w:r>
        <w:rPr>
          <w:spacing w:val="-4"/>
        </w:rPr>
        <w:t xml:space="preserve"> </w:t>
      </w:r>
      <w:r>
        <w:t>its</w:t>
      </w:r>
      <w:r>
        <w:rPr>
          <w:spacing w:val="-2"/>
        </w:rPr>
        <w:t xml:space="preserve"> </w:t>
      </w:r>
      <w:r>
        <w:t>presence</w:t>
      </w:r>
      <w:r>
        <w:rPr>
          <w:spacing w:val="-1"/>
        </w:rPr>
        <w:t xml:space="preserve"> </w:t>
      </w:r>
      <w:r>
        <w:t>will</w:t>
      </w:r>
      <w:r>
        <w:rPr>
          <w:spacing w:val="-1"/>
        </w:rPr>
        <w:t xml:space="preserve"> </w:t>
      </w:r>
      <w:r>
        <w:t>detract</w:t>
      </w:r>
      <w:r>
        <w:rPr>
          <w:spacing w:val="-4"/>
        </w:rPr>
        <w:t xml:space="preserve"> </w:t>
      </w:r>
      <w:r>
        <w:t>from</w:t>
      </w:r>
      <w:r>
        <w:rPr>
          <w:spacing w:val="-2"/>
        </w:rPr>
        <w:t xml:space="preserve"> </w:t>
      </w:r>
      <w:r>
        <w:t>it</w:t>
      </w:r>
      <w:r>
        <w:rPr>
          <w:spacing w:val="-4"/>
        </w:rPr>
        <w:t xml:space="preserve"> </w:t>
      </w:r>
      <w:r>
        <w:t>and</w:t>
      </w:r>
      <w:r>
        <w:rPr>
          <w:spacing w:val="-1"/>
        </w:rPr>
        <w:t xml:space="preserve"> </w:t>
      </w:r>
      <w:r>
        <w:t>will</w:t>
      </w:r>
      <w:r>
        <w:rPr>
          <w:spacing w:val="-1"/>
        </w:rPr>
        <w:t xml:space="preserve"> </w:t>
      </w:r>
      <w:r>
        <w:t>lead</w:t>
      </w:r>
      <w:r>
        <w:rPr>
          <w:spacing w:val="-1"/>
        </w:rPr>
        <w:t xml:space="preserve"> </w:t>
      </w:r>
      <w:r>
        <w:t>many</w:t>
      </w:r>
      <w:r>
        <w:rPr>
          <w:spacing w:val="-2"/>
        </w:rPr>
        <w:t xml:space="preserve"> </w:t>
      </w:r>
      <w:r>
        <w:t>readers to conclude that you are not in full control of your keyboard and, therefore, by extension, perhaps not in full control of your facts.</w:t>
      </w:r>
      <w:r>
        <w:rPr>
          <w:spacing w:val="40"/>
        </w:rPr>
        <w:t xml:space="preserve"> </w:t>
      </w:r>
      <w:r>
        <w:t>Doubts about your facts lead inevitably to doubts about your judgement and any conclusions you have carefully carved from your data.</w:t>
      </w:r>
    </w:p>
    <w:p w14:paraId="24137E9A" w14:textId="77777777" w:rsidR="00534A77" w:rsidRDefault="00000000">
      <w:pPr>
        <w:pStyle w:val="BodyText"/>
        <w:spacing w:before="185" w:line="242" w:lineRule="auto"/>
        <w:ind w:right="262"/>
      </w:pPr>
      <w:r>
        <w:t>So, exclamation marks in formal, technical writing are nothing short of the first step on</w:t>
      </w:r>
      <w:r>
        <w:rPr>
          <w:spacing w:val="-2"/>
        </w:rPr>
        <w:t xml:space="preserve"> </w:t>
      </w:r>
      <w:r>
        <w:t>the</w:t>
      </w:r>
      <w:r>
        <w:rPr>
          <w:spacing w:val="-2"/>
        </w:rPr>
        <w:t xml:space="preserve"> </w:t>
      </w:r>
      <w:r>
        <w:t>road</w:t>
      </w:r>
      <w:r>
        <w:rPr>
          <w:spacing w:val="-2"/>
        </w:rPr>
        <w:t xml:space="preserve"> </w:t>
      </w:r>
      <w:r>
        <w:t>to</w:t>
      </w:r>
      <w:r>
        <w:rPr>
          <w:spacing w:val="-2"/>
        </w:rPr>
        <w:t xml:space="preserve"> </w:t>
      </w:r>
      <w:r>
        <w:t>perdition.</w:t>
      </w:r>
      <w:r>
        <w:rPr>
          <w:spacing w:val="40"/>
        </w:rPr>
        <w:t xml:space="preserve"> </w:t>
      </w:r>
      <w:r>
        <w:t>Your</w:t>
      </w:r>
      <w:r>
        <w:rPr>
          <w:spacing w:val="-3"/>
        </w:rPr>
        <w:t xml:space="preserve"> </w:t>
      </w:r>
      <w:r>
        <w:t>intentions</w:t>
      </w:r>
      <w:r>
        <w:rPr>
          <w:spacing w:val="-3"/>
        </w:rPr>
        <w:t xml:space="preserve"> </w:t>
      </w:r>
      <w:r>
        <w:t>may</w:t>
      </w:r>
      <w:r>
        <w:rPr>
          <w:spacing w:val="-3"/>
        </w:rPr>
        <w:t xml:space="preserve"> </w:t>
      </w:r>
      <w:r>
        <w:t>be</w:t>
      </w:r>
      <w:r>
        <w:rPr>
          <w:spacing w:val="-2"/>
        </w:rPr>
        <w:t xml:space="preserve"> </w:t>
      </w:r>
      <w:r>
        <w:t>innocent,</w:t>
      </w:r>
      <w:r>
        <w:rPr>
          <w:spacing w:val="-5"/>
        </w:rPr>
        <w:t xml:space="preserve"> </w:t>
      </w:r>
      <w:r>
        <w:t>even</w:t>
      </w:r>
      <w:r>
        <w:rPr>
          <w:spacing w:val="-2"/>
        </w:rPr>
        <w:t xml:space="preserve"> </w:t>
      </w:r>
      <w:r>
        <w:t>good,</w:t>
      </w:r>
      <w:r>
        <w:rPr>
          <w:spacing w:val="-5"/>
        </w:rPr>
        <w:t xml:space="preserve"> </w:t>
      </w:r>
      <w:r>
        <w:t>but</w:t>
      </w:r>
      <w:r>
        <w:rPr>
          <w:spacing w:val="-5"/>
        </w:rPr>
        <w:t xml:space="preserve"> </w:t>
      </w:r>
      <w:r>
        <w:t>you</w:t>
      </w:r>
      <w:r>
        <w:rPr>
          <w:spacing w:val="-2"/>
        </w:rPr>
        <w:t xml:space="preserve"> </w:t>
      </w:r>
      <w:r>
        <w:t>know what they say about them!</w:t>
      </w:r>
    </w:p>
    <w:p w14:paraId="1AEC9225" w14:textId="77777777" w:rsidR="00534A77" w:rsidRDefault="00000000">
      <w:pPr>
        <w:pStyle w:val="Heading2"/>
        <w:numPr>
          <w:ilvl w:val="0"/>
          <w:numId w:val="1"/>
        </w:numPr>
        <w:tabs>
          <w:tab w:val="left" w:pos="428"/>
        </w:tabs>
        <w:spacing w:before="179"/>
        <w:ind w:left="428" w:hanging="263"/>
      </w:pPr>
      <w:r>
        <w:rPr>
          <w:color w:val="4471C4"/>
        </w:rPr>
        <w:t>Underlining</w:t>
      </w:r>
      <w:r>
        <w:rPr>
          <w:color w:val="4471C4"/>
          <w:spacing w:val="-8"/>
        </w:rPr>
        <w:t xml:space="preserve"> </w:t>
      </w:r>
      <w:r>
        <w:rPr>
          <w:color w:val="4471C4"/>
        </w:rPr>
        <w:t>vs</w:t>
      </w:r>
      <w:r>
        <w:rPr>
          <w:color w:val="4471C4"/>
          <w:spacing w:val="-4"/>
        </w:rPr>
        <w:t xml:space="preserve"> </w:t>
      </w:r>
      <w:r>
        <w:rPr>
          <w:color w:val="4471C4"/>
          <w:spacing w:val="-2"/>
        </w:rPr>
        <w:t>Italics</w:t>
      </w:r>
    </w:p>
    <w:p w14:paraId="00AF51C3" w14:textId="77777777" w:rsidR="00534A77" w:rsidRDefault="00000000">
      <w:pPr>
        <w:pStyle w:val="BodyText"/>
        <w:spacing w:before="184"/>
        <w:ind w:right="210"/>
      </w:pPr>
      <w:r>
        <w:t>We</w:t>
      </w:r>
      <w:r>
        <w:rPr>
          <w:spacing w:val="-1"/>
        </w:rPr>
        <w:t xml:space="preserve"> </w:t>
      </w:r>
      <w:proofErr w:type="spellStart"/>
      <w:r>
        <w:t>italicise</w:t>
      </w:r>
      <w:proofErr w:type="spellEnd"/>
      <w:r>
        <w:rPr>
          <w:spacing w:val="-1"/>
        </w:rPr>
        <w:t xml:space="preserve"> </w:t>
      </w:r>
      <w:r>
        <w:t>or</w:t>
      </w:r>
      <w:r>
        <w:rPr>
          <w:spacing w:val="-2"/>
        </w:rPr>
        <w:t xml:space="preserve"> </w:t>
      </w:r>
      <w:r>
        <w:t>underline</w:t>
      </w:r>
      <w:r>
        <w:rPr>
          <w:spacing w:val="-1"/>
        </w:rPr>
        <w:t xml:space="preserve"> </w:t>
      </w:r>
      <w:r>
        <w:t>words</w:t>
      </w:r>
      <w:r>
        <w:rPr>
          <w:spacing w:val="-2"/>
        </w:rPr>
        <w:t xml:space="preserve"> </w:t>
      </w:r>
      <w:r>
        <w:t>to</w:t>
      </w:r>
      <w:r>
        <w:rPr>
          <w:spacing w:val="-1"/>
        </w:rPr>
        <w:t xml:space="preserve"> </w:t>
      </w:r>
      <w:r>
        <w:t>give</w:t>
      </w:r>
      <w:r>
        <w:rPr>
          <w:spacing w:val="-1"/>
        </w:rPr>
        <w:t xml:space="preserve"> </w:t>
      </w:r>
      <w:r>
        <w:t>them</w:t>
      </w:r>
      <w:r>
        <w:rPr>
          <w:spacing w:val="-2"/>
        </w:rPr>
        <w:t xml:space="preserve"> </w:t>
      </w:r>
      <w:r>
        <w:t>emphasis</w:t>
      </w:r>
      <w:r>
        <w:rPr>
          <w:spacing w:val="-2"/>
        </w:rPr>
        <w:t xml:space="preserve"> </w:t>
      </w:r>
      <w:r>
        <w:t>and</w:t>
      </w:r>
      <w:r>
        <w:rPr>
          <w:spacing w:val="-1"/>
        </w:rPr>
        <w:t xml:space="preserve"> </w:t>
      </w:r>
      <w:r>
        <w:t>distinguish</w:t>
      </w:r>
      <w:r>
        <w:rPr>
          <w:spacing w:val="-1"/>
        </w:rPr>
        <w:t xml:space="preserve"> </w:t>
      </w:r>
      <w:r>
        <w:t>them</w:t>
      </w:r>
      <w:r>
        <w:rPr>
          <w:spacing w:val="-2"/>
        </w:rPr>
        <w:t xml:space="preserve"> </w:t>
      </w:r>
      <w:r>
        <w:t>from</w:t>
      </w:r>
      <w:r>
        <w:rPr>
          <w:spacing w:val="-2"/>
        </w:rPr>
        <w:t xml:space="preserve"> </w:t>
      </w:r>
      <w:r>
        <w:t>the text</w:t>
      </w:r>
      <w:r>
        <w:rPr>
          <w:spacing w:val="-3"/>
        </w:rPr>
        <w:t xml:space="preserve"> </w:t>
      </w:r>
      <w:r>
        <w:t>around them.</w:t>
      </w:r>
      <w:r>
        <w:rPr>
          <w:spacing w:val="40"/>
        </w:rPr>
        <w:t xml:space="preserve"> </w:t>
      </w:r>
      <w:r>
        <w:t>For</w:t>
      </w:r>
      <w:r>
        <w:rPr>
          <w:spacing w:val="-1"/>
        </w:rPr>
        <w:t xml:space="preserve"> </w:t>
      </w:r>
      <w:r>
        <w:t>example,</w:t>
      </w:r>
      <w:r>
        <w:rPr>
          <w:spacing w:val="-3"/>
        </w:rPr>
        <w:t xml:space="preserve"> </w:t>
      </w:r>
      <w:r>
        <w:t>we may</w:t>
      </w:r>
      <w:r>
        <w:rPr>
          <w:spacing w:val="-1"/>
        </w:rPr>
        <w:t xml:space="preserve"> </w:t>
      </w:r>
      <w:proofErr w:type="spellStart"/>
      <w:r>
        <w:t>italicise</w:t>
      </w:r>
      <w:proofErr w:type="spellEnd"/>
      <w:r>
        <w:t xml:space="preserve"> the titles</w:t>
      </w:r>
      <w:r>
        <w:rPr>
          <w:spacing w:val="-1"/>
        </w:rPr>
        <w:t xml:space="preserve"> </w:t>
      </w:r>
      <w:r>
        <w:t>of</w:t>
      </w:r>
      <w:r>
        <w:rPr>
          <w:spacing w:val="-3"/>
        </w:rPr>
        <w:t xml:space="preserve"> </w:t>
      </w:r>
      <w:r>
        <w:t>books,</w:t>
      </w:r>
      <w:r>
        <w:rPr>
          <w:spacing w:val="-3"/>
        </w:rPr>
        <w:t xml:space="preserve"> </w:t>
      </w:r>
      <w:r>
        <w:t>foreign words</w:t>
      </w:r>
      <w:r>
        <w:rPr>
          <w:spacing w:val="-1"/>
        </w:rPr>
        <w:t xml:space="preserve"> </w:t>
      </w:r>
      <w:r>
        <w:t>or genus</w:t>
      </w:r>
      <w:r>
        <w:rPr>
          <w:spacing w:val="-3"/>
        </w:rPr>
        <w:t xml:space="preserve"> </w:t>
      </w:r>
      <w:r>
        <w:t>and</w:t>
      </w:r>
      <w:r>
        <w:rPr>
          <w:spacing w:val="-2"/>
        </w:rPr>
        <w:t xml:space="preserve"> </w:t>
      </w:r>
      <w:r>
        <w:t>species</w:t>
      </w:r>
      <w:r>
        <w:rPr>
          <w:spacing w:val="-3"/>
        </w:rPr>
        <w:t xml:space="preserve"> </w:t>
      </w:r>
      <w:r>
        <w:t>names in</w:t>
      </w:r>
      <w:r>
        <w:rPr>
          <w:spacing w:val="-2"/>
        </w:rPr>
        <w:t xml:space="preserve"> </w:t>
      </w:r>
      <w:r>
        <w:t>biology.</w:t>
      </w:r>
      <w:r>
        <w:rPr>
          <w:spacing w:val="80"/>
        </w:rPr>
        <w:t xml:space="preserve"> </w:t>
      </w:r>
      <w:r>
        <w:t>Alternatively,</w:t>
      </w:r>
      <w:r>
        <w:rPr>
          <w:spacing w:val="-5"/>
        </w:rPr>
        <w:t xml:space="preserve"> </w:t>
      </w:r>
      <w:r>
        <w:t>we</w:t>
      </w:r>
      <w:r>
        <w:rPr>
          <w:spacing w:val="-2"/>
        </w:rPr>
        <w:t xml:space="preserve"> </w:t>
      </w:r>
      <w:r>
        <w:t>may</w:t>
      </w:r>
      <w:r>
        <w:rPr>
          <w:spacing w:val="-3"/>
        </w:rPr>
        <w:t xml:space="preserve"> </w:t>
      </w:r>
      <w:r>
        <w:t>underline</w:t>
      </w:r>
      <w:r>
        <w:rPr>
          <w:spacing w:val="-2"/>
        </w:rPr>
        <w:t xml:space="preserve"> </w:t>
      </w:r>
      <w:r>
        <w:t>these,</w:t>
      </w:r>
      <w:r>
        <w:rPr>
          <w:spacing w:val="-5"/>
        </w:rPr>
        <w:t xml:space="preserve"> </w:t>
      </w:r>
      <w:r>
        <w:t>but</w:t>
      </w:r>
      <w:r>
        <w:rPr>
          <w:spacing w:val="-5"/>
        </w:rPr>
        <w:t xml:space="preserve"> </w:t>
      </w:r>
      <w:r>
        <w:t>we should not do both.</w:t>
      </w:r>
      <w:r>
        <w:rPr>
          <w:spacing w:val="40"/>
        </w:rPr>
        <w:t xml:space="preserve"> </w:t>
      </w:r>
      <w:r>
        <w:t>In the pre word processor days, when the typewriter ruled the office, italics were not an option and the only way to add emphasis was to underline the words in question.</w:t>
      </w:r>
      <w:r>
        <w:rPr>
          <w:spacing w:val="40"/>
        </w:rPr>
        <w:t xml:space="preserve"> </w:t>
      </w:r>
      <w:r>
        <w:t>This underlining was used to indicate to the typesetter that italics should be used, and the printed version would replace the underline with italics.</w:t>
      </w:r>
      <w:r>
        <w:rPr>
          <w:spacing w:val="40"/>
        </w:rPr>
        <w:t xml:space="preserve"> </w:t>
      </w:r>
      <w:r>
        <w:t>Now, that we are effectively our own typesetters we should avoid using underlines and always use italics.</w:t>
      </w:r>
    </w:p>
    <w:p w14:paraId="60E061C8" w14:textId="77777777" w:rsidR="00534A77" w:rsidRDefault="00000000">
      <w:pPr>
        <w:pStyle w:val="Heading2"/>
        <w:numPr>
          <w:ilvl w:val="0"/>
          <w:numId w:val="1"/>
        </w:numPr>
        <w:tabs>
          <w:tab w:val="left" w:pos="428"/>
        </w:tabs>
        <w:spacing w:before="183"/>
        <w:ind w:left="428" w:hanging="263"/>
      </w:pPr>
      <w:r>
        <w:rPr>
          <w:color w:val="4471C4"/>
          <w:spacing w:val="-2"/>
        </w:rPr>
        <w:t>Principle/Principal</w:t>
      </w:r>
    </w:p>
    <w:p w14:paraId="1B141B7D" w14:textId="77777777" w:rsidR="00534A77" w:rsidRDefault="00534A77">
      <w:pPr>
        <w:pStyle w:val="Heading2"/>
        <w:sectPr w:rsidR="00534A77">
          <w:pgSz w:w="11910" w:h="16840"/>
          <w:pgMar w:top="1360" w:right="1275" w:bottom="1160" w:left="1275" w:header="0" w:footer="961" w:gutter="0"/>
          <w:cols w:space="720"/>
        </w:sectPr>
      </w:pPr>
    </w:p>
    <w:p w14:paraId="6D6F4394" w14:textId="77777777" w:rsidR="00534A77" w:rsidRDefault="00000000">
      <w:pPr>
        <w:pStyle w:val="BodyText"/>
        <w:spacing w:before="80"/>
        <w:ind w:right="232"/>
      </w:pPr>
      <w:r>
        <w:lastRenderedPageBreak/>
        <w:t xml:space="preserve">I work in Clinical Research, where we have local leaders of research projects called </w:t>
      </w:r>
      <w:r>
        <w:rPr>
          <w:i/>
        </w:rPr>
        <w:t>Principal Investigators</w:t>
      </w:r>
      <w:r>
        <w:t>.</w:t>
      </w:r>
      <w:r>
        <w:rPr>
          <w:spacing w:val="40"/>
        </w:rPr>
        <w:t xml:space="preserve"> </w:t>
      </w:r>
      <w:r>
        <w:t>Despite this, in almost every document I have ever proof read</w:t>
      </w:r>
      <w:r>
        <w:rPr>
          <w:spacing w:val="-2"/>
        </w:rPr>
        <w:t xml:space="preserve"> </w:t>
      </w:r>
      <w:r>
        <w:t>written</w:t>
      </w:r>
      <w:r>
        <w:rPr>
          <w:spacing w:val="-2"/>
        </w:rPr>
        <w:t xml:space="preserve"> </w:t>
      </w:r>
      <w:r>
        <w:t>about</w:t>
      </w:r>
      <w:r>
        <w:rPr>
          <w:spacing w:val="-5"/>
        </w:rPr>
        <w:t xml:space="preserve"> </w:t>
      </w:r>
      <w:r>
        <w:t>clinical</w:t>
      </w:r>
      <w:r>
        <w:rPr>
          <w:spacing w:val="-2"/>
        </w:rPr>
        <w:t xml:space="preserve"> </w:t>
      </w:r>
      <w:r>
        <w:t>research,</w:t>
      </w:r>
      <w:r>
        <w:rPr>
          <w:spacing w:val="-5"/>
        </w:rPr>
        <w:t xml:space="preserve"> </w:t>
      </w:r>
      <w:r>
        <w:t>including</w:t>
      </w:r>
      <w:r>
        <w:rPr>
          <w:spacing w:val="-2"/>
        </w:rPr>
        <w:t xml:space="preserve"> </w:t>
      </w:r>
      <w:r>
        <w:t>some</w:t>
      </w:r>
      <w:r>
        <w:rPr>
          <w:spacing w:val="-2"/>
        </w:rPr>
        <w:t xml:space="preserve"> </w:t>
      </w:r>
      <w:r>
        <w:t>from</w:t>
      </w:r>
      <w:r>
        <w:rPr>
          <w:spacing w:val="-3"/>
        </w:rPr>
        <w:t xml:space="preserve"> </w:t>
      </w:r>
      <w:r>
        <w:t>very</w:t>
      </w:r>
      <w:r>
        <w:rPr>
          <w:spacing w:val="-3"/>
        </w:rPr>
        <w:t xml:space="preserve"> </w:t>
      </w:r>
      <w:r>
        <w:t>sophisticated</w:t>
      </w:r>
      <w:r>
        <w:rPr>
          <w:spacing w:val="-2"/>
        </w:rPr>
        <w:t xml:space="preserve"> </w:t>
      </w:r>
      <w:r>
        <w:t xml:space="preserve">sources, I have had to correct the misspelling of </w:t>
      </w:r>
      <w:r>
        <w:rPr>
          <w:i/>
        </w:rPr>
        <w:t>Principal</w:t>
      </w:r>
      <w:r>
        <w:t>.</w:t>
      </w:r>
    </w:p>
    <w:p w14:paraId="6080754E" w14:textId="77777777" w:rsidR="00534A77" w:rsidRDefault="00000000">
      <w:pPr>
        <w:pStyle w:val="BodyText"/>
        <w:spacing w:before="187"/>
        <w:ind w:right="169"/>
      </w:pPr>
      <w:r>
        <w:t>Principal is</w:t>
      </w:r>
      <w:r>
        <w:rPr>
          <w:spacing w:val="-1"/>
        </w:rPr>
        <w:t xml:space="preserve"> </w:t>
      </w:r>
      <w:r>
        <w:t>usually</w:t>
      </w:r>
      <w:r>
        <w:rPr>
          <w:spacing w:val="-1"/>
        </w:rPr>
        <w:t xml:space="preserve"> </w:t>
      </w:r>
      <w:r>
        <w:t>an adjective and means</w:t>
      </w:r>
      <w:r>
        <w:rPr>
          <w:spacing w:val="-1"/>
        </w:rPr>
        <w:t xml:space="preserve"> </w:t>
      </w:r>
      <w:r>
        <w:t>main or</w:t>
      </w:r>
      <w:r>
        <w:rPr>
          <w:spacing w:val="-1"/>
        </w:rPr>
        <w:t xml:space="preserve"> </w:t>
      </w:r>
      <w:r>
        <w:t>leading but</w:t>
      </w:r>
      <w:r>
        <w:rPr>
          <w:spacing w:val="-3"/>
        </w:rPr>
        <w:t xml:space="preserve"> </w:t>
      </w:r>
      <w:r>
        <w:t>it</w:t>
      </w:r>
      <w:r>
        <w:rPr>
          <w:spacing w:val="-3"/>
        </w:rPr>
        <w:t xml:space="preserve"> </w:t>
      </w:r>
      <w:r>
        <w:t>can also be a noun meaning a leader or a sum of money.</w:t>
      </w:r>
      <w:r>
        <w:rPr>
          <w:spacing w:val="40"/>
        </w:rPr>
        <w:t xml:space="preserve"> </w:t>
      </w:r>
      <w:r>
        <w:t>Principle, in contrast, is always a noun meaning</w:t>
      </w:r>
      <w:r>
        <w:rPr>
          <w:spacing w:val="-3"/>
        </w:rPr>
        <w:t xml:space="preserve"> </w:t>
      </w:r>
      <w:r>
        <w:t>a</w:t>
      </w:r>
      <w:r>
        <w:rPr>
          <w:spacing w:val="-3"/>
        </w:rPr>
        <w:t xml:space="preserve"> </w:t>
      </w:r>
      <w:r>
        <w:t>standard.</w:t>
      </w:r>
      <w:r>
        <w:rPr>
          <w:spacing w:val="-3"/>
        </w:rPr>
        <w:t xml:space="preserve"> </w:t>
      </w:r>
      <w:r>
        <w:t>How</w:t>
      </w:r>
      <w:r>
        <w:rPr>
          <w:spacing w:val="-3"/>
        </w:rPr>
        <w:t xml:space="preserve"> </w:t>
      </w:r>
      <w:r>
        <w:t>to</w:t>
      </w:r>
      <w:r>
        <w:rPr>
          <w:spacing w:val="-3"/>
        </w:rPr>
        <w:t xml:space="preserve"> </w:t>
      </w:r>
      <w:r>
        <w:t>remember</w:t>
      </w:r>
      <w:r>
        <w:rPr>
          <w:spacing w:val="-4"/>
        </w:rPr>
        <w:t xml:space="preserve"> </w:t>
      </w:r>
      <w:r>
        <w:t>this</w:t>
      </w:r>
      <w:r>
        <w:rPr>
          <w:spacing w:val="-4"/>
        </w:rPr>
        <w:t xml:space="preserve"> </w:t>
      </w:r>
      <w:r>
        <w:t>apparently</w:t>
      </w:r>
      <w:r>
        <w:rPr>
          <w:spacing w:val="-4"/>
        </w:rPr>
        <w:t xml:space="preserve"> </w:t>
      </w:r>
      <w:r>
        <w:t>impenetrable</w:t>
      </w:r>
      <w:r>
        <w:rPr>
          <w:spacing w:val="-3"/>
        </w:rPr>
        <w:t xml:space="preserve"> </w:t>
      </w:r>
      <w:r>
        <w:t>distinction?</w:t>
      </w:r>
      <w:r>
        <w:rPr>
          <w:spacing w:val="40"/>
        </w:rPr>
        <w:t xml:space="preserve"> </w:t>
      </w:r>
      <w:r>
        <w:t>Try the simple mnemonic I always tell my research staff: ‘The Principal Investigator is your Pal (even if he or she isn’t).’</w:t>
      </w:r>
    </w:p>
    <w:p w14:paraId="3B212AF2" w14:textId="77777777" w:rsidR="00534A77" w:rsidRDefault="00000000">
      <w:pPr>
        <w:pStyle w:val="Heading2"/>
        <w:numPr>
          <w:ilvl w:val="0"/>
          <w:numId w:val="1"/>
        </w:numPr>
        <w:tabs>
          <w:tab w:val="left" w:pos="428"/>
        </w:tabs>
        <w:spacing w:before="180"/>
        <w:ind w:left="428" w:hanging="263"/>
      </w:pPr>
      <w:proofErr w:type="gramStart"/>
      <w:r>
        <w:rPr>
          <w:color w:val="4471C4"/>
        </w:rPr>
        <w:t>However</w:t>
      </w:r>
      <w:proofErr w:type="gramEnd"/>
      <w:r>
        <w:rPr>
          <w:color w:val="4471C4"/>
          <w:spacing w:val="-2"/>
        </w:rPr>
        <w:t xml:space="preserve"> </w:t>
      </w:r>
      <w:r>
        <w:rPr>
          <w:color w:val="4471C4"/>
        </w:rPr>
        <w:t>as</w:t>
      </w:r>
      <w:r>
        <w:rPr>
          <w:color w:val="4471C4"/>
          <w:spacing w:val="-1"/>
        </w:rPr>
        <w:t xml:space="preserve"> </w:t>
      </w:r>
      <w:r>
        <w:rPr>
          <w:color w:val="4471C4"/>
        </w:rPr>
        <w:t>a</w:t>
      </w:r>
      <w:r>
        <w:rPr>
          <w:color w:val="4471C4"/>
          <w:spacing w:val="-1"/>
        </w:rPr>
        <w:t xml:space="preserve"> </w:t>
      </w:r>
      <w:r>
        <w:rPr>
          <w:color w:val="4471C4"/>
          <w:spacing w:val="-2"/>
        </w:rPr>
        <w:t>conjunction</w:t>
      </w:r>
    </w:p>
    <w:p w14:paraId="02795830" w14:textId="77777777" w:rsidR="00534A77" w:rsidRDefault="00000000">
      <w:pPr>
        <w:pStyle w:val="BodyText"/>
        <w:spacing w:before="184"/>
        <w:ind w:right="262"/>
      </w:pPr>
      <w:r>
        <w:t>The word ‘however’ is an adverb, but it is often mistakenly used as an alternative to the</w:t>
      </w:r>
      <w:r>
        <w:rPr>
          <w:spacing w:val="-2"/>
        </w:rPr>
        <w:t xml:space="preserve"> </w:t>
      </w:r>
      <w:r>
        <w:t>conjunction</w:t>
      </w:r>
      <w:r>
        <w:rPr>
          <w:spacing w:val="-2"/>
        </w:rPr>
        <w:t xml:space="preserve"> </w:t>
      </w:r>
      <w:r>
        <w:t>‘but’</w:t>
      </w:r>
      <w:r>
        <w:rPr>
          <w:spacing w:val="-2"/>
        </w:rPr>
        <w:t xml:space="preserve"> </w:t>
      </w:r>
      <w:r>
        <w:t>to</w:t>
      </w:r>
      <w:r>
        <w:rPr>
          <w:spacing w:val="-2"/>
        </w:rPr>
        <w:t xml:space="preserve"> </w:t>
      </w:r>
      <w:r>
        <w:t>join</w:t>
      </w:r>
      <w:r>
        <w:rPr>
          <w:spacing w:val="-2"/>
        </w:rPr>
        <w:t xml:space="preserve"> </w:t>
      </w:r>
      <w:r>
        <w:t>phrases.</w:t>
      </w:r>
      <w:r>
        <w:rPr>
          <w:spacing w:val="40"/>
        </w:rPr>
        <w:t xml:space="preserve"> </w:t>
      </w:r>
      <w:r>
        <w:t>I</w:t>
      </w:r>
      <w:r>
        <w:rPr>
          <w:spacing w:val="-5"/>
        </w:rPr>
        <w:t xml:space="preserve"> </w:t>
      </w:r>
      <w:r>
        <w:t>suspect</w:t>
      </w:r>
      <w:r>
        <w:rPr>
          <w:spacing w:val="-5"/>
        </w:rPr>
        <w:t xml:space="preserve"> </w:t>
      </w:r>
      <w:r>
        <w:t>some</w:t>
      </w:r>
      <w:r>
        <w:rPr>
          <w:spacing w:val="-2"/>
        </w:rPr>
        <w:t xml:space="preserve"> </w:t>
      </w:r>
      <w:r>
        <w:t>writers</w:t>
      </w:r>
      <w:r>
        <w:rPr>
          <w:spacing w:val="-3"/>
        </w:rPr>
        <w:t xml:space="preserve"> </w:t>
      </w:r>
      <w:r>
        <w:t>believe</w:t>
      </w:r>
      <w:r>
        <w:rPr>
          <w:spacing w:val="-2"/>
        </w:rPr>
        <w:t xml:space="preserve"> </w:t>
      </w:r>
      <w:r>
        <w:t>that</w:t>
      </w:r>
      <w:r>
        <w:rPr>
          <w:spacing w:val="-5"/>
        </w:rPr>
        <w:t xml:space="preserve"> </w:t>
      </w:r>
      <w:r>
        <w:t>‘however’</w:t>
      </w:r>
      <w:r>
        <w:rPr>
          <w:spacing w:val="-2"/>
        </w:rPr>
        <w:t xml:space="preserve"> </w:t>
      </w:r>
      <w:r>
        <w:t>is a rather more sophisticated word than the lowly ‘but’.</w:t>
      </w:r>
      <w:r>
        <w:rPr>
          <w:spacing w:val="40"/>
        </w:rPr>
        <w:t xml:space="preserve"> </w:t>
      </w:r>
      <w:r>
        <w:t xml:space="preserve">However, when used incorrectly it certainly does not conjure a vision of sophistication, but one of </w:t>
      </w:r>
      <w:r>
        <w:rPr>
          <w:spacing w:val="-2"/>
        </w:rPr>
        <w:t>ineptitude.</w:t>
      </w:r>
    </w:p>
    <w:p w14:paraId="0438EDDA" w14:textId="77777777" w:rsidR="00534A77" w:rsidRDefault="00534A77">
      <w:pPr>
        <w:pStyle w:val="BodyText"/>
        <w:spacing w:before="5"/>
        <w:ind w:left="0"/>
      </w:pPr>
    </w:p>
    <w:p w14:paraId="17097175" w14:textId="77777777" w:rsidR="00534A77" w:rsidRDefault="00000000">
      <w:pPr>
        <w:pStyle w:val="BodyText"/>
      </w:pPr>
      <w:r>
        <w:t>‘</w:t>
      </w:r>
      <w:proofErr w:type="gramStart"/>
      <w:r>
        <w:t>However</w:t>
      </w:r>
      <w:proofErr w:type="gramEnd"/>
      <w:r>
        <w:t>’</w:t>
      </w:r>
      <w:r>
        <w:rPr>
          <w:spacing w:val="-3"/>
        </w:rPr>
        <w:t xml:space="preserve"> </w:t>
      </w:r>
      <w:r>
        <w:t>when</w:t>
      </w:r>
      <w:r>
        <w:rPr>
          <w:spacing w:val="-3"/>
        </w:rPr>
        <w:t xml:space="preserve"> </w:t>
      </w:r>
      <w:r>
        <w:t>used</w:t>
      </w:r>
      <w:r>
        <w:rPr>
          <w:spacing w:val="-3"/>
        </w:rPr>
        <w:t xml:space="preserve"> </w:t>
      </w:r>
      <w:r>
        <w:t>to</w:t>
      </w:r>
      <w:r>
        <w:rPr>
          <w:spacing w:val="-3"/>
        </w:rPr>
        <w:t xml:space="preserve"> </w:t>
      </w:r>
      <w:r>
        <w:t>mean</w:t>
      </w:r>
      <w:r>
        <w:rPr>
          <w:spacing w:val="-3"/>
        </w:rPr>
        <w:t xml:space="preserve"> </w:t>
      </w:r>
      <w:r>
        <w:t>‘nevertheless’ may</w:t>
      </w:r>
      <w:r>
        <w:rPr>
          <w:spacing w:val="-4"/>
        </w:rPr>
        <w:t xml:space="preserve"> </w:t>
      </w:r>
      <w:r>
        <w:t>be</w:t>
      </w:r>
      <w:r>
        <w:rPr>
          <w:spacing w:val="-3"/>
        </w:rPr>
        <w:t xml:space="preserve"> </w:t>
      </w:r>
      <w:r>
        <w:t>used</w:t>
      </w:r>
      <w:r>
        <w:rPr>
          <w:spacing w:val="-3"/>
        </w:rPr>
        <w:t xml:space="preserve"> </w:t>
      </w:r>
      <w:r>
        <w:t>at</w:t>
      </w:r>
      <w:r>
        <w:rPr>
          <w:spacing w:val="-6"/>
        </w:rPr>
        <w:t xml:space="preserve"> </w:t>
      </w:r>
      <w:r>
        <w:t>the</w:t>
      </w:r>
      <w:r>
        <w:rPr>
          <w:spacing w:val="-3"/>
        </w:rPr>
        <w:t xml:space="preserve"> </w:t>
      </w:r>
      <w:r>
        <w:t>beginning</w:t>
      </w:r>
      <w:r>
        <w:rPr>
          <w:spacing w:val="-3"/>
        </w:rPr>
        <w:t xml:space="preserve"> </w:t>
      </w:r>
      <w:r>
        <w:t>of</w:t>
      </w:r>
      <w:r>
        <w:rPr>
          <w:spacing w:val="-6"/>
        </w:rPr>
        <w:t xml:space="preserve"> </w:t>
      </w:r>
      <w:r>
        <w:t>a sentence where it will be written with a capital letter and followed by a comma.</w:t>
      </w:r>
    </w:p>
    <w:p w14:paraId="605254E2" w14:textId="77777777" w:rsidR="00534A77" w:rsidRDefault="00000000">
      <w:pPr>
        <w:pStyle w:val="Heading3"/>
      </w:pPr>
      <w:r>
        <w:rPr>
          <w:color w:val="FF0000"/>
          <w:spacing w:val="-2"/>
        </w:rPr>
        <w:t>Example:</w:t>
      </w:r>
    </w:p>
    <w:p w14:paraId="518F4651" w14:textId="77777777" w:rsidR="00534A77" w:rsidRDefault="00000000">
      <w:pPr>
        <w:pStyle w:val="ListParagraph"/>
        <w:numPr>
          <w:ilvl w:val="1"/>
          <w:numId w:val="1"/>
        </w:numPr>
        <w:tabs>
          <w:tab w:val="left" w:pos="886"/>
        </w:tabs>
        <w:spacing w:before="1" w:line="237" w:lineRule="auto"/>
        <w:ind w:right="592"/>
        <w:rPr>
          <w:sz w:val="24"/>
        </w:rPr>
      </w:pPr>
      <w:r>
        <w:rPr>
          <w:sz w:val="24"/>
        </w:rPr>
        <w:t>They</w:t>
      </w:r>
      <w:r>
        <w:rPr>
          <w:spacing w:val="-3"/>
          <w:sz w:val="24"/>
        </w:rPr>
        <w:t xml:space="preserve"> </w:t>
      </w:r>
      <w:r>
        <w:rPr>
          <w:sz w:val="24"/>
        </w:rPr>
        <w:t>thought</w:t>
      </w:r>
      <w:r>
        <w:rPr>
          <w:spacing w:val="-5"/>
          <w:sz w:val="24"/>
        </w:rPr>
        <w:t xml:space="preserve"> </w:t>
      </w:r>
      <w:r>
        <w:rPr>
          <w:sz w:val="24"/>
        </w:rPr>
        <w:t>me</w:t>
      </w:r>
      <w:r>
        <w:rPr>
          <w:spacing w:val="-2"/>
          <w:sz w:val="24"/>
        </w:rPr>
        <w:t xml:space="preserve"> </w:t>
      </w:r>
      <w:r>
        <w:rPr>
          <w:sz w:val="24"/>
        </w:rPr>
        <w:t>an</w:t>
      </w:r>
      <w:r>
        <w:rPr>
          <w:spacing w:val="-2"/>
          <w:sz w:val="24"/>
        </w:rPr>
        <w:t xml:space="preserve"> </w:t>
      </w:r>
      <w:r>
        <w:rPr>
          <w:sz w:val="24"/>
        </w:rPr>
        <w:t>unworthy</w:t>
      </w:r>
      <w:r>
        <w:rPr>
          <w:spacing w:val="-3"/>
          <w:sz w:val="24"/>
        </w:rPr>
        <w:t xml:space="preserve"> </w:t>
      </w:r>
      <w:r>
        <w:rPr>
          <w:sz w:val="24"/>
        </w:rPr>
        <w:t>opponent.</w:t>
      </w:r>
      <w:r>
        <w:rPr>
          <w:spacing w:val="40"/>
          <w:sz w:val="24"/>
        </w:rPr>
        <w:t xml:space="preserve"> </w:t>
      </w:r>
      <w:r>
        <w:rPr>
          <w:sz w:val="24"/>
        </w:rPr>
        <w:t>However,</w:t>
      </w:r>
      <w:r>
        <w:rPr>
          <w:spacing w:val="-5"/>
          <w:sz w:val="24"/>
        </w:rPr>
        <w:t xml:space="preserve"> </w:t>
      </w:r>
      <w:r>
        <w:rPr>
          <w:sz w:val="24"/>
        </w:rPr>
        <w:t>I</w:t>
      </w:r>
      <w:r>
        <w:rPr>
          <w:spacing w:val="-5"/>
          <w:sz w:val="24"/>
        </w:rPr>
        <w:t xml:space="preserve"> </w:t>
      </w:r>
      <w:r>
        <w:rPr>
          <w:sz w:val="24"/>
        </w:rPr>
        <w:t>surprised</w:t>
      </w:r>
      <w:r>
        <w:rPr>
          <w:spacing w:val="-2"/>
          <w:sz w:val="24"/>
        </w:rPr>
        <w:t xml:space="preserve"> </w:t>
      </w:r>
      <w:r>
        <w:rPr>
          <w:sz w:val="24"/>
        </w:rPr>
        <w:t>them</w:t>
      </w:r>
      <w:r>
        <w:rPr>
          <w:spacing w:val="-3"/>
          <w:sz w:val="24"/>
        </w:rPr>
        <w:t xml:space="preserve"> </w:t>
      </w:r>
      <w:r>
        <w:rPr>
          <w:sz w:val="24"/>
        </w:rPr>
        <w:t>all</w:t>
      </w:r>
      <w:r>
        <w:rPr>
          <w:spacing w:val="-2"/>
          <w:sz w:val="24"/>
        </w:rPr>
        <w:t xml:space="preserve"> </w:t>
      </w:r>
      <w:r>
        <w:rPr>
          <w:sz w:val="24"/>
        </w:rPr>
        <w:t>by winning the competition.</w:t>
      </w:r>
    </w:p>
    <w:p w14:paraId="00897C47" w14:textId="77777777" w:rsidR="00534A77" w:rsidRDefault="00000000">
      <w:pPr>
        <w:pStyle w:val="BodyText"/>
        <w:spacing w:before="185" w:line="242" w:lineRule="auto"/>
      </w:pPr>
      <w:r>
        <w:t>‘</w:t>
      </w:r>
      <w:proofErr w:type="gramStart"/>
      <w:r>
        <w:t>However</w:t>
      </w:r>
      <w:proofErr w:type="gramEnd"/>
      <w:r>
        <w:t>’ when used to mean ‘no matter how’ may be used at the beginning of a sentence</w:t>
      </w:r>
      <w:r>
        <w:rPr>
          <w:spacing w:val="-2"/>
        </w:rPr>
        <w:t xml:space="preserve"> </w:t>
      </w:r>
      <w:r>
        <w:t>where</w:t>
      </w:r>
      <w:r>
        <w:rPr>
          <w:spacing w:val="-2"/>
        </w:rPr>
        <w:t xml:space="preserve"> </w:t>
      </w:r>
      <w:r>
        <w:t>it</w:t>
      </w:r>
      <w:r>
        <w:rPr>
          <w:spacing w:val="-5"/>
        </w:rPr>
        <w:t xml:space="preserve"> </w:t>
      </w:r>
      <w:r>
        <w:t>will</w:t>
      </w:r>
      <w:r>
        <w:rPr>
          <w:spacing w:val="-2"/>
        </w:rPr>
        <w:t xml:space="preserve"> </w:t>
      </w:r>
      <w:r>
        <w:t>be</w:t>
      </w:r>
      <w:r>
        <w:rPr>
          <w:spacing w:val="-2"/>
        </w:rPr>
        <w:t xml:space="preserve"> </w:t>
      </w:r>
      <w:r>
        <w:t>written</w:t>
      </w:r>
      <w:r>
        <w:rPr>
          <w:spacing w:val="-2"/>
        </w:rPr>
        <w:t xml:space="preserve"> </w:t>
      </w:r>
      <w:r>
        <w:t>with</w:t>
      </w:r>
      <w:r>
        <w:rPr>
          <w:spacing w:val="-2"/>
        </w:rPr>
        <w:t xml:space="preserve"> </w:t>
      </w:r>
      <w:r>
        <w:t>a</w:t>
      </w:r>
      <w:r>
        <w:rPr>
          <w:spacing w:val="-2"/>
        </w:rPr>
        <w:t xml:space="preserve"> </w:t>
      </w:r>
      <w:r>
        <w:t>capital</w:t>
      </w:r>
      <w:r>
        <w:rPr>
          <w:spacing w:val="-2"/>
        </w:rPr>
        <w:t xml:space="preserve"> </w:t>
      </w:r>
      <w:r>
        <w:t>letter</w:t>
      </w:r>
      <w:r>
        <w:rPr>
          <w:spacing w:val="-3"/>
        </w:rPr>
        <w:t xml:space="preserve"> </w:t>
      </w:r>
      <w:r>
        <w:t xml:space="preserve">and </w:t>
      </w:r>
      <w:r>
        <w:rPr>
          <w:i/>
        </w:rPr>
        <w:t>not</w:t>
      </w:r>
      <w:r>
        <w:rPr>
          <w:i/>
          <w:spacing w:val="-5"/>
        </w:rPr>
        <w:t xml:space="preserve"> </w:t>
      </w:r>
      <w:r>
        <w:t>followed</w:t>
      </w:r>
      <w:r>
        <w:rPr>
          <w:spacing w:val="-2"/>
        </w:rPr>
        <w:t xml:space="preserve"> </w:t>
      </w:r>
      <w:r>
        <w:t>by</w:t>
      </w:r>
      <w:r>
        <w:rPr>
          <w:spacing w:val="-3"/>
        </w:rPr>
        <w:t xml:space="preserve"> </w:t>
      </w:r>
      <w:r>
        <w:t>a</w:t>
      </w:r>
      <w:r>
        <w:rPr>
          <w:spacing w:val="-2"/>
        </w:rPr>
        <w:t xml:space="preserve"> </w:t>
      </w:r>
      <w:r>
        <w:t>comma.</w:t>
      </w:r>
    </w:p>
    <w:p w14:paraId="35716405" w14:textId="77777777" w:rsidR="00534A77" w:rsidRDefault="00000000">
      <w:pPr>
        <w:pStyle w:val="Heading3"/>
      </w:pPr>
      <w:r>
        <w:rPr>
          <w:color w:val="FF0000"/>
          <w:spacing w:val="-2"/>
        </w:rPr>
        <w:t>Example:</w:t>
      </w:r>
    </w:p>
    <w:p w14:paraId="5A16DE72" w14:textId="77777777" w:rsidR="00534A77" w:rsidRDefault="00000000">
      <w:pPr>
        <w:pStyle w:val="ListParagraph"/>
        <w:numPr>
          <w:ilvl w:val="1"/>
          <w:numId w:val="1"/>
        </w:numPr>
        <w:tabs>
          <w:tab w:val="left" w:pos="885"/>
        </w:tabs>
        <w:spacing w:line="293" w:lineRule="exact"/>
        <w:ind w:left="885"/>
        <w:rPr>
          <w:sz w:val="24"/>
        </w:rPr>
      </w:pPr>
      <w:r>
        <w:rPr>
          <w:sz w:val="24"/>
        </w:rPr>
        <w:t>However</w:t>
      </w:r>
      <w:r>
        <w:rPr>
          <w:spacing w:val="-3"/>
          <w:sz w:val="24"/>
        </w:rPr>
        <w:t xml:space="preserve"> </w:t>
      </w:r>
      <w:r>
        <w:rPr>
          <w:sz w:val="24"/>
        </w:rPr>
        <w:t>hard</w:t>
      </w:r>
      <w:r>
        <w:rPr>
          <w:spacing w:val="-2"/>
          <w:sz w:val="24"/>
        </w:rPr>
        <w:t xml:space="preserve"> </w:t>
      </w:r>
      <w:r>
        <w:rPr>
          <w:sz w:val="24"/>
        </w:rPr>
        <w:t>he</w:t>
      </w:r>
      <w:r>
        <w:rPr>
          <w:spacing w:val="-1"/>
          <w:sz w:val="24"/>
        </w:rPr>
        <w:t xml:space="preserve"> </w:t>
      </w:r>
      <w:proofErr w:type="gramStart"/>
      <w:r>
        <w:rPr>
          <w:sz w:val="24"/>
        </w:rPr>
        <w:t>tried,</w:t>
      </w:r>
      <w:proofErr w:type="gramEnd"/>
      <w:r>
        <w:rPr>
          <w:spacing w:val="-5"/>
          <w:sz w:val="24"/>
        </w:rPr>
        <w:t xml:space="preserve"> </w:t>
      </w:r>
      <w:r>
        <w:rPr>
          <w:sz w:val="24"/>
        </w:rPr>
        <w:t>he</w:t>
      </w:r>
      <w:r>
        <w:rPr>
          <w:spacing w:val="-1"/>
          <w:sz w:val="24"/>
        </w:rPr>
        <w:t xml:space="preserve"> </w:t>
      </w:r>
      <w:r>
        <w:rPr>
          <w:sz w:val="24"/>
        </w:rPr>
        <w:t>was</w:t>
      </w:r>
      <w:r>
        <w:rPr>
          <w:spacing w:val="-3"/>
          <w:sz w:val="24"/>
        </w:rPr>
        <w:t xml:space="preserve"> </w:t>
      </w:r>
      <w:r>
        <w:rPr>
          <w:sz w:val="24"/>
        </w:rPr>
        <w:t>unable</w:t>
      </w:r>
      <w:r>
        <w:rPr>
          <w:spacing w:val="-1"/>
          <w:sz w:val="24"/>
        </w:rPr>
        <w:t xml:space="preserve"> </w:t>
      </w:r>
      <w:r>
        <w:rPr>
          <w:sz w:val="24"/>
        </w:rPr>
        <w:t>to</w:t>
      </w:r>
      <w:r>
        <w:rPr>
          <w:spacing w:val="-2"/>
          <w:sz w:val="24"/>
        </w:rPr>
        <w:t xml:space="preserve"> </w:t>
      </w:r>
      <w:r>
        <w:rPr>
          <w:sz w:val="24"/>
        </w:rPr>
        <w:t>win</w:t>
      </w:r>
      <w:r>
        <w:rPr>
          <w:spacing w:val="-2"/>
          <w:sz w:val="24"/>
        </w:rPr>
        <w:t xml:space="preserve"> </w:t>
      </w:r>
      <w:r>
        <w:rPr>
          <w:sz w:val="24"/>
        </w:rPr>
        <w:t>the</w:t>
      </w:r>
      <w:r>
        <w:rPr>
          <w:spacing w:val="-1"/>
          <w:sz w:val="24"/>
        </w:rPr>
        <w:t xml:space="preserve"> </w:t>
      </w:r>
      <w:r>
        <w:rPr>
          <w:spacing w:val="-2"/>
          <w:sz w:val="24"/>
        </w:rPr>
        <w:t>prize.</w:t>
      </w:r>
    </w:p>
    <w:p w14:paraId="3A609D6C" w14:textId="77777777" w:rsidR="00534A77" w:rsidRDefault="00000000">
      <w:pPr>
        <w:pStyle w:val="BodyText"/>
        <w:spacing w:before="182"/>
      </w:pPr>
      <w:r>
        <w:t>If you wish to use ‘however’ mid-sentence, it should be used in the sense of ‘nevertheless’</w:t>
      </w:r>
      <w:r>
        <w:rPr>
          <w:spacing w:val="-2"/>
        </w:rPr>
        <w:t xml:space="preserve"> </w:t>
      </w:r>
      <w:r>
        <w:t>and</w:t>
      </w:r>
      <w:r>
        <w:rPr>
          <w:spacing w:val="-2"/>
        </w:rPr>
        <w:t xml:space="preserve"> </w:t>
      </w:r>
      <w:r>
        <w:t>never</w:t>
      </w:r>
      <w:r>
        <w:rPr>
          <w:spacing w:val="-3"/>
        </w:rPr>
        <w:t xml:space="preserve"> </w:t>
      </w:r>
      <w:r>
        <w:t>as</w:t>
      </w:r>
      <w:r>
        <w:rPr>
          <w:spacing w:val="-3"/>
        </w:rPr>
        <w:t xml:space="preserve"> </w:t>
      </w:r>
      <w:r>
        <w:t>a</w:t>
      </w:r>
      <w:r>
        <w:rPr>
          <w:spacing w:val="-2"/>
        </w:rPr>
        <w:t xml:space="preserve"> </w:t>
      </w:r>
      <w:r>
        <w:t>substitute</w:t>
      </w:r>
      <w:r>
        <w:rPr>
          <w:spacing w:val="-2"/>
        </w:rPr>
        <w:t xml:space="preserve"> </w:t>
      </w:r>
      <w:r>
        <w:t>for</w:t>
      </w:r>
      <w:r>
        <w:rPr>
          <w:spacing w:val="-3"/>
        </w:rPr>
        <w:t xml:space="preserve"> </w:t>
      </w:r>
      <w:r>
        <w:t>‘but’.</w:t>
      </w:r>
      <w:r>
        <w:rPr>
          <w:spacing w:val="40"/>
        </w:rPr>
        <w:t xml:space="preserve"> </w:t>
      </w:r>
      <w:r>
        <w:t>When</w:t>
      </w:r>
      <w:r>
        <w:rPr>
          <w:spacing w:val="-2"/>
        </w:rPr>
        <w:t xml:space="preserve"> </w:t>
      </w:r>
      <w:r>
        <w:t>used</w:t>
      </w:r>
      <w:r>
        <w:rPr>
          <w:spacing w:val="-2"/>
        </w:rPr>
        <w:t xml:space="preserve"> </w:t>
      </w:r>
      <w:r>
        <w:t>in</w:t>
      </w:r>
      <w:r>
        <w:rPr>
          <w:spacing w:val="-2"/>
        </w:rPr>
        <w:t xml:space="preserve"> </w:t>
      </w:r>
      <w:r>
        <w:t>this</w:t>
      </w:r>
      <w:r>
        <w:rPr>
          <w:spacing w:val="-3"/>
        </w:rPr>
        <w:t xml:space="preserve"> </w:t>
      </w:r>
      <w:r>
        <w:t>way</w:t>
      </w:r>
      <w:r>
        <w:rPr>
          <w:spacing w:val="-3"/>
        </w:rPr>
        <w:t xml:space="preserve"> </w:t>
      </w:r>
      <w:r>
        <w:t>it</w:t>
      </w:r>
      <w:r>
        <w:rPr>
          <w:spacing w:val="-5"/>
        </w:rPr>
        <w:t xml:space="preserve"> </w:t>
      </w:r>
      <w:r>
        <w:t>will</w:t>
      </w:r>
      <w:r>
        <w:rPr>
          <w:spacing w:val="-2"/>
        </w:rPr>
        <w:t xml:space="preserve"> </w:t>
      </w:r>
      <w:r>
        <w:t>be preceded and followed by commas.</w:t>
      </w:r>
    </w:p>
    <w:p w14:paraId="27840231" w14:textId="77777777" w:rsidR="00534A77" w:rsidRDefault="00000000">
      <w:pPr>
        <w:pStyle w:val="Heading3"/>
        <w:spacing w:before="182" w:line="240" w:lineRule="auto"/>
      </w:pPr>
      <w:r>
        <w:rPr>
          <w:color w:val="FF0000"/>
          <w:spacing w:val="-2"/>
        </w:rPr>
        <w:t>Example:</w:t>
      </w:r>
    </w:p>
    <w:p w14:paraId="0E54CFFF" w14:textId="77777777" w:rsidR="00534A77" w:rsidRDefault="00000000">
      <w:pPr>
        <w:pStyle w:val="ListParagraph"/>
        <w:numPr>
          <w:ilvl w:val="1"/>
          <w:numId w:val="1"/>
        </w:numPr>
        <w:tabs>
          <w:tab w:val="left" w:pos="885"/>
        </w:tabs>
        <w:spacing w:before="3"/>
        <w:ind w:left="885"/>
        <w:rPr>
          <w:sz w:val="24"/>
        </w:rPr>
      </w:pPr>
      <w:r>
        <w:rPr>
          <w:sz w:val="24"/>
        </w:rPr>
        <w:t>They</w:t>
      </w:r>
      <w:r>
        <w:rPr>
          <w:spacing w:val="-3"/>
          <w:sz w:val="24"/>
        </w:rPr>
        <w:t xml:space="preserve"> </w:t>
      </w:r>
      <w:r>
        <w:rPr>
          <w:sz w:val="24"/>
        </w:rPr>
        <w:t>came,</w:t>
      </w:r>
      <w:r>
        <w:rPr>
          <w:spacing w:val="-4"/>
          <w:sz w:val="24"/>
        </w:rPr>
        <w:t xml:space="preserve"> </w:t>
      </w:r>
      <w:r>
        <w:rPr>
          <w:sz w:val="24"/>
        </w:rPr>
        <w:t>however,</w:t>
      </w:r>
      <w:r>
        <w:rPr>
          <w:spacing w:val="-5"/>
          <w:sz w:val="24"/>
        </w:rPr>
        <w:t xml:space="preserve"> </w:t>
      </w:r>
      <w:r>
        <w:rPr>
          <w:sz w:val="24"/>
        </w:rPr>
        <w:t>to</w:t>
      </w:r>
      <w:r>
        <w:rPr>
          <w:spacing w:val="-1"/>
          <w:sz w:val="24"/>
        </w:rPr>
        <w:t xml:space="preserve"> </w:t>
      </w:r>
      <w:r>
        <w:rPr>
          <w:sz w:val="24"/>
        </w:rPr>
        <w:t>see</w:t>
      </w:r>
      <w:r>
        <w:rPr>
          <w:spacing w:val="-2"/>
          <w:sz w:val="24"/>
        </w:rPr>
        <w:t xml:space="preserve"> </w:t>
      </w:r>
      <w:r>
        <w:rPr>
          <w:sz w:val="24"/>
        </w:rPr>
        <w:t>me</w:t>
      </w:r>
      <w:r>
        <w:rPr>
          <w:spacing w:val="-2"/>
          <w:sz w:val="24"/>
        </w:rPr>
        <w:t xml:space="preserve"> </w:t>
      </w:r>
      <w:r>
        <w:rPr>
          <w:sz w:val="24"/>
        </w:rPr>
        <w:t>awarded</w:t>
      </w:r>
      <w:r>
        <w:rPr>
          <w:spacing w:val="-2"/>
          <w:sz w:val="24"/>
        </w:rPr>
        <w:t xml:space="preserve"> </w:t>
      </w:r>
      <w:r>
        <w:rPr>
          <w:sz w:val="24"/>
        </w:rPr>
        <w:t>the</w:t>
      </w:r>
      <w:r>
        <w:rPr>
          <w:spacing w:val="-1"/>
          <w:sz w:val="24"/>
        </w:rPr>
        <w:t xml:space="preserve"> </w:t>
      </w:r>
      <w:r>
        <w:rPr>
          <w:spacing w:val="-4"/>
          <w:sz w:val="24"/>
        </w:rPr>
        <w:t>cup.</w:t>
      </w:r>
    </w:p>
    <w:p w14:paraId="66BC13F8" w14:textId="77777777" w:rsidR="00534A77" w:rsidRDefault="00000000">
      <w:pPr>
        <w:pStyle w:val="Heading2"/>
        <w:numPr>
          <w:ilvl w:val="0"/>
          <w:numId w:val="1"/>
        </w:numPr>
        <w:tabs>
          <w:tab w:val="left" w:pos="428"/>
        </w:tabs>
        <w:spacing w:before="183"/>
        <w:ind w:left="428" w:hanging="263"/>
      </w:pPr>
      <w:r>
        <w:rPr>
          <w:color w:val="4471C4"/>
        </w:rPr>
        <w:t>Full</w:t>
      </w:r>
      <w:r>
        <w:rPr>
          <w:color w:val="4471C4"/>
          <w:spacing w:val="-6"/>
        </w:rPr>
        <w:t xml:space="preserve"> </w:t>
      </w:r>
      <w:r>
        <w:rPr>
          <w:color w:val="4471C4"/>
        </w:rPr>
        <w:t>stops</w:t>
      </w:r>
      <w:r>
        <w:rPr>
          <w:color w:val="4471C4"/>
          <w:spacing w:val="2"/>
        </w:rPr>
        <w:t xml:space="preserve"> </w:t>
      </w:r>
      <w:r>
        <w:rPr>
          <w:color w:val="4471C4"/>
        </w:rPr>
        <w:t>in</w:t>
      </w:r>
      <w:r>
        <w:rPr>
          <w:color w:val="4471C4"/>
          <w:spacing w:val="-6"/>
        </w:rPr>
        <w:t xml:space="preserve"> </w:t>
      </w:r>
      <w:r>
        <w:rPr>
          <w:color w:val="4471C4"/>
        </w:rPr>
        <w:t>abbreviations</w:t>
      </w:r>
      <w:r>
        <w:rPr>
          <w:color w:val="4471C4"/>
          <w:spacing w:val="-3"/>
        </w:rPr>
        <w:t xml:space="preserve"> </w:t>
      </w:r>
      <w:r>
        <w:rPr>
          <w:color w:val="4471C4"/>
        </w:rPr>
        <w:t>and</w:t>
      </w:r>
      <w:r>
        <w:rPr>
          <w:color w:val="4471C4"/>
          <w:spacing w:val="-5"/>
        </w:rPr>
        <w:t xml:space="preserve"> </w:t>
      </w:r>
      <w:r>
        <w:rPr>
          <w:color w:val="4471C4"/>
          <w:spacing w:val="-2"/>
        </w:rPr>
        <w:t>contractions</w:t>
      </w:r>
    </w:p>
    <w:p w14:paraId="585702FC" w14:textId="77777777" w:rsidR="00534A77" w:rsidRDefault="00000000">
      <w:pPr>
        <w:pStyle w:val="BodyText"/>
        <w:spacing w:before="184"/>
        <w:ind w:right="262"/>
      </w:pPr>
      <w:r>
        <w:t>Some</w:t>
      </w:r>
      <w:r>
        <w:rPr>
          <w:spacing w:val="-2"/>
        </w:rPr>
        <w:t xml:space="preserve"> </w:t>
      </w:r>
      <w:r>
        <w:t>abbreviations</w:t>
      </w:r>
      <w:r>
        <w:rPr>
          <w:spacing w:val="-3"/>
        </w:rPr>
        <w:t xml:space="preserve"> </w:t>
      </w:r>
      <w:r>
        <w:t>have</w:t>
      </w:r>
      <w:r>
        <w:rPr>
          <w:spacing w:val="-2"/>
        </w:rPr>
        <w:t xml:space="preserve"> </w:t>
      </w:r>
      <w:r>
        <w:t>full</w:t>
      </w:r>
      <w:r>
        <w:rPr>
          <w:spacing w:val="-2"/>
        </w:rPr>
        <w:t xml:space="preserve"> </w:t>
      </w:r>
      <w:r>
        <w:t>stops</w:t>
      </w:r>
      <w:r>
        <w:rPr>
          <w:spacing w:val="-3"/>
        </w:rPr>
        <w:t xml:space="preserve"> </w:t>
      </w:r>
      <w:r>
        <w:t>and</w:t>
      </w:r>
      <w:r>
        <w:rPr>
          <w:spacing w:val="-2"/>
        </w:rPr>
        <w:t xml:space="preserve"> </w:t>
      </w:r>
      <w:r>
        <w:t>others</w:t>
      </w:r>
      <w:r>
        <w:rPr>
          <w:spacing w:val="-8"/>
        </w:rPr>
        <w:t xml:space="preserve"> </w:t>
      </w:r>
      <w:r>
        <w:t>don’t.</w:t>
      </w:r>
      <w:r>
        <w:rPr>
          <w:spacing w:val="40"/>
        </w:rPr>
        <w:t xml:space="preserve"> </w:t>
      </w:r>
      <w:r>
        <w:t>There</w:t>
      </w:r>
      <w:r>
        <w:rPr>
          <w:spacing w:val="-2"/>
        </w:rPr>
        <w:t xml:space="preserve"> </w:t>
      </w:r>
      <w:r>
        <w:t>are</w:t>
      </w:r>
      <w:r>
        <w:rPr>
          <w:spacing w:val="-2"/>
        </w:rPr>
        <w:t xml:space="preserve"> </w:t>
      </w:r>
      <w:r>
        <w:t>conventions</w:t>
      </w:r>
      <w:r>
        <w:rPr>
          <w:spacing w:val="-3"/>
        </w:rPr>
        <w:t xml:space="preserve"> </w:t>
      </w:r>
      <w:r>
        <w:t>for</w:t>
      </w:r>
      <w:r>
        <w:rPr>
          <w:spacing w:val="-3"/>
        </w:rPr>
        <w:t xml:space="preserve"> </w:t>
      </w:r>
      <w:r>
        <w:t>the use of full stops, but the most important thing is to be consistent throughout your writing, and to obey the house rules of your publisher.</w:t>
      </w:r>
    </w:p>
    <w:p w14:paraId="1D1A5AFC" w14:textId="77777777" w:rsidR="00534A77" w:rsidRDefault="00000000">
      <w:pPr>
        <w:pStyle w:val="BodyText"/>
        <w:spacing w:before="182"/>
      </w:pPr>
      <w:r>
        <w:t>Conventionally,</w:t>
      </w:r>
      <w:r>
        <w:rPr>
          <w:spacing w:val="-5"/>
        </w:rPr>
        <w:t xml:space="preserve"> </w:t>
      </w:r>
      <w:r>
        <w:t>if</w:t>
      </w:r>
      <w:r>
        <w:rPr>
          <w:spacing w:val="-5"/>
        </w:rPr>
        <w:t xml:space="preserve"> </w:t>
      </w:r>
      <w:r>
        <w:t>an</w:t>
      </w:r>
      <w:r>
        <w:rPr>
          <w:spacing w:val="-2"/>
        </w:rPr>
        <w:t xml:space="preserve"> </w:t>
      </w:r>
      <w:r>
        <w:t>abbreviation</w:t>
      </w:r>
      <w:r>
        <w:rPr>
          <w:spacing w:val="-2"/>
        </w:rPr>
        <w:t xml:space="preserve"> </w:t>
      </w:r>
      <w:r>
        <w:t>is</w:t>
      </w:r>
      <w:r>
        <w:rPr>
          <w:spacing w:val="-3"/>
        </w:rPr>
        <w:t xml:space="preserve"> </w:t>
      </w:r>
      <w:r>
        <w:t>composed</w:t>
      </w:r>
      <w:r>
        <w:rPr>
          <w:spacing w:val="-7"/>
        </w:rPr>
        <w:t xml:space="preserve"> </w:t>
      </w:r>
      <w:r>
        <w:t>of</w:t>
      </w:r>
      <w:r>
        <w:rPr>
          <w:spacing w:val="-5"/>
        </w:rPr>
        <w:t xml:space="preserve"> </w:t>
      </w:r>
      <w:r>
        <w:t>capital</w:t>
      </w:r>
      <w:r>
        <w:rPr>
          <w:spacing w:val="-2"/>
        </w:rPr>
        <w:t xml:space="preserve"> </w:t>
      </w:r>
      <w:r>
        <w:t>letters,</w:t>
      </w:r>
      <w:r>
        <w:rPr>
          <w:spacing w:val="-5"/>
        </w:rPr>
        <w:t xml:space="preserve"> </w:t>
      </w:r>
      <w:r>
        <w:t>no</w:t>
      </w:r>
      <w:r>
        <w:rPr>
          <w:spacing w:val="-2"/>
        </w:rPr>
        <w:t xml:space="preserve"> </w:t>
      </w:r>
      <w:r>
        <w:t>full</w:t>
      </w:r>
      <w:r>
        <w:rPr>
          <w:spacing w:val="-2"/>
        </w:rPr>
        <w:t xml:space="preserve"> </w:t>
      </w:r>
      <w:r>
        <w:t>stops</w:t>
      </w:r>
      <w:r>
        <w:rPr>
          <w:spacing w:val="-3"/>
        </w:rPr>
        <w:t xml:space="preserve"> </w:t>
      </w:r>
      <w:r>
        <w:t>are required.</w:t>
      </w:r>
      <w:r>
        <w:rPr>
          <w:spacing w:val="60"/>
        </w:rPr>
        <w:t xml:space="preserve"> </w:t>
      </w:r>
      <w:r>
        <w:t>If</w:t>
      </w:r>
      <w:r>
        <w:rPr>
          <w:spacing w:val="-5"/>
        </w:rPr>
        <w:t xml:space="preserve"> </w:t>
      </w:r>
      <w:r>
        <w:t>the</w:t>
      </w:r>
      <w:r>
        <w:rPr>
          <w:spacing w:val="-1"/>
        </w:rPr>
        <w:t xml:space="preserve"> </w:t>
      </w:r>
      <w:r>
        <w:t>abbreviation</w:t>
      </w:r>
      <w:r>
        <w:rPr>
          <w:spacing w:val="-2"/>
        </w:rPr>
        <w:t xml:space="preserve"> </w:t>
      </w:r>
      <w:r>
        <w:t>is</w:t>
      </w:r>
      <w:r>
        <w:rPr>
          <w:spacing w:val="-2"/>
        </w:rPr>
        <w:t xml:space="preserve"> </w:t>
      </w:r>
      <w:r>
        <w:t>only</w:t>
      </w:r>
      <w:r>
        <w:rPr>
          <w:spacing w:val="-3"/>
        </w:rPr>
        <w:t xml:space="preserve"> </w:t>
      </w:r>
      <w:r>
        <w:t>lower-case</w:t>
      </w:r>
      <w:r>
        <w:rPr>
          <w:spacing w:val="-1"/>
        </w:rPr>
        <w:t xml:space="preserve"> </w:t>
      </w:r>
      <w:r>
        <w:t>letters,</w:t>
      </w:r>
      <w:r>
        <w:rPr>
          <w:spacing w:val="-5"/>
        </w:rPr>
        <w:t xml:space="preserve"> </w:t>
      </w:r>
      <w:r>
        <w:t>you</w:t>
      </w:r>
      <w:r>
        <w:rPr>
          <w:spacing w:val="-1"/>
        </w:rPr>
        <w:t xml:space="preserve"> </w:t>
      </w:r>
      <w:r>
        <w:t>should</w:t>
      </w:r>
      <w:r>
        <w:rPr>
          <w:spacing w:val="-2"/>
        </w:rPr>
        <w:t xml:space="preserve"> </w:t>
      </w:r>
      <w:r>
        <w:t>use</w:t>
      </w:r>
      <w:r>
        <w:rPr>
          <w:spacing w:val="-1"/>
        </w:rPr>
        <w:t xml:space="preserve"> </w:t>
      </w:r>
      <w:r>
        <w:t>full</w:t>
      </w:r>
      <w:r>
        <w:rPr>
          <w:spacing w:val="-1"/>
        </w:rPr>
        <w:t xml:space="preserve"> </w:t>
      </w:r>
      <w:r>
        <w:rPr>
          <w:spacing w:val="-2"/>
        </w:rPr>
        <w:t>stops.</w:t>
      </w:r>
    </w:p>
    <w:p w14:paraId="17213C6F" w14:textId="77777777" w:rsidR="00534A77" w:rsidRDefault="00534A77">
      <w:pPr>
        <w:pStyle w:val="BodyText"/>
        <w:spacing w:before="2"/>
        <w:ind w:left="0"/>
      </w:pPr>
    </w:p>
    <w:p w14:paraId="71181B5A" w14:textId="77777777" w:rsidR="00534A77" w:rsidRDefault="00000000">
      <w:pPr>
        <w:pStyle w:val="Heading3"/>
        <w:spacing w:before="0"/>
      </w:pPr>
      <w:r>
        <w:rPr>
          <w:color w:val="FF0000"/>
          <w:spacing w:val="-2"/>
        </w:rPr>
        <w:t>Examples:</w:t>
      </w:r>
    </w:p>
    <w:p w14:paraId="44DE5244" w14:textId="77777777" w:rsidR="00534A77" w:rsidRDefault="00000000">
      <w:pPr>
        <w:pStyle w:val="ListParagraph"/>
        <w:numPr>
          <w:ilvl w:val="1"/>
          <w:numId w:val="1"/>
        </w:numPr>
        <w:tabs>
          <w:tab w:val="left" w:pos="885"/>
        </w:tabs>
        <w:spacing w:line="291" w:lineRule="exact"/>
        <w:ind w:left="885"/>
        <w:rPr>
          <w:sz w:val="24"/>
        </w:rPr>
      </w:pPr>
      <w:r>
        <w:rPr>
          <w:sz w:val="24"/>
        </w:rPr>
        <w:t>BBC</w:t>
      </w:r>
      <w:r>
        <w:rPr>
          <w:spacing w:val="-2"/>
          <w:sz w:val="24"/>
        </w:rPr>
        <w:t xml:space="preserve"> </w:t>
      </w:r>
      <w:r>
        <w:rPr>
          <w:sz w:val="24"/>
        </w:rPr>
        <w:t>and</w:t>
      </w:r>
      <w:r>
        <w:rPr>
          <w:spacing w:val="-1"/>
          <w:sz w:val="24"/>
        </w:rPr>
        <w:t xml:space="preserve"> </w:t>
      </w:r>
      <w:r>
        <w:rPr>
          <w:sz w:val="24"/>
        </w:rPr>
        <w:t>DNA,</w:t>
      </w:r>
      <w:r>
        <w:rPr>
          <w:spacing w:val="-4"/>
          <w:sz w:val="24"/>
        </w:rPr>
        <w:t xml:space="preserve"> </w:t>
      </w:r>
      <w:r>
        <w:rPr>
          <w:sz w:val="24"/>
        </w:rPr>
        <w:t>not</w:t>
      </w:r>
      <w:r>
        <w:rPr>
          <w:spacing w:val="-2"/>
          <w:sz w:val="24"/>
        </w:rPr>
        <w:t xml:space="preserve"> </w:t>
      </w:r>
      <w:r>
        <w:rPr>
          <w:sz w:val="24"/>
        </w:rPr>
        <w:t>B.B.C.</w:t>
      </w:r>
      <w:r>
        <w:rPr>
          <w:spacing w:val="-4"/>
          <w:sz w:val="24"/>
        </w:rPr>
        <w:t xml:space="preserve"> </w:t>
      </w:r>
      <w:r>
        <w:rPr>
          <w:sz w:val="24"/>
        </w:rPr>
        <w:t>and</w:t>
      </w:r>
      <w:r>
        <w:rPr>
          <w:spacing w:val="-1"/>
          <w:sz w:val="24"/>
        </w:rPr>
        <w:t xml:space="preserve"> </w:t>
      </w:r>
      <w:r>
        <w:rPr>
          <w:spacing w:val="-2"/>
          <w:sz w:val="24"/>
        </w:rPr>
        <w:t>D.N.A.</w:t>
      </w:r>
    </w:p>
    <w:p w14:paraId="2006DD3C" w14:textId="77777777" w:rsidR="00534A77" w:rsidRDefault="00000000">
      <w:pPr>
        <w:pStyle w:val="ListParagraph"/>
        <w:numPr>
          <w:ilvl w:val="1"/>
          <w:numId w:val="1"/>
        </w:numPr>
        <w:tabs>
          <w:tab w:val="left" w:pos="885"/>
        </w:tabs>
        <w:spacing w:line="292" w:lineRule="exact"/>
        <w:ind w:left="885"/>
        <w:rPr>
          <w:sz w:val="24"/>
        </w:rPr>
      </w:pPr>
      <w:r>
        <w:rPr>
          <w:sz w:val="24"/>
        </w:rPr>
        <w:t>UK</w:t>
      </w:r>
      <w:r>
        <w:rPr>
          <w:spacing w:val="-2"/>
          <w:sz w:val="24"/>
        </w:rPr>
        <w:t xml:space="preserve"> </w:t>
      </w:r>
      <w:r>
        <w:rPr>
          <w:sz w:val="24"/>
        </w:rPr>
        <w:t>and</w:t>
      </w:r>
      <w:r>
        <w:rPr>
          <w:spacing w:val="-1"/>
          <w:sz w:val="24"/>
        </w:rPr>
        <w:t xml:space="preserve"> </w:t>
      </w:r>
      <w:r>
        <w:rPr>
          <w:sz w:val="24"/>
        </w:rPr>
        <w:t>UAE,</w:t>
      </w:r>
      <w:r>
        <w:rPr>
          <w:spacing w:val="-4"/>
          <w:sz w:val="24"/>
        </w:rPr>
        <w:t xml:space="preserve"> </w:t>
      </w:r>
      <w:r>
        <w:rPr>
          <w:sz w:val="24"/>
        </w:rPr>
        <w:t>not</w:t>
      </w:r>
      <w:r>
        <w:rPr>
          <w:spacing w:val="-3"/>
          <w:sz w:val="24"/>
        </w:rPr>
        <w:t xml:space="preserve"> </w:t>
      </w:r>
      <w:r>
        <w:rPr>
          <w:sz w:val="24"/>
        </w:rPr>
        <w:t>U.K.</w:t>
      </w:r>
      <w:r>
        <w:rPr>
          <w:spacing w:val="-4"/>
          <w:sz w:val="24"/>
        </w:rPr>
        <w:t xml:space="preserve"> </w:t>
      </w:r>
      <w:r>
        <w:rPr>
          <w:sz w:val="24"/>
        </w:rPr>
        <w:t>and</w:t>
      </w:r>
      <w:r>
        <w:rPr>
          <w:spacing w:val="-1"/>
          <w:sz w:val="24"/>
        </w:rPr>
        <w:t xml:space="preserve"> </w:t>
      </w:r>
      <w:r>
        <w:rPr>
          <w:spacing w:val="-2"/>
          <w:sz w:val="24"/>
        </w:rPr>
        <w:t>U.A.E.</w:t>
      </w:r>
    </w:p>
    <w:p w14:paraId="42621B2B" w14:textId="77777777" w:rsidR="00534A77" w:rsidRDefault="00000000">
      <w:pPr>
        <w:pStyle w:val="ListParagraph"/>
        <w:numPr>
          <w:ilvl w:val="1"/>
          <w:numId w:val="1"/>
        </w:numPr>
        <w:tabs>
          <w:tab w:val="left" w:pos="885"/>
        </w:tabs>
        <w:spacing w:before="1" w:line="292" w:lineRule="exact"/>
        <w:ind w:left="885"/>
        <w:rPr>
          <w:sz w:val="24"/>
        </w:rPr>
      </w:pPr>
      <w:r>
        <w:rPr>
          <w:sz w:val="24"/>
        </w:rPr>
        <w:t>a.m.</w:t>
      </w:r>
      <w:r>
        <w:rPr>
          <w:spacing w:val="-6"/>
          <w:sz w:val="24"/>
        </w:rPr>
        <w:t xml:space="preserve"> </w:t>
      </w:r>
      <w:r>
        <w:rPr>
          <w:sz w:val="24"/>
        </w:rPr>
        <w:t xml:space="preserve">and </w:t>
      </w:r>
      <w:proofErr w:type="gramStart"/>
      <w:r>
        <w:rPr>
          <w:sz w:val="24"/>
        </w:rPr>
        <w:t>p.m.</w:t>
      </w:r>
      <w:r>
        <w:rPr>
          <w:spacing w:val="-3"/>
          <w:sz w:val="24"/>
        </w:rPr>
        <w:t xml:space="preserve"> </w:t>
      </w:r>
      <w:r>
        <w:rPr>
          <w:sz w:val="24"/>
        </w:rPr>
        <w:t>,</w:t>
      </w:r>
      <w:proofErr w:type="gramEnd"/>
      <w:r>
        <w:rPr>
          <w:spacing w:val="-4"/>
          <w:sz w:val="24"/>
        </w:rPr>
        <w:t xml:space="preserve"> </w:t>
      </w:r>
      <w:r>
        <w:rPr>
          <w:sz w:val="24"/>
        </w:rPr>
        <w:t>not</w:t>
      </w:r>
      <w:r>
        <w:rPr>
          <w:spacing w:val="2"/>
          <w:sz w:val="24"/>
        </w:rPr>
        <w:t xml:space="preserve"> </w:t>
      </w:r>
      <w:r>
        <w:rPr>
          <w:sz w:val="24"/>
        </w:rPr>
        <w:t>am</w:t>
      </w:r>
      <w:r>
        <w:rPr>
          <w:spacing w:val="-1"/>
          <w:sz w:val="24"/>
        </w:rPr>
        <w:t xml:space="preserve"> </w:t>
      </w:r>
      <w:r>
        <w:rPr>
          <w:sz w:val="24"/>
        </w:rPr>
        <w:t xml:space="preserve">and </w:t>
      </w:r>
      <w:r>
        <w:rPr>
          <w:spacing w:val="-5"/>
          <w:sz w:val="24"/>
        </w:rPr>
        <w:t>pm</w:t>
      </w:r>
    </w:p>
    <w:p w14:paraId="48B90854" w14:textId="77777777" w:rsidR="00534A77" w:rsidRDefault="00000000">
      <w:pPr>
        <w:pStyle w:val="ListParagraph"/>
        <w:numPr>
          <w:ilvl w:val="1"/>
          <w:numId w:val="1"/>
        </w:numPr>
        <w:tabs>
          <w:tab w:val="left" w:pos="885"/>
        </w:tabs>
        <w:spacing w:line="292" w:lineRule="exact"/>
        <w:ind w:left="885"/>
        <w:rPr>
          <w:sz w:val="24"/>
        </w:rPr>
      </w:pPr>
      <w:r>
        <w:rPr>
          <w:sz w:val="24"/>
        </w:rPr>
        <w:t>i.e.</w:t>
      </w:r>
      <w:r>
        <w:rPr>
          <w:spacing w:val="-4"/>
          <w:sz w:val="24"/>
        </w:rPr>
        <w:t xml:space="preserve"> </w:t>
      </w:r>
      <w:r>
        <w:rPr>
          <w:sz w:val="24"/>
        </w:rPr>
        <w:t>and e.g.,</w:t>
      </w:r>
      <w:r>
        <w:rPr>
          <w:spacing w:val="-3"/>
          <w:sz w:val="24"/>
        </w:rPr>
        <w:t xml:space="preserve"> </w:t>
      </w:r>
      <w:r>
        <w:rPr>
          <w:sz w:val="24"/>
        </w:rPr>
        <w:t>not</w:t>
      </w:r>
      <w:r>
        <w:rPr>
          <w:spacing w:val="-3"/>
          <w:sz w:val="24"/>
        </w:rPr>
        <w:t xml:space="preserve"> </w:t>
      </w:r>
      <w:proofErr w:type="spellStart"/>
      <w:r>
        <w:rPr>
          <w:sz w:val="24"/>
        </w:rPr>
        <w:t>ie</w:t>
      </w:r>
      <w:proofErr w:type="spellEnd"/>
      <w:r>
        <w:rPr>
          <w:sz w:val="24"/>
        </w:rPr>
        <w:t xml:space="preserve"> and </w:t>
      </w:r>
      <w:proofErr w:type="spellStart"/>
      <w:r>
        <w:rPr>
          <w:spacing w:val="-5"/>
          <w:sz w:val="24"/>
        </w:rPr>
        <w:t>eg</w:t>
      </w:r>
      <w:proofErr w:type="spellEnd"/>
    </w:p>
    <w:p w14:paraId="7D8151D5" w14:textId="77777777" w:rsidR="00534A77" w:rsidRDefault="00534A77">
      <w:pPr>
        <w:pStyle w:val="ListParagraph"/>
        <w:spacing w:line="292" w:lineRule="exact"/>
        <w:rPr>
          <w:sz w:val="24"/>
        </w:rPr>
        <w:sectPr w:rsidR="00534A77">
          <w:pgSz w:w="11910" w:h="16840"/>
          <w:pgMar w:top="1360" w:right="1275" w:bottom="1160" w:left="1275" w:header="0" w:footer="961" w:gutter="0"/>
          <w:cols w:space="720"/>
        </w:sectPr>
      </w:pPr>
    </w:p>
    <w:p w14:paraId="652D57FB" w14:textId="77777777" w:rsidR="00534A77" w:rsidRDefault="00000000">
      <w:pPr>
        <w:pStyle w:val="BodyText"/>
        <w:spacing w:before="80"/>
        <w:ind w:right="143"/>
      </w:pPr>
      <w:r>
        <w:lastRenderedPageBreak/>
        <w:t>These</w:t>
      </w:r>
      <w:r>
        <w:rPr>
          <w:spacing w:val="-1"/>
        </w:rPr>
        <w:t xml:space="preserve"> </w:t>
      </w:r>
      <w:r>
        <w:t>conventions</w:t>
      </w:r>
      <w:r>
        <w:rPr>
          <w:spacing w:val="-2"/>
        </w:rPr>
        <w:t xml:space="preserve"> </w:t>
      </w:r>
      <w:r>
        <w:t>are</w:t>
      </w:r>
      <w:r>
        <w:rPr>
          <w:spacing w:val="-1"/>
        </w:rPr>
        <w:t xml:space="preserve"> </w:t>
      </w:r>
      <w:r>
        <w:t>certainly</w:t>
      </w:r>
      <w:r>
        <w:rPr>
          <w:spacing w:val="-2"/>
        </w:rPr>
        <w:t xml:space="preserve"> </w:t>
      </w:r>
      <w:r>
        <w:t>not</w:t>
      </w:r>
      <w:r>
        <w:rPr>
          <w:spacing w:val="-4"/>
        </w:rPr>
        <w:t xml:space="preserve"> </w:t>
      </w:r>
      <w:r>
        <w:t>rules,</w:t>
      </w:r>
      <w:r>
        <w:rPr>
          <w:spacing w:val="-4"/>
        </w:rPr>
        <w:t xml:space="preserve"> </w:t>
      </w:r>
      <w:r>
        <w:t>and</w:t>
      </w:r>
      <w:r>
        <w:rPr>
          <w:spacing w:val="-1"/>
        </w:rPr>
        <w:t xml:space="preserve"> </w:t>
      </w:r>
      <w:r>
        <w:t>as</w:t>
      </w:r>
      <w:r>
        <w:rPr>
          <w:spacing w:val="-2"/>
        </w:rPr>
        <w:t xml:space="preserve"> </w:t>
      </w:r>
      <w:r>
        <w:t>long</w:t>
      </w:r>
      <w:r>
        <w:rPr>
          <w:spacing w:val="-1"/>
        </w:rPr>
        <w:t xml:space="preserve"> </w:t>
      </w:r>
      <w:r>
        <w:t>as</w:t>
      </w:r>
      <w:r>
        <w:rPr>
          <w:spacing w:val="-2"/>
        </w:rPr>
        <w:t xml:space="preserve"> </w:t>
      </w:r>
      <w:r>
        <w:t>a</w:t>
      </w:r>
      <w:r>
        <w:rPr>
          <w:spacing w:val="-1"/>
        </w:rPr>
        <w:t xml:space="preserve"> </w:t>
      </w:r>
      <w:r>
        <w:t>writer</w:t>
      </w:r>
      <w:r>
        <w:rPr>
          <w:spacing w:val="-2"/>
        </w:rPr>
        <w:t xml:space="preserve"> </w:t>
      </w:r>
      <w:r>
        <w:t>is</w:t>
      </w:r>
      <w:r>
        <w:rPr>
          <w:spacing w:val="-2"/>
        </w:rPr>
        <w:t xml:space="preserve"> </w:t>
      </w:r>
      <w:r>
        <w:t>consistent,</w:t>
      </w:r>
      <w:r>
        <w:rPr>
          <w:spacing w:val="-4"/>
        </w:rPr>
        <w:t xml:space="preserve"> </w:t>
      </w:r>
      <w:r>
        <w:t>he</w:t>
      </w:r>
      <w:r>
        <w:rPr>
          <w:spacing w:val="-1"/>
        </w:rPr>
        <w:t xml:space="preserve"> </w:t>
      </w:r>
      <w:r>
        <w:t>or she will not be at fault.</w:t>
      </w:r>
      <w:r>
        <w:rPr>
          <w:spacing w:val="40"/>
        </w:rPr>
        <w:t xml:space="preserve"> </w:t>
      </w:r>
      <w:r>
        <w:t>Mixing them up, however, is unacceptable.</w:t>
      </w:r>
    </w:p>
    <w:p w14:paraId="17951EEA" w14:textId="77777777" w:rsidR="00534A77" w:rsidRDefault="00000000">
      <w:pPr>
        <w:pStyle w:val="Heading3"/>
      </w:pPr>
      <w:r>
        <w:rPr>
          <w:color w:val="FF0000"/>
          <w:spacing w:val="-2"/>
        </w:rPr>
        <w:t>Examples:</w:t>
      </w:r>
    </w:p>
    <w:p w14:paraId="4ECFAB9B" w14:textId="77777777" w:rsidR="00534A77" w:rsidRDefault="00000000">
      <w:pPr>
        <w:pStyle w:val="ListParagraph"/>
        <w:numPr>
          <w:ilvl w:val="1"/>
          <w:numId w:val="1"/>
        </w:numPr>
        <w:tabs>
          <w:tab w:val="left" w:pos="885"/>
        </w:tabs>
        <w:spacing w:line="293" w:lineRule="exact"/>
        <w:ind w:left="885"/>
        <w:rPr>
          <w:sz w:val="24"/>
        </w:rPr>
      </w:pPr>
      <w:r>
        <w:rPr>
          <w:sz w:val="24"/>
        </w:rPr>
        <w:t>The</w:t>
      </w:r>
      <w:r>
        <w:rPr>
          <w:spacing w:val="-3"/>
          <w:sz w:val="24"/>
        </w:rPr>
        <w:t xml:space="preserve"> </w:t>
      </w:r>
      <w:r>
        <w:rPr>
          <w:sz w:val="24"/>
        </w:rPr>
        <w:t>BBC</w:t>
      </w:r>
      <w:r>
        <w:rPr>
          <w:spacing w:val="-3"/>
          <w:sz w:val="24"/>
        </w:rPr>
        <w:t xml:space="preserve"> </w:t>
      </w:r>
      <w:r>
        <w:rPr>
          <w:sz w:val="24"/>
        </w:rPr>
        <w:t>is</w:t>
      </w:r>
      <w:r>
        <w:rPr>
          <w:spacing w:val="-3"/>
          <w:sz w:val="24"/>
        </w:rPr>
        <w:t xml:space="preserve"> </w:t>
      </w:r>
      <w:r>
        <w:rPr>
          <w:sz w:val="24"/>
        </w:rPr>
        <w:t>the</w:t>
      </w:r>
      <w:r>
        <w:rPr>
          <w:spacing w:val="-3"/>
          <w:sz w:val="24"/>
        </w:rPr>
        <w:t xml:space="preserve"> </w:t>
      </w:r>
      <w:r>
        <w:rPr>
          <w:sz w:val="24"/>
        </w:rPr>
        <w:t>broadcasting</w:t>
      </w:r>
      <w:r>
        <w:rPr>
          <w:spacing w:val="-2"/>
          <w:sz w:val="24"/>
        </w:rPr>
        <w:t xml:space="preserve"> </w:t>
      </w:r>
      <w:r>
        <w:rPr>
          <w:sz w:val="24"/>
        </w:rPr>
        <w:t>service</w:t>
      </w:r>
      <w:r>
        <w:rPr>
          <w:spacing w:val="-3"/>
          <w:sz w:val="24"/>
        </w:rPr>
        <w:t xml:space="preserve"> </w:t>
      </w:r>
      <w:r>
        <w:rPr>
          <w:sz w:val="24"/>
        </w:rPr>
        <w:t>based</w:t>
      </w:r>
      <w:r>
        <w:rPr>
          <w:spacing w:val="-3"/>
          <w:sz w:val="24"/>
        </w:rPr>
        <w:t xml:space="preserve"> </w:t>
      </w:r>
      <w:r>
        <w:rPr>
          <w:sz w:val="24"/>
        </w:rPr>
        <w:t>in</w:t>
      </w:r>
      <w:r>
        <w:rPr>
          <w:spacing w:val="-2"/>
          <w:sz w:val="24"/>
        </w:rPr>
        <w:t xml:space="preserve"> </w:t>
      </w:r>
      <w:r>
        <w:rPr>
          <w:sz w:val="24"/>
        </w:rPr>
        <w:t>the</w:t>
      </w:r>
      <w:r>
        <w:rPr>
          <w:spacing w:val="-3"/>
          <w:sz w:val="24"/>
        </w:rPr>
        <w:t xml:space="preserve"> </w:t>
      </w:r>
      <w:r>
        <w:rPr>
          <w:sz w:val="24"/>
        </w:rPr>
        <w:t>U.K.</w:t>
      </w:r>
      <w:r>
        <w:rPr>
          <w:spacing w:val="-5"/>
          <w:sz w:val="24"/>
        </w:rPr>
        <w:t xml:space="preserve"> </w:t>
      </w:r>
      <w:r>
        <w:rPr>
          <w:spacing w:val="-2"/>
          <w:sz w:val="24"/>
        </w:rPr>
        <w:t>[Incorrect]</w:t>
      </w:r>
    </w:p>
    <w:p w14:paraId="0FF746C8" w14:textId="77777777" w:rsidR="00534A77" w:rsidRDefault="00000000">
      <w:pPr>
        <w:pStyle w:val="ListParagraph"/>
        <w:numPr>
          <w:ilvl w:val="1"/>
          <w:numId w:val="1"/>
        </w:numPr>
        <w:tabs>
          <w:tab w:val="left" w:pos="885"/>
        </w:tabs>
        <w:spacing w:before="1"/>
        <w:ind w:left="885"/>
        <w:rPr>
          <w:sz w:val="24"/>
        </w:rPr>
      </w:pPr>
      <w:r>
        <w:rPr>
          <w:sz w:val="24"/>
        </w:rPr>
        <w:t>He</w:t>
      </w:r>
      <w:r>
        <w:rPr>
          <w:spacing w:val="-2"/>
          <w:sz w:val="24"/>
        </w:rPr>
        <w:t xml:space="preserve"> </w:t>
      </w:r>
      <w:r>
        <w:rPr>
          <w:sz w:val="24"/>
        </w:rPr>
        <w:t>obtained</w:t>
      </w:r>
      <w:r>
        <w:rPr>
          <w:spacing w:val="-2"/>
          <w:sz w:val="24"/>
        </w:rPr>
        <w:t xml:space="preserve"> </w:t>
      </w:r>
      <w:r>
        <w:rPr>
          <w:sz w:val="24"/>
        </w:rPr>
        <w:t>his</w:t>
      </w:r>
      <w:r>
        <w:rPr>
          <w:spacing w:val="-3"/>
          <w:sz w:val="24"/>
        </w:rPr>
        <w:t xml:space="preserve"> </w:t>
      </w:r>
      <w:r>
        <w:rPr>
          <w:sz w:val="24"/>
        </w:rPr>
        <w:t>BA</w:t>
      </w:r>
      <w:r>
        <w:rPr>
          <w:spacing w:val="-2"/>
          <w:sz w:val="24"/>
        </w:rPr>
        <w:t xml:space="preserve"> </w:t>
      </w:r>
      <w:r>
        <w:rPr>
          <w:sz w:val="24"/>
        </w:rPr>
        <w:t>and</w:t>
      </w:r>
      <w:r>
        <w:rPr>
          <w:spacing w:val="-2"/>
          <w:sz w:val="24"/>
        </w:rPr>
        <w:t xml:space="preserve"> </w:t>
      </w:r>
      <w:r>
        <w:rPr>
          <w:sz w:val="24"/>
        </w:rPr>
        <w:t>his</w:t>
      </w:r>
      <w:r>
        <w:rPr>
          <w:spacing w:val="-3"/>
          <w:sz w:val="24"/>
        </w:rPr>
        <w:t xml:space="preserve"> </w:t>
      </w:r>
      <w:r>
        <w:rPr>
          <w:sz w:val="24"/>
        </w:rPr>
        <w:t>M.D.</w:t>
      </w:r>
      <w:r>
        <w:rPr>
          <w:spacing w:val="-4"/>
          <w:sz w:val="24"/>
        </w:rPr>
        <w:t xml:space="preserve"> </w:t>
      </w:r>
      <w:r>
        <w:rPr>
          <w:sz w:val="24"/>
        </w:rPr>
        <w:t>from</w:t>
      </w:r>
      <w:r>
        <w:rPr>
          <w:spacing w:val="-3"/>
          <w:sz w:val="24"/>
        </w:rPr>
        <w:t xml:space="preserve"> </w:t>
      </w:r>
      <w:r>
        <w:rPr>
          <w:sz w:val="24"/>
        </w:rPr>
        <w:t>Harvard.</w:t>
      </w:r>
      <w:r>
        <w:rPr>
          <w:spacing w:val="-5"/>
          <w:sz w:val="24"/>
        </w:rPr>
        <w:t xml:space="preserve"> </w:t>
      </w:r>
      <w:r>
        <w:rPr>
          <w:spacing w:val="-2"/>
          <w:sz w:val="24"/>
        </w:rPr>
        <w:t>[Incorrect]</w:t>
      </w:r>
    </w:p>
    <w:p w14:paraId="1C632898" w14:textId="77777777" w:rsidR="00534A77" w:rsidRDefault="00000000">
      <w:pPr>
        <w:pStyle w:val="BodyText"/>
        <w:spacing w:before="182"/>
        <w:ind w:right="278"/>
      </w:pPr>
      <w:r>
        <w:t>We also use full stops to signify a contraction and here the rule is a simple one:</w:t>
      </w:r>
      <w:r>
        <w:rPr>
          <w:spacing w:val="40"/>
        </w:rPr>
        <w:t xml:space="preserve"> </w:t>
      </w:r>
      <w:r>
        <w:t>if the</w:t>
      </w:r>
      <w:r>
        <w:rPr>
          <w:spacing w:val="-1"/>
        </w:rPr>
        <w:t xml:space="preserve"> </w:t>
      </w:r>
      <w:r>
        <w:t>last</w:t>
      </w:r>
      <w:r>
        <w:rPr>
          <w:spacing w:val="-4"/>
        </w:rPr>
        <w:t xml:space="preserve"> </w:t>
      </w:r>
      <w:r>
        <w:t>letter</w:t>
      </w:r>
      <w:r>
        <w:rPr>
          <w:spacing w:val="-2"/>
        </w:rPr>
        <w:t xml:space="preserve"> </w:t>
      </w:r>
      <w:r>
        <w:t>of</w:t>
      </w:r>
      <w:r>
        <w:rPr>
          <w:spacing w:val="-4"/>
        </w:rPr>
        <w:t xml:space="preserve"> </w:t>
      </w:r>
      <w:r>
        <w:t>the contraction</w:t>
      </w:r>
      <w:r>
        <w:rPr>
          <w:spacing w:val="-1"/>
        </w:rPr>
        <w:t xml:space="preserve"> </w:t>
      </w:r>
      <w:r>
        <w:t>is</w:t>
      </w:r>
      <w:r>
        <w:rPr>
          <w:spacing w:val="-2"/>
        </w:rPr>
        <w:t xml:space="preserve"> </w:t>
      </w:r>
      <w:r>
        <w:t>the</w:t>
      </w:r>
      <w:r>
        <w:rPr>
          <w:spacing w:val="-1"/>
        </w:rPr>
        <w:t xml:space="preserve"> </w:t>
      </w:r>
      <w:r>
        <w:t>same</w:t>
      </w:r>
      <w:r>
        <w:rPr>
          <w:spacing w:val="-1"/>
        </w:rPr>
        <w:t xml:space="preserve"> </w:t>
      </w:r>
      <w:r>
        <w:t>last</w:t>
      </w:r>
      <w:r>
        <w:rPr>
          <w:spacing w:val="-4"/>
        </w:rPr>
        <w:t xml:space="preserve"> </w:t>
      </w:r>
      <w:r>
        <w:t>letter</w:t>
      </w:r>
      <w:r>
        <w:rPr>
          <w:spacing w:val="-2"/>
        </w:rPr>
        <w:t xml:space="preserve"> </w:t>
      </w:r>
      <w:r>
        <w:t>of</w:t>
      </w:r>
      <w:r>
        <w:rPr>
          <w:spacing w:val="-4"/>
        </w:rPr>
        <w:t xml:space="preserve"> </w:t>
      </w:r>
      <w:r>
        <w:t>the</w:t>
      </w:r>
      <w:r>
        <w:rPr>
          <w:spacing w:val="-1"/>
        </w:rPr>
        <w:t xml:space="preserve"> </w:t>
      </w:r>
      <w:r>
        <w:t>full</w:t>
      </w:r>
      <w:r>
        <w:rPr>
          <w:spacing w:val="-1"/>
        </w:rPr>
        <w:t xml:space="preserve"> </w:t>
      </w:r>
      <w:r>
        <w:t>word,</w:t>
      </w:r>
      <w:r>
        <w:rPr>
          <w:spacing w:val="-4"/>
        </w:rPr>
        <w:t xml:space="preserve"> </w:t>
      </w:r>
      <w:r>
        <w:t>no</w:t>
      </w:r>
      <w:r>
        <w:rPr>
          <w:spacing w:val="-1"/>
        </w:rPr>
        <w:t xml:space="preserve"> </w:t>
      </w:r>
      <w:r>
        <w:t>full</w:t>
      </w:r>
      <w:r>
        <w:rPr>
          <w:spacing w:val="-1"/>
        </w:rPr>
        <w:t xml:space="preserve"> </w:t>
      </w:r>
      <w:r>
        <w:t>stop</w:t>
      </w:r>
      <w:r>
        <w:rPr>
          <w:spacing w:val="-1"/>
        </w:rPr>
        <w:t xml:space="preserve"> </w:t>
      </w:r>
      <w:r>
        <w:t>is needed, but if the last letter of the contraction is different, a full stop is needed.</w:t>
      </w:r>
    </w:p>
    <w:p w14:paraId="23192311" w14:textId="77777777" w:rsidR="00534A77" w:rsidRDefault="00000000">
      <w:pPr>
        <w:pStyle w:val="Heading3"/>
        <w:spacing w:line="240" w:lineRule="auto"/>
      </w:pPr>
      <w:r>
        <w:rPr>
          <w:color w:val="FF0000"/>
          <w:spacing w:val="-2"/>
        </w:rPr>
        <w:t>Examples:</w:t>
      </w:r>
    </w:p>
    <w:p w14:paraId="16630078" w14:textId="77777777" w:rsidR="00534A77" w:rsidRDefault="00000000">
      <w:pPr>
        <w:pStyle w:val="ListParagraph"/>
        <w:numPr>
          <w:ilvl w:val="1"/>
          <w:numId w:val="1"/>
        </w:numPr>
        <w:tabs>
          <w:tab w:val="left" w:pos="885"/>
        </w:tabs>
        <w:spacing w:before="3" w:line="292" w:lineRule="exact"/>
        <w:ind w:left="885"/>
        <w:rPr>
          <w:sz w:val="24"/>
        </w:rPr>
      </w:pPr>
      <w:proofErr w:type="spellStart"/>
      <w:r>
        <w:rPr>
          <w:sz w:val="24"/>
        </w:rPr>
        <w:t>Mr</w:t>
      </w:r>
      <w:proofErr w:type="spellEnd"/>
      <w:r>
        <w:rPr>
          <w:spacing w:val="-2"/>
          <w:sz w:val="24"/>
        </w:rPr>
        <w:t xml:space="preserve"> </w:t>
      </w:r>
      <w:r>
        <w:rPr>
          <w:sz w:val="24"/>
        </w:rPr>
        <w:t>not</w:t>
      </w:r>
      <w:r>
        <w:rPr>
          <w:spacing w:val="-3"/>
          <w:sz w:val="24"/>
        </w:rPr>
        <w:t xml:space="preserve"> </w:t>
      </w:r>
      <w:r>
        <w:rPr>
          <w:sz w:val="24"/>
        </w:rPr>
        <w:t>Mr.</w:t>
      </w:r>
      <w:r>
        <w:rPr>
          <w:spacing w:val="-3"/>
          <w:sz w:val="24"/>
        </w:rPr>
        <w:t xml:space="preserve"> </w:t>
      </w:r>
      <w:r>
        <w:rPr>
          <w:spacing w:val="-2"/>
          <w:sz w:val="24"/>
        </w:rPr>
        <w:t>(Mister)</w:t>
      </w:r>
    </w:p>
    <w:p w14:paraId="6F15C565" w14:textId="77777777" w:rsidR="00534A77" w:rsidRDefault="00000000">
      <w:pPr>
        <w:pStyle w:val="ListParagraph"/>
        <w:numPr>
          <w:ilvl w:val="1"/>
          <w:numId w:val="1"/>
        </w:numPr>
        <w:tabs>
          <w:tab w:val="left" w:pos="885"/>
        </w:tabs>
        <w:spacing w:line="290" w:lineRule="exact"/>
        <w:ind w:left="885"/>
        <w:rPr>
          <w:sz w:val="24"/>
        </w:rPr>
      </w:pPr>
      <w:r>
        <w:rPr>
          <w:sz w:val="24"/>
        </w:rPr>
        <w:t>Dr</w:t>
      </w:r>
      <w:r>
        <w:rPr>
          <w:spacing w:val="-2"/>
          <w:sz w:val="24"/>
        </w:rPr>
        <w:t xml:space="preserve"> </w:t>
      </w:r>
      <w:r>
        <w:rPr>
          <w:sz w:val="24"/>
        </w:rPr>
        <w:t>not</w:t>
      </w:r>
      <w:r>
        <w:rPr>
          <w:spacing w:val="-4"/>
          <w:sz w:val="24"/>
        </w:rPr>
        <w:t xml:space="preserve"> </w:t>
      </w:r>
      <w:r>
        <w:rPr>
          <w:sz w:val="24"/>
        </w:rPr>
        <w:t>Dr.</w:t>
      </w:r>
      <w:r>
        <w:rPr>
          <w:spacing w:val="-4"/>
          <w:sz w:val="24"/>
        </w:rPr>
        <w:t xml:space="preserve"> </w:t>
      </w:r>
      <w:r>
        <w:rPr>
          <w:spacing w:val="-2"/>
          <w:sz w:val="24"/>
        </w:rPr>
        <w:t>(Doctor)</w:t>
      </w:r>
    </w:p>
    <w:p w14:paraId="3142B0AC" w14:textId="77777777" w:rsidR="00534A77" w:rsidRDefault="00000000">
      <w:pPr>
        <w:pStyle w:val="ListParagraph"/>
        <w:numPr>
          <w:ilvl w:val="1"/>
          <w:numId w:val="1"/>
        </w:numPr>
        <w:tabs>
          <w:tab w:val="left" w:pos="885"/>
        </w:tabs>
        <w:spacing w:line="292" w:lineRule="exact"/>
        <w:ind w:left="885"/>
        <w:rPr>
          <w:sz w:val="24"/>
        </w:rPr>
      </w:pPr>
      <w:r>
        <w:rPr>
          <w:sz w:val="24"/>
        </w:rPr>
        <w:t>Prof.</w:t>
      </w:r>
      <w:r>
        <w:rPr>
          <w:spacing w:val="-5"/>
          <w:sz w:val="24"/>
        </w:rPr>
        <w:t xml:space="preserve"> </w:t>
      </w:r>
      <w:r>
        <w:rPr>
          <w:sz w:val="24"/>
        </w:rPr>
        <w:t>not</w:t>
      </w:r>
      <w:r>
        <w:rPr>
          <w:spacing w:val="-5"/>
          <w:sz w:val="24"/>
        </w:rPr>
        <w:t xml:space="preserve"> </w:t>
      </w:r>
      <w:r>
        <w:rPr>
          <w:sz w:val="24"/>
        </w:rPr>
        <w:t>Prof</w:t>
      </w:r>
      <w:r>
        <w:rPr>
          <w:spacing w:val="-4"/>
          <w:sz w:val="24"/>
        </w:rPr>
        <w:t xml:space="preserve"> </w:t>
      </w:r>
      <w:r>
        <w:rPr>
          <w:spacing w:val="-2"/>
          <w:sz w:val="24"/>
        </w:rPr>
        <w:t>(Professor)</w:t>
      </w:r>
    </w:p>
    <w:p w14:paraId="66808F6C" w14:textId="77777777" w:rsidR="00534A77" w:rsidRDefault="00000000">
      <w:pPr>
        <w:pStyle w:val="ListParagraph"/>
        <w:numPr>
          <w:ilvl w:val="1"/>
          <w:numId w:val="1"/>
        </w:numPr>
        <w:tabs>
          <w:tab w:val="left" w:pos="885"/>
        </w:tabs>
        <w:spacing w:before="1" w:line="292" w:lineRule="exact"/>
        <w:ind w:left="885"/>
        <w:rPr>
          <w:sz w:val="24"/>
        </w:rPr>
      </w:pPr>
      <w:r>
        <w:rPr>
          <w:sz w:val="24"/>
        </w:rPr>
        <w:t>Abbrev.</w:t>
      </w:r>
      <w:r>
        <w:rPr>
          <w:spacing w:val="-3"/>
          <w:sz w:val="24"/>
        </w:rPr>
        <w:t xml:space="preserve"> </w:t>
      </w:r>
      <w:r>
        <w:rPr>
          <w:sz w:val="24"/>
        </w:rPr>
        <w:t>not abbrev</w:t>
      </w:r>
      <w:r>
        <w:rPr>
          <w:spacing w:val="1"/>
          <w:sz w:val="24"/>
        </w:rPr>
        <w:t xml:space="preserve"> </w:t>
      </w:r>
      <w:r>
        <w:rPr>
          <w:spacing w:val="-2"/>
          <w:sz w:val="24"/>
        </w:rPr>
        <w:t>(abbreviation)</w:t>
      </w:r>
    </w:p>
    <w:p w14:paraId="6D0B1360" w14:textId="77777777" w:rsidR="00534A77" w:rsidRDefault="00000000">
      <w:pPr>
        <w:pStyle w:val="ListParagraph"/>
        <w:numPr>
          <w:ilvl w:val="1"/>
          <w:numId w:val="1"/>
        </w:numPr>
        <w:tabs>
          <w:tab w:val="left" w:pos="885"/>
        </w:tabs>
        <w:spacing w:line="292" w:lineRule="exact"/>
        <w:ind w:left="885"/>
        <w:rPr>
          <w:sz w:val="24"/>
        </w:rPr>
      </w:pPr>
      <w:r>
        <w:rPr>
          <w:sz w:val="24"/>
        </w:rPr>
        <w:t>Chap.</w:t>
      </w:r>
      <w:r>
        <w:rPr>
          <w:spacing w:val="-3"/>
          <w:sz w:val="24"/>
        </w:rPr>
        <w:t xml:space="preserve"> </w:t>
      </w:r>
      <w:r>
        <w:rPr>
          <w:sz w:val="24"/>
        </w:rPr>
        <w:t>not</w:t>
      </w:r>
      <w:r>
        <w:rPr>
          <w:spacing w:val="-2"/>
          <w:sz w:val="24"/>
        </w:rPr>
        <w:t xml:space="preserve"> </w:t>
      </w:r>
      <w:r>
        <w:rPr>
          <w:sz w:val="24"/>
        </w:rPr>
        <w:t>chap</w:t>
      </w:r>
      <w:r>
        <w:rPr>
          <w:spacing w:val="1"/>
          <w:sz w:val="24"/>
        </w:rPr>
        <w:t xml:space="preserve"> </w:t>
      </w:r>
      <w:r>
        <w:rPr>
          <w:spacing w:val="-2"/>
          <w:sz w:val="24"/>
        </w:rPr>
        <w:t>(chapter)</w:t>
      </w:r>
    </w:p>
    <w:p w14:paraId="5CF32E5A" w14:textId="77777777" w:rsidR="00534A77" w:rsidRDefault="00000000">
      <w:pPr>
        <w:pStyle w:val="ListParagraph"/>
        <w:numPr>
          <w:ilvl w:val="1"/>
          <w:numId w:val="1"/>
        </w:numPr>
        <w:tabs>
          <w:tab w:val="left" w:pos="885"/>
        </w:tabs>
        <w:spacing w:before="1"/>
        <w:ind w:left="885"/>
        <w:rPr>
          <w:sz w:val="24"/>
        </w:rPr>
      </w:pPr>
      <w:r>
        <w:rPr>
          <w:sz w:val="24"/>
        </w:rPr>
        <w:t>Bk</w:t>
      </w:r>
      <w:r>
        <w:rPr>
          <w:spacing w:val="-4"/>
          <w:sz w:val="24"/>
        </w:rPr>
        <w:t xml:space="preserve"> </w:t>
      </w:r>
      <w:r>
        <w:rPr>
          <w:sz w:val="24"/>
        </w:rPr>
        <w:t>not</w:t>
      </w:r>
      <w:r>
        <w:rPr>
          <w:spacing w:val="-3"/>
          <w:sz w:val="24"/>
        </w:rPr>
        <w:t xml:space="preserve"> </w:t>
      </w:r>
      <w:r>
        <w:rPr>
          <w:sz w:val="24"/>
        </w:rPr>
        <w:t>Bk.</w:t>
      </w:r>
      <w:r>
        <w:rPr>
          <w:spacing w:val="-3"/>
          <w:sz w:val="24"/>
        </w:rPr>
        <w:t xml:space="preserve"> </w:t>
      </w:r>
      <w:r>
        <w:rPr>
          <w:spacing w:val="-2"/>
          <w:sz w:val="24"/>
        </w:rPr>
        <w:t>(book)</w:t>
      </w:r>
    </w:p>
    <w:p w14:paraId="784622DC" w14:textId="77777777" w:rsidR="00534A77" w:rsidRDefault="00000000">
      <w:pPr>
        <w:pStyle w:val="BodyText"/>
        <w:spacing w:before="183"/>
      </w:pPr>
      <w:r>
        <w:t>And</w:t>
      </w:r>
      <w:r>
        <w:rPr>
          <w:spacing w:val="-2"/>
        </w:rPr>
        <w:t xml:space="preserve"> </w:t>
      </w:r>
      <w:r>
        <w:t>one</w:t>
      </w:r>
      <w:r>
        <w:rPr>
          <w:spacing w:val="-1"/>
        </w:rPr>
        <w:t xml:space="preserve"> </w:t>
      </w:r>
      <w:r>
        <w:t>final</w:t>
      </w:r>
      <w:r>
        <w:rPr>
          <w:spacing w:val="-2"/>
        </w:rPr>
        <w:t xml:space="preserve"> </w:t>
      </w:r>
      <w:r>
        <w:t>misuse</w:t>
      </w:r>
      <w:r>
        <w:rPr>
          <w:spacing w:val="-1"/>
        </w:rPr>
        <w:t xml:space="preserve"> </w:t>
      </w:r>
      <w:r>
        <w:t>of</w:t>
      </w:r>
      <w:r>
        <w:rPr>
          <w:spacing w:val="-4"/>
        </w:rPr>
        <w:t xml:space="preserve"> </w:t>
      </w:r>
      <w:r>
        <w:t>the</w:t>
      </w:r>
      <w:r>
        <w:rPr>
          <w:spacing w:val="-2"/>
        </w:rPr>
        <w:t xml:space="preserve"> </w:t>
      </w:r>
      <w:r>
        <w:t>full</w:t>
      </w:r>
      <w:r>
        <w:rPr>
          <w:spacing w:val="-1"/>
        </w:rPr>
        <w:t xml:space="preserve"> </w:t>
      </w:r>
      <w:r>
        <w:t>stop.</w:t>
      </w:r>
      <w:r>
        <w:rPr>
          <w:spacing w:val="60"/>
        </w:rPr>
        <w:t xml:space="preserve"> </w:t>
      </w:r>
      <w:r>
        <w:t>Never</w:t>
      </w:r>
      <w:r>
        <w:rPr>
          <w:spacing w:val="-2"/>
        </w:rPr>
        <w:t xml:space="preserve"> </w:t>
      </w:r>
      <w:r>
        <w:t>use</w:t>
      </w:r>
      <w:r>
        <w:rPr>
          <w:spacing w:val="-6"/>
        </w:rPr>
        <w:t xml:space="preserve"> </w:t>
      </w:r>
      <w:r>
        <w:t>a</w:t>
      </w:r>
      <w:r>
        <w:rPr>
          <w:spacing w:val="-2"/>
        </w:rPr>
        <w:t xml:space="preserve"> </w:t>
      </w:r>
      <w:r>
        <w:t>full</w:t>
      </w:r>
      <w:r>
        <w:rPr>
          <w:spacing w:val="-1"/>
        </w:rPr>
        <w:t xml:space="preserve"> </w:t>
      </w:r>
      <w:r>
        <w:t>stop</w:t>
      </w:r>
      <w:r>
        <w:rPr>
          <w:spacing w:val="-1"/>
        </w:rPr>
        <w:t xml:space="preserve"> </w:t>
      </w:r>
      <w:r>
        <w:t>after</w:t>
      </w:r>
      <w:r>
        <w:rPr>
          <w:spacing w:val="-3"/>
        </w:rPr>
        <w:t xml:space="preserve"> </w:t>
      </w:r>
      <w:r>
        <w:t>a</w:t>
      </w:r>
      <w:r>
        <w:rPr>
          <w:spacing w:val="-1"/>
        </w:rPr>
        <w:t xml:space="preserve"> </w:t>
      </w:r>
      <w:r>
        <w:t>title</w:t>
      </w:r>
      <w:r>
        <w:rPr>
          <w:spacing w:val="-2"/>
        </w:rPr>
        <w:t xml:space="preserve"> </w:t>
      </w:r>
      <w:r>
        <w:t>or</w:t>
      </w:r>
      <w:r>
        <w:rPr>
          <w:spacing w:val="-2"/>
        </w:rPr>
        <w:t xml:space="preserve"> </w:t>
      </w:r>
      <w:r>
        <w:t>a</w:t>
      </w:r>
      <w:r>
        <w:rPr>
          <w:spacing w:val="-1"/>
        </w:rPr>
        <w:t xml:space="preserve"> </w:t>
      </w:r>
      <w:r>
        <w:rPr>
          <w:spacing w:val="-2"/>
        </w:rPr>
        <w:t>header.</w:t>
      </w:r>
    </w:p>
    <w:p w14:paraId="35B44EE7" w14:textId="77777777" w:rsidR="00534A77" w:rsidRDefault="00000000">
      <w:pPr>
        <w:pStyle w:val="ListParagraph"/>
        <w:numPr>
          <w:ilvl w:val="1"/>
          <w:numId w:val="1"/>
        </w:numPr>
        <w:tabs>
          <w:tab w:val="left" w:pos="885"/>
        </w:tabs>
        <w:spacing w:before="182" w:line="292" w:lineRule="exact"/>
        <w:ind w:left="885"/>
        <w:rPr>
          <w:sz w:val="24"/>
        </w:rPr>
      </w:pPr>
      <w:r>
        <w:rPr>
          <w:sz w:val="24"/>
        </w:rPr>
        <w:t>Introduction.</w:t>
      </w:r>
      <w:r>
        <w:rPr>
          <w:spacing w:val="-4"/>
          <w:sz w:val="24"/>
        </w:rPr>
        <w:t xml:space="preserve"> </w:t>
      </w:r>
      <w:r>
        <w:rPr>
          <w:spacing w:val="-2"/>
          <w:sz w:val="24"/>
        </w:rPr>
        <w:t>[Incorrect]</w:t>
      </w:r>
    </w:p>
    <w:p w14:paraId="6143CCDB" w14:textId="77777777" w:rsidR="00534A77" w:rsidRDefault="00000000">
      <w:pPr>
        <w:pStyle w:val="ListParagraph"/>
        <w:numPr>
          <w:ilvl w:val="1"/>
          <w:numId w:val="1"/>
        </w:numPr>
        <w:tabs>
          <w:tab w:val="left" w:pos="885"/>
        </w:tabs>
        <w:spacing w:line="292" w:lineRule="exact"/>
        <w:ind w:left="885"/>
        <w:rPr>
          <w:sz w:val="24"/>
        </w:rPr>
      </w:pPr>
      <w:r>
        <w:rPr>
          <w:sz w:val="24"/>
        </w:rPr>
        <w:t>Materials</w:t>
      </w:r>
      <w:r>
        <w:rPr>
          <w:spacing w:val="-3"/>
          <w:sz w:val="24"/>
        </w:rPr>
        <w:t xml:space="preserve"> </w:t>
      </w:r>
      <w:r>
        <w:rPr>
          <w:sz w:val="24"/>
        </w:rPr>
        <w:t>and</w:t>
      </w:r>
      <w:r>
        <w:rPr>
          <w:spacing w:val="-1"/>
          <w:sz w:val="24"/>
        </w:rPr>
        <w:t xml:space="preserve"> </w:t>
      </w:r>
      <w:r>
        <w:rPr>
          <w:sz w:val="24"/>
        </w:rPr>
        <w:t>methods.</w:t>
      </w:r>
      <w:r>
        <w:rPr>
          <w:spacing w:val="-4"/>
          <w:sz w:val="24"/>
        </w:rPr>
        <w:t xml:space="preserve"> </w:t>
      </w:r>
      <w:r>
        <w:rPr>
          <w:spacing w:val="-2"/>
          <w:sz w:val="24"/>
        </w:rPr>
        <w:t>[Incorrect]</w:t>
      </w:r>
    </w:p>
    <w:p w14:paraId="0116DEB4" w14:textId="77777777" w:rsidR="00534A77" w:rsidRDefault="00000000">
      <w:pPr>
        <w:pStyle w:val="ListParagraph"/>
        <w:numPr>
          <w:ilvl w:val="1"/>
          <w:numId w:val="1"/>
        </w:numPr>
        <w:tabs>
          <w:tab w:val="left" w:pos="885"/>
        </w:tabs>
        <w:spacing w:before="2" w:line="292" w:lineRule="exact"/>
        <w:ind w:left="885"/>
        <w:rPr>
          <w:sz w:val="24"/>
        </w:rPr>
      </w:pPr>
      <w:r>
        <w:rPr>
          <w:sz w:val="24"/>
        </w:rPr>
        <w:t>To</w:t>
      </w:r>
      <w:r>
        <w:rPr>
          <w:spacing w:val="-2"/>
          <w:sz w:val="24"/>
        </w:rPr>
        <w:t xml:space="preserve"> </w:t>
      </w:r>
      <w:r>
        <w:rPr>
          <w:sz w:val="24"/>
        </w:rPr>
        <w:t>Kill</w:t>
      </w:r>
      <w:r>
        <w:rPr>
          <w:spacing w:val="-2"/>
          <w:sz w:val="24"/>
        </w:rPr>
        <w:t xml:space="preserve"> </w:t>
      </w:r>
      <w:r>
        <w:rPr>
          <w:sz w:val="24"/>
        </w:rPr>
        <w:t>a</w:t>
      </w:r>
      <w:r>
        <w:rPr>
          <w:spacing w:val="-2"/>
          <w:sz w:val="24"/>
        </w:rPr>
        <w:t xml:space="preserve"> </w:t>
      </w:r>
      <w:r>
        <w:rPr>
          <w:sz w:val="24"/>
        </w:rPr>
        <w:t>Mockingbird.</w:t>
      </w:r>
      <w:r>
        <w:rPr>
          <w:spacing w:val="-4"/>
          <w:sz w:val="24"/>
        </w:rPr>
        <w:t xml:space="preserve"> </w:t>
      </w:r>
      <w:r>
        <w:rPr>
          <w:spacing w:val="-2"/>
          <w:sz w:val="24"/>
        </w:rPr>
        <w:t>[Incorrect]</w:t>
      </w:r>
    </w:p>
    <w:p w14:paraId="656A5D81" w14:textId="77777777" w:rsidR="00534A77" w:rsidRDefault="00000000">
      <w:pPr>
        <w:pStyle w:val="ListParagraph"/>
        <w:numPr>
          <w:ilvl w:val="1"/>
          <w:numId w:val="1"/>
        </w:numPr>
        <w:tabs>
          <w:tab w:val="left" w:pos="885"/>
        </w:tabs>
        <w:spacing w:line="292" w:lineRule="exact"/>
        <w:ind w:left="885"/>
        <w:rPr>
          <w:sz w:val="24"/>
        </w:rPr>
      </w:pPr>
      <w:r>
        <w:rPr>
          <w:sz w:val="24"/>
        </w:rPr>
        <w:t>Romeo</w:t>
      </w:r>
      <w:r>
        <w:rPr>
          <w:spacing w:val="-3"/>
          <w:sz w:val="24"/>
        </w:rPr>
        <w:t xml:space="preserve"> </w:t>
      </w:r>
      <w:r>
        <w:rPr>
          <w:sz w:val="24"/>
        </w:rPr>
        <w:t>and</w:t>
      </w:r>
      <w:r>
        <w:rPr>
          <w:spacing w:val="-3"/>
          <w:sz w:val="24"/>
        </w:rPr>
        <w:t xml:space="preserve"> </w:t>
      </w:r>
      <w:r>
        <w:rPr>
          <w:sz w:val="24"/>
        </w:rPr>
        <w:t>Juliet.</w:t>
      </w:r>
      <w:r>
        <w:rPr>
          <w:spacing w:val="-6"/>
          <w:sz w:val="24"/>
        </w:rPr>
        <w:t xml:space="preserve"> </w:t>
      </w:r>
      <w:r>
        <w:rPr>
          <w:spacing w:val="-2"/>
          <w:sz w:val="24"/>
        </w:rPr>
        <w:t>[Incorrect]</w:t>
      </w:r>
    </w:p>
    <w:p w14:paraId="3C920DF5" w14:textId="77777777" w:rsidR="00534A77" w:rsidRDefault="00000000">
      <w:pPr>
        <w:pStyle w:val="BodyText"/>
        <w:spacing w:before="187"/>
        <w:ind w:right="262"/>
      </w:pPr>
      <w:r>
        <w:t>Having said that President Obama’s campaign slogan for re-election in 2012 was ‘Forward.’</w:t>
      </w:r>
      <w:r>
        <w:rPr>
          <w:spacing w:val="40"/>
        </w:rPr>
        <w:t xml:space="preserve"> </w:t>
      </w:r>
      <w:r>
        <w:t>Quite</w:t>
      </w:r>
      <w:r>
        <w:rPr>
          <w:spacing w:val="-2"/>
        </w:rPr>
        <w:t xml:space="preserve"> </w:t>
      </w:r>
      <w:r>
        <w:t>what</w:t>
      </w:r>
      <w:r>
        <w:rPr>
          <w:spacing w:val="-5"/>
        </w:rPr>
        <w:t xml:space="preserve"> </w:t>
      </w:r>
      <w:r>
        <w:t>that</w:t>
      </w:r>
      <w:r>
        <w:rPr>
          <w:spacing w:val="-5"/>
        </w:rPr>
        <w:t xml:space="preserve"> </w:t>
      </w:r>
      <w:r>
        <w:t>full</w:t>
      </w:r>
      <w:r>
        <w:rPr>
          <w:spacing w:val="-2"/>
        </w:rPr>
        <w:t xml:space="preserve"> </w:t>
      </w:r>
      <w:r>
        <w:t>stop</w:t>
      </w:r>
      <w:r>
        <w:rPr>
          <w:spacing w:val="-2"/>
        </w:rPr>
        <w:t xml:space="preserve"> </w:t>
      </w:r>
      <w:r>
        <w:t>was</w:t>
      </w:r>
      <w:r>
        <w:rPr>
          <w:spacing w:val="-3"/>
        </w:rPr>
        <w:t xml:space="preserve"> </w:t>
      </w:r>
      <w:r>
        <w:t>meant</w:t>
      </w:r>
      <w:r>
        <w:rPr>
          <w:spacing w:val="-5"/>
        </w:rPr>
        <w:t xml:space="preserve"> </w:t>
      </w:r>
      <w:r>
        <w:t>to</w:t>
      </w:r>
      <w:r>
        <w:rPr>
          <w:spacing w:val="-2"/>
        </w:rPr>
        <w:t xml:space="preserve"> </w:t>
      </w:r>
      <w:r>
        <w:t>signify</w:t>
      </w:r>
      <w:r>
        <w:rPr>
          <w:spacing w:val="-3"/>
        </w:rPr>
        <w:t xml:space="preserve"> </w:t>
      </w:r>
      <w:r>
        <w:t>has</w:t>
      </w:r>
      <w:r>
        <w:rPr>
          <w:spacing w:val="-3"/>
        </w:rPr>
        <w:t xml:space="preserve"> </w:t>
      </w:r>
      <w:r>
        <w:t>been</w:t>
      </w:r>
      <w:r>
        <w:rPr>
          <w:spacing w:val="-2"/>
        </w:rPr>
        <w:t xml:space="preserve"> </w:t>
      </w:r>
      <w:r>
        <w:t>much</w:t>
      </w:r>
      <w:r>
        <w:rPr>
          <w:spacing w:val="-2"/>
        </w:rPr>
        <w:t xml:space="preserve"> </w:t>
      </w:r>
      <w:r>
        <w:t>debated</w:t>
      </w:r>
      <w:r>
        <w:rPr>
          <w:spacing w:val="-2"/>
        </w:rPr>
        <w:t xml:space="preserve"> </w:t>
      </w:r>
      <w:r>
        <w:t>in the American press, but I suspect it was nothing more than a slip up by someone who should have read a Study Guide like this.</w:t>
      </w:r>
    </w:p>
    <w:p w14:paraId="4A2E4B1E" w14:textId="77777777" w:rsidR="00534A77" w:rsidRDefault="00534A77">
      <w:pPr>
        <w:pStyle w:val="BodyText"/>
        <w:sectPr w:rsidR="00534A77">
          <w:pgSz w:w="11910" w:h="16840"/>
          <w:pgMar w:top="1360" w:right="1275" w:bottom="1160" w:left="1275" w:header="0" w:footer="961" w:gutter="0"/>
          <w:cols w:space="720"/>
        </w:sectPr>
      </w:pPr>
    </w:p>
    <w:p w14:paraId="6D0492F1" w14:textId="77777777" w:rsidR="00534A77" w:rsidRDefault="00000000">
      <w:pPr>
        <w:ind w:left="165"/>
        <w:rPr>
          <w:sz w:val="20"/>
        </w:rPr>
      </w:pPr>
      <w:r>
        <w:rPr>
          <w:noProof/>
          <w:sz w:val="20"/>
        </w:rPr>
        <w:lastRenderedPageBreak/>
        <w:drawing>
          <wp:inline distT="0" distB="0" distL="0" distR="0" wp14:anchorId="456353A7" wp14:editId="0E8CF587">
            <wp:extent cx="5771033" cy="3602259"/>
            <wp:effectExtent l="0" t="0" r="0" b="0"/>
            <wp:docPr id="15" name="Image 15" descr="Sailor knots are so cool | Warren Talbot | Flick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Sailor knots are so cool | Warren Talbot | Flickr"/>
                    <pic:cNvPicPr/>
                  </pic:nvPicPr>
                  <pic:blipFill>
                    <a:blip r:embed="rId26" cstate="print"/>
                    <a:stretch>
                      <a:fillRect/>
                    </a:stretch>
                  </pic:blipFill>
                  <pic:spPr>
                    <a:xfrm>
                      <a:off x="0" y="0"/>
                      <a:ext cx="5771033" cy="3602259"/>
                    </a:xfrm>
                    <a:prstGeom prst="rect">
                      <a:avLst/>
                    </a:prstGeom>
                  </pic:spPr>
                </pic:pic>
              </a:graphicData>
            </a:graphic>
          </wp:inline>
        </w:drawing>
      </w:r>
    </w:p>
    <w:p w14:paraId="6386079B" w14:textId="77777777" w:rsidR="00534A77" w:rsidRDefault="00000000">
      <w:pPr>
        <w:pStyle w:val="Heading1"/>
        <w:spacing w:before="309"/>
      </w:pPr>
      <w:bookmarkStart w:id="1" w:name="_TOC_250003"/>
      <w:bookmarkEnd w:id="1"/>
      <w:r>
        <w:rPr>
          <w:color w:val="006FC0"/>
          <w:spacing w:val="-2"/>
        </w:rPr>
        <w:t>CONCLUSIONS</w:t>
      </w:r>
    </w:p>
    <w:p w14:paraId="27DEC06B" w14:textId="77777777" w:rsidR="00534A77" w:rsidRDefault="00000000">
      <w:pPr>
        <w:pStyle w:val="BodyText"/>
        <w:spacing w:before="187"/>
        <w:ind w:right="262"/>
      </w:pPr>
      <w:bookmarkStart w:id="2" w:name="If_this_Study_Guide_has_been_about_anyth"/>
      <w:bookmarkEnd w:id="2"/>
      <w:r>
        <w:t>If</w:t>
      </w:r>
      <w:r>
        <w:rPr>
          <w:spacing w:val="-4"/>
        </w:rPr>
        <w:t xml:space="preserve"> </w:t>
      </w:r>
      <w:r>
        <w:t>this</w:t>
      </w:r>
      <w:r>
        <w:rPr>
          <w:spacing w:val="-1"/>
        </w:rPr>
        <w:t xml:space="preserve"> </w:t>
      </w:r>
      <w:r>
        <w:t>Study</w:t>
      </w:r>
      <w:r>
        <w:rPr>
          <w:spacing w:val="-2"/>
        </w:rPr>
        <w:t xml:space="preserve"> </w:t>
      </w:r>
      <w:r>
        <w:t>Guide has</w:t>
      </w:r>
      <w:r>
        <w:rPr>
          <w:spacing w:val="-2"/>
        </w:rPr>
        <w:t xml:space="preserve"> </w:t>
      </w:r>
      <w:r>
        <w:t>been</w:t>
      </w:r>
      <w:r>
        <w:rPr>
          <w:spacing w:val="-1"/>
        </w:rPr>
        <w:t xml:space="preserve"> </w:t>
      </w:r>
      <w:r>
        <w:t>about</w:t>
      </w:r>
      <w:r>
        <w:rPr>
          <w:spacing w:val="-4"/>
        </w:rPr>
        <w:t xml:space="preserve"> </w:t>
      </w:r>
      <w:r>
        <w:t>anything,</w:t>
      </w:r>
      <w:r>
        <w:rPr>
          <w:spacing w:val="-4"/>
        </w:rPr>
        <w:t xml:space="preserve"> </w:t>
      </w:r>
      <w:r>
        <w:t>it</w:t>
      </w:r>
      <w:r>
        <w:rPr>
          <w:spacing w:val="-4"/>
        </w:rPr>
        <w:t xml:space="preserve"> </w:t>
      </w:r>
      <w:r>
        <w:t>has</w:t>
      </w:r>
      <w:r>
        <w:rPr>
          <w:spacing w:val="-2"/>
        </w:rPr>
        <w:t xml:space="preserve"> </w:t>
      </w:r>
      <w:r>
        <w:t>been</w:t>
      </w:r>
      <w:r>
        <w:rPr>
          <w:spacing w:val="-1"/>
        </w:rPr>
        <w:t xml:space="preserve"> </w:t>
      </w:r>
      <w:r>
        <w:t>about</w:t>
      </w:r>
      <w:r>
        <w:rPr>
          <w:spacing w:val="-4"/>
        </w:rPr>
        <w:t xml:space="preserve"> </w:t>
      </w:r>
      <w:r>
        <w:t>the</w:t>
      </w:r>
      <w:r>
        <w:rPr>
          <w:spacing w:val="-1"/>
        </w:rPr>
        <w:t xml:space="preserve"> </w:t>
      </w:r>
      <w:r>
        <w:t>impression</w:t>
      </w:r>
      <w:r>
        <w:rPr>
          <w:spacing w:val="-1"/>
        </w:rPr>
        <w:t xml:space="preserve"> </w:t>
      </w:r>
      <w:r>
        <w:t>given to your readers by not only what you write, but also how you write it.</w:t>
      </w:r>
      <w:r>
        <w:rPr>
          <w:spacing w:val="40"/>
        </w:rPr>
        <w:t xml:space="preserve"> </w:t>
      </w:r>
      <w:r>
        <w:t>Silly mistakes make you look silly, and unfortunately there are enough people around who can recognize that a mistake is silly for this to be a concern for any writer.</w:t>
      </w:r>
      <w:r>
        <w:rPr>
          <w:spacing w:val="40"/>
        </w:rPr>
        <w:t xml:space="preserve"> </w:t>
      </w:r>
      <w:r>
        <w:t>You write to communicate,</w:t>
      </w:r>
      <w:r>
        <w:rPr>
          <w:spacing w:val="-2"/>
        </w:rPr>
        <w:t xml:space="preserve"> </w:t>
      </w:r>
      <w:r>
        <w:t>but</w:t>
      </w:r>
      <w:r>
        <w:rPr>
          <w:spacing w:val="-2"/>
        </w:rPr>
        <w:t xml:space="preserve"> </w:t>
      </w:r>
      <w:r>
        <w:t>you are also being judged.</w:t>
      </w:r>
      <w:r>
        <w:rPr>
          <w:spacing w:val="40"/>
        </w:rPr>
        <w:t xml:space="preserve"> </w:t>
      </w:r>
      <w:r>
        <w:t>Your arguments are being evaluated, your research appraised, your contributions weighed carefully.</w:t>
      </w:r>
      <w:r>
        <w:rPr>
          <w:spacing w:val="40"/>
        </w:rPr>
        <w:t xml:space="preserve"> </w:t>
      </w:r>
      <w:r>
        <w:t xml:space="preserve">Don’t allow the balance to be tipped against you because you have forgotten how to use an </w:t>
      </w:r>
      <w:r>
        <w:rPr>
          <w:spacing w:val="-2"/>
        </w:rPr>
        <w:t>apostrophe.</w:t>
      </w:r>
    </w:p>
    <w:p w14:paraId="27888D0F" w14:textId="77777777" w:rsidR="00534A77" w:rsidRDefault="00534A77">
      <w:pPr>
        <w:pStyle w:val="BodyText"/>
        <w:sectPr w:rsidR="00534A77">
          <w:pgSz w:w="11910" w:h="16840"/>
          <w:pgMar w:top="1620" w:right="1275" w:bottom="1160" w:left="1275" w:header="0" w:footer="961" w:gutter="0"/>
          <w:cols w:space="720"/>
        </w:sectPr>
      </w:pPr>
    </w:p>
    <w:p w14:paraId="3C98372A" w14:textId="77777777" w:rsidR="00534A77" w:rsidRDefault="00534A77">
      <w:pPr>
        <w:pStyle w:val="BodyText"/>
        <w:spacing w:before="7"/>
        <w:ind w:left="0"/>
        <w:rPr>
          <w:sz w:val="12"/>
        </w:rPr>
      </w:pPr>
    </w:p>
    <w:p w14:paraId="3689215F" w14:textId="77777777" w:rsidR="00534A77" w:rsidRDefault="00000000">
      <w:pPr>
        <w:ind w:left="165"/>
        <w:rPr>
          <w:sz w:val="20"/>
        </w:rPr>
      </w:pPr>
      <w:r>
        <w:rPr>
          <w:noProof/>
          <w:sz w:val="20"/>
        </w:rPr>
        <w:drawing>
          <wp:inline distT="0" distB="0" distL="0" distR="0" wp14:anchorId="50B3F6F0" wp14:editId="23152630">
            <wp:extent cx="5734558" cy="3822191"/>
            <wp:effectExtent l="0" t="0" r="0" b="0"/>
            <wp:docPr id="16" name="Image 16" descr="Free stock photo of antique, black-and-white,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Free stock photo of antique, black-and-white, books"/>
                    <pic:cNvPicPr/>
                  </pic:nvPicPr>
                  <pic:blipFill>
                    <a:blip r:embed="rId27" cstate="print"/>
                    <a:stretch>
                      <a:fillRect/>
                    </a:stretch>
                  </pic:blipFill>
                  <pic:spPr>
                    <a:xfrm>
                      <a:off x="0" y="0"/>
                      <a:ext cx="5734558" cy="3822191"/>
                    </a:xfrm>
                    <a:prstGeom prst="rect">
                      <a:avLst/>
                    </a:prstGeom>
                  </pic:spPr>
                </pic:pic>
              </a:graphicData>
            </a:graphic>
          </wp:inline>
        </w:drawing>
      </w:r>
    </w:p>
    <w:p w14:paraId="45D20E8E" w14:textId="77777777" w:rsidR="00534A77" w:rsidRDefault="00534A77">
      <w:pPr>
        <w:pStyle w:val="BodyText"/>
        <w:spacing w:before="119"/>
        <w:ind w:left="0"/>
        <w:rPr>
          <w:sz w:val="32"/>
        </w:rPr>
      </w:pPr>
    </w:p>
    <w:p w14:paraId="26853DA5" w14:textId="77777777" w:rsidR="00534A77" w:rsidRDefault="00000000">
      <w:pPr>
        <w:pStyle w:val="Heading1"/>
      </w:pPr>
      <w:bookmarkStart w:id="3" w:name="_TOC_250002"/>
      <w:r>
        <w:rPr>
          <w:color w:val="4471C4"/>
        </w:rPr>
        <w:t>FURTHER</w:t>
      </w:r>
      <w:r>
        <w:rPr>
          <w:color w:val="4471C4"/>
          <w:spacing w:val="-12"/>
        </w:rPr>
        <w:t xml:space="preserve"> </w:t>
      </w:r>
      <w:r>
        <w:rPr>
          <w:color w:val="4471C4"/>
        </w:rPr>
        <w:t>READING</w:t>
      </w:r>
      <w:r>
        <w:rPr>
          <w:color w:val="4471C4"/>
          <w:spacing w:val="-7"/>
        </w:rPr>
        <w:t xml:space="preserve"> </w:t>
      </w:r>
      <w:r>
        <w:rPr>
          <w:color w:val="4471C4"/>
        </w:rPr>
        <w:t>AND</w:t>
      </w:r>
      <w:r>
        <w:rPr>
          <w:color w:val="4471C4"/>
          <w:spacing w:val="-11"/>
        </w:rPr>
        <w:t xml:space="preserve"> </w:t>
      </w:r>
      <w:bookmarkEnd w:id="3"/>
      <w:r>
        <w:rPr>
          <w:color w:val="4471C4"/>
          <w:spacing w:val="-2"/>
        </w:rPr>
        <w:t>RESOURCES</w:t>
      </w:r>
    </w:p>
    <w:p w14:paraId="609AB789" w14:textId="77777777" w:rsidR="00534A77" w:rsidRDefault="00000000">
      <w:pPr>
        <w:pStyle w:val="BodyText"/>
        <w:spacing w:before="122"/>
        <w:ind w:right="293"/>
      </w:pPr>
      <w:r>
        <w:t>There are a lot of books about English Grammar and Punctuation. If you have to write</w:t>
      </w:r>
      <w:r>
        <w:rPr>
          <w:spacing w:val="-2"/>
        </w:rPr>
        <w:t xml:space="preserve"> </w:t>
      </w:r>
      <w:r>
        <w:t>British</w:t>
      </w:r>
      <w:r>
        <w:rPr>
          <w:spacing w:val="-2"/>
        </w:rPr>
        <w:t xml:space="preserve"> </w:t>
      </w:r>
      <w:r>
        <w:t>English,</w:t>
      </w:r>
      <w:r>
        <w:rPr>
          <w:spacing w:val="-5"/>
        </w:rPr>
        <w:t xml:space="preserve"> </w:t>
      </w:r>
      <w:r>
        <w:t>the</w:t>
      </w:r>
      <w:r>
        <w:rPr>
          <w:spacing w:val="-2"/>
        </w:rPr>
        <w:t xml:space="preserve"> </w:t>
      </w:r>
      <w:r>
        <w:t>one</w:t>
      </w:r>
      <w:r>
        <w:rPr>
          <w:spacing w:val="-2"/>
        </w:rPr>
        <w:t xml:space="preserve"> </w:t>
      </w:r>
      <w:r>
        <w:t>piece</w:t>
      </w:r>
      <w:r>
        <w:rPr>
          <w:spacing w:val="-2"/>
        </w:rPr>
        <w:t xml:space="preserve"> </w:t>
      </w:r>
      <w:r>
        <w:t>of</w:t>
      </w:r>
      <w:r>
        <w:rPr>
          <w:spacing w:val="-5"/>
        </w:rPr>
        <w:t xml:space="preserve"> </w:t>
      </w:r>
      <w:r>
        <w:t>advice</w:t>
      </w:r>
      <w:r>
        <w:rPr>
          <w:spacing w:val="-2"/>
        </w:rPr>
        <w:t xml:space="preserve"> </w:t>
      </w:r>
      <w:r>
        <w:t>I</w:t>
      </w:r>
      <w:r>
        <w:rPr>
          <w:spacing w:val="-5"/>
        </w:rPr>
        <w:t xml:space="preserve"> </w:t>
      </w:r>
      <w:r>
        <w:t>would</w:t>
      </w:r>
      <w:r>
        <w:rPr>
          <w:spacing w:val="-2"/>
        </w:rPr>
        <w:t xml:space="preserve"> </w:t>
      </w:r>
      <w:r>
        <w:t>give</w:t>
      </w:r>
      <w:r>
        <w:rPr>
          <w:spacing w:val="-2"/>
        </w:rPr>
        <w:t xml:space="preserve"> </w:t>
      </w:r>
      <w:r>
        <w:t>is</w:t>
      </w:r>
      <w:r>
        <w:rPr>
          <w:spacing w:val="-3"/>
        </w:rPr>
        <w:t xml:space="preserve"> </w:t>
      </w:r>
      <w:r>
        <w:t>to</w:t>
      </w:r>
      <w:r>
        <w:rPr>
          <w:spacing w:val="-2"/>
        </w:rPr>
        <w:t xml:space="preserve"> </w:t>
      </w:r>
      <w:r>
        <w:t>read</w:t>
      </w:r>
      <w:r>
        <w:rPr>
          <w:spacing w:val="-2"/>
        </w:rPr>
        <w:t xml:space="preserve"> </w:t>
      </w:r>
      <w:r>
        <w:t>British</w:t>
      </w:r>
      <w:r>
        <w:rPr>
          <w:spacing w:val="-2"/>
        </w:rPr>
        <w:t xml:space="preserve"> </w:t>
      </w:r>
      <w:r>
        <w:t>guides. It’s not that the American ones are wrong, just that some of the rules across the Atlantic are different. Here are a couple that are worth consulting.</w:t>
      </w:r>
    </w:p>
    <w:p w14:paraId="2A7FDF62" w14:textId="77777777" w:rsidR="00534A77" w:rsidRDefault="00534A77">
      <w:pPr>
        <w:pStyle w:val="BodyText"/>
        <w:spacing w:before="1"/>
        <w:ind w:left="0"/>
      </w:pPr>
    </w:p>
    <w:p w14:paraId="06A97990" w14:textId="77777777" w:rsidR="00534A77" w:rsidRDefault="00000000">
      <w:pPr>
        <w:pStyle w:val="Heading2"/>
        <w:ind w:left="165" w:right="278" w:firstLine="0"/>
      </w:pPr>
      <w:r>
        <w:t>Fowler's</w:t>
      </w:r>
      <w:r>
        <w:rPr>
          <w:spacing w:val="-3"/>
        </w:rPr>
        <w:t xml:space="preserve"> </w:t>
      </w:r>
      <w:r>
        <w:t>Dictionary</w:t>
      </w:r>
      <w:r>
        <w:rPr>
          <w:spacing w:val="-3"/>
        </w:rPr>
        <w:t xml:space="preserve"> </w:t>
      </w:r>
      <w:r>
        <w:t>of</w:t>
      </w:r>
      <w:r>
        <w:rPr>
          <w:spacing w:val="-4"/>
        </w:rPr>
        <w:t xml:space="preserve"> </w:t>
      </w:r>
      <w:r>
        <w:t>Modern</w:t>
      </w:r>
      <w:r>
        <w:rPr>
          <w:spacing w:val="-1"/>
        </w:rPr>
        <w:t xml:space="preserve"> </w:t>
      </w:r>
      <w:r>
        <w:t>English</w:t>
      </w:r>
      <w:r>
        <w:rPr>
          <w:spacing w:val="-6"/>
        </w:rPr>
        <w:t xml:space="preserve"> </w:t>
      </w:r>
      <w:r>
        <w:t>Usage.</w:t>
      </w:r>
      <w:r>
        <w:rPr>
          <w:spacing w:val="-6"/>
        </w:rPr>
        <w:t xml:space="preserve"> </w:t>
      </w:r>
      <w:r>
        <w:t>J.</w:t>
      </w:r>
      <w:r>
        <w:rPr>
          <w:spacing w:val="-6"/>
        </w:rPr>
        <w:t xml:space="preserve"> </w:t>
      </w:r>
      <w:r>
        <w:t>Butterfield</w:t>
      </w:r>
      <w:r>
        <w:rPr>
          <w:spacing w:val="-6"/>
        </w:rPr>
        <w:t xml:space="preserve"> </w:t>
      </w:r>
      <w:r>
        <w:t>(Ed).</w:t>
      </w:r>
      <w:r>
        <w:rPr>
          <w:spacing w:val="-6"/>
        </w:rPr>
        <w:t xml:space="preserve"> </w:t>
      </w:r>
      <w:r>
        <w:t>OUP Oxford, 4th edition, 2015.</w:t>
      </w:r>
    </w:p>
    <w:p w14:paraId="2EA93D50" w14:textId="77777777" w:rsidR="00534A77" w:rsidRDefault="00000000">
      <w:pPr>
        <w:pStyle w:val="BodyText"/>
        <w:spacing w:before="183"/>
      </w:pPr>
      <w:r>
        <w:t>This</w:t>
      </w:r>
      <w:r>
        <w:rPr>
          <w:spacing w:val="-4"/>
        </w:rPr>
        <w:t xml:space="preserve"> </w:t>
      </w:r>
      <w:r>
        <w:t>is</w:t>
      </w:r>
      <w:r>
        <w:rPr>
          <w:spacing w:val="-4"/>
        </w:rPr>
        <w:t xml:space="preserve"> </w:t>
      </w:r>
      <w:r>
        <w:t>the</w:t>
      </w:r>
      <w:r>
        <w:rPr>
          <w:spacing w:val="-3"/>
        </w:rPr>
        <w:t xml:space="preserve"> </w:t>
      </w:r>
      <w:proofErr w:type="spellStart"/>
      <w:r>
        <w:t>recognised</w:t>
      </w:r>
      <w:proofErr w:type="spellEnd"/>
      <w:r>
        <w:rPr>
          <w:spacing w:val="-3"/>
        </w:rPr>
        <w:t xml:space="preserve"> </w:t>
      </w:r>
      <w:r>
        <w:t>authority</w:t>
      </w:r>
      <w:r>
        <w:rPr>
          <w:spacing w:val="-4"/>
        </w:rPr>
        <w:t xml:space="preserve"> </w:t>
      </w:r>
      <w:r>
        <w:t>when</w:t>
      </w:r>
      <w:r>
        <w:rPr>
          <w:spacing w:val="-3"/>
        </w:rPr>
        <w:t xml:space="preserve"> </w:t>
      </w:r>
      <w:r>
        <w:t>it</w:t>
      </w:r>
      <w:r>
        <w:rPr>
          <w:spacing w:val="-5"/>
        </w:rPr>
        <w:t xml:space="preserve"> </w:t>
      </w:r>
      <w:r>
        <w:t>comes</w:t>
      </w:r>
      <w:r>
        <w:rPr>
          <w:spacing w:val="-4"/>
        </w:rPr>
        <w:t xml:space="preserve"> </w:t>
      </w:r>
      <w:r>
        <w:t>to</w:t>
      </w:r>
      <w:r>
        <w:rPr>
          <w:spacing w:val="-3"/>
        </w:rPr>
        <w:t xml:space="preserve"> </w:t>
      </w:r>
      <w:r>
        <w:t>any</w:t>
      </w:r>
      <w:r>
        <w:rPr>
          <w:spacing w:val="-4"/>
        </w:rPr>
        <w:t xml:space="preserve"> </w:t>
      </w:r>
      <w:r>
        <w:t>questions</w:t>
      </w:r>
      <w:r>
        <w:rPr>
          <w:spacing w:val="-4"/>
        </w:rPr>
        <w:t xml:space="preserve"> </w:t>
      </w:r>
      <w:r>
        <w:t>relating</w:t>
      </w:r>
      <w:r>
        <w:rPr>
          <w:spacing w:val="-3"/>
        </w:rPr>
        <w:t xml:space="preserve"> </w:t>
      </w:r>
      <w:r>
        <w:t>to</w:t>
      </w:r>
      <w:r>
        <w:rPr>
          <w:spacing w:val="-3"/>
        </w:rPr>
        <w:t xml:space="preserve"> </w:t>
      </w:r>
      <w:r>
        <w:t xml:space="preserve">written </w:t>
      </w:r>
      <w:r>
        <w:rPr>
          <w:spacing w:val="-2"/>
        </w:rPr>
        <w:t>English.</w:t>
      </w:r>
    </w:p>
    <w:p w14:paraId="2DA20227" w14:textId="77777777" w:rsidR="00534A77" w:rsidRDefault="00534A77">
      <w:pPr>
        <w:pStyle w:val="BodyText"/>
        <w:spacing w:before="2"/>
        <w:ind w:left="0"/>
      </w:pPr>
    </w:p>
    <w:p w14:paraId="3B394EB6" w14:textId="77777777" w:rsidR="00534A77" w:rsidRDefault="00000000">
      <w:pPr>
        <w:pStyle w:val="Heading2"/>
        <w:ind w:left="165" w:firstLine="0"/>
      </w:pPr>
      <w:r>
        <w:t>Eats,</w:t>
      </w:r>
      <w:r>
        <w:rPr>
          <w:spacing w:val="-5"/>
        </w:rPr>
        <w:t xml:space="preserve"> </w:t>
      </w:r>
      <w:r>
        <w:t>Shoots</w:t>
      </w:r>
      <w:r>
        <w:rPr>
          <w:spacing w:val="-1"/>
        </w:rPr>
        <w:t xml:space="preserve"> </w:t>
      </w:r>
      <w:r>
        <w:t>and</w:t>
      </w:r>
      <w:r>
        <w:rPr>
          <w:spacing w:val="1"/>
        </w:rPr>
        <w:t xml:space="preserve"> </w:t>
      </w:r>
      <w:r>
        <w:t>Leaves.</w:t>
      </w:r>
      <w:r>
        <w:rPr>
          <w:spacing w:val="61"/>
        </w:rPr>
        <w:t xml:space="preserve"> </w:t>
      </w:r>
      <w:r>
        <w:t>Lynne</w:t>
      </w:r>
      <w:r>
        <w:rPr>
          <w:spacing w:val="-2"/>
        </w:rPr>
        <w:t xml:space="preserve"> </w:t>
      </w:r>
      <w:r>
        <w:t>Truss.</w:t>
      </w:r>
      <w:r>
        <w:rPr>
          <w:spacing w:val="61"/>
        </w:rPr>
        <w:t xml:space="preserve"> </w:t>
      </w:r>
      <w:r>
        <w:t>Fourth</w:t>
      </w:r>
      <w:r>
        <w:rPr>
          <w:spacing w:val="-4"/>
        </w:rPr>
        <w:t xml:space="preserve"> </w:t>
      </w:r>
      <w:r>
        <w:t>Estate</w:t>
      </w:r>
      <w:r>
        <w:rPr>
          <w:spacing w:val="-1"/>
        </w:rPr>
        <w:t xml:space="preserve"> </w:t>
      </w:r>
      <w:r>
        <w:rPr>
          <w:spacing w:val="-2"/>
        </w:rPr>
        <w:t>2009.</w:t>
      </w:r>
    </w:p>
    <w:p w14:paraId="208D6CF8" w14:textId="77777777" w:rsidR="00534A77" w:rsidRDefault="00000000">
      <w:pPr>
        <w:pStyle w:val="BodyText"/>
        <w:spacing w:before="184"/>
        <w:ind w:right="278"/>
      </w:pPr>
      <w:r>
        <w:t>If</w:t>
      </w:r>
      <w:r>
        <w:rPr>
          <w:spacing w:val="-5"/>
        </w:rPr>
        <w:t xml:space="preserve"> </w:t>
      </w:r>
      <w:r>
        <w:t>you</w:t>
      </w:r>
      <w:r>
        <w:rPr>
          <w:spacing w:val="-2"/>
        </w:rPr>
        <w:t xml:space="preserve"> </w:t>
      </w:r>
      <w:r>
        <w:t>have</w:t>
      </w:r>
      <w:r>
        <w:rPr>
          <w:spacing w:val="-2"/>
        </w:rPr>
        <w:t xml:space="preserve"> </w:t>
      </w:r>
      <w:r>
        <w:t>to relearn</w:t>
      </w:r>
      <w:r>
        <w:rPr>
          <w:spacing w:val="-2"/>
        </w:rPr>
        <w:t xml:space="preserve"> </w:t>
      </w:r>
      <w:r>
        <w:t>your</w:t>
      </w:r>
      <w:r>
        <w:rPr>
          <w:spacing w:val="-3"/>
        </w:rPr>
        <w:t xml:space="preserve"> </w:t>
      </w:r>
      <w:r>
        <w:t>English</w:t>
      </w:r>
      <w:r>
        <w:rPr>
          <w:spacing w:val="-2"/>
        </w:rPr>
        <w:t xml:space="preserve"> </w:t>
      </w:r>
      <w:r>
        <w:t>punctuation,</w:t>
      </w:r>
      <w:r>
        <w:rPr>
          <w:spacing w:val="-5"/>
        </w:rPr>
        <w:t xml:space="preserve"> </w:t>
      </w:r>
      <w:r>
        <w:t>you</w:t>
      </w:r>
      <w:r>
        <w:rPr>
          <w:spacing w:val="-2"/>
        </w:rPr>
        <w:t xml:space="preserve"> </w:t>
      </w:r>
      <w:r>
        <w:t>might</w:t>
      </w:r>
      <w:r>
        <w:rPr>
          <w:spacing w:val="-5"/>
        </w:rPr>
        <w:t xml:space="preserve"> </w:t>
      </w:r>
      <w:r>
        <w:t>as</w:t>
      </w:r>
      <w:r>
        <w:rPr>
          <w:spacing w:val="-3"/>
        </w:rPr>
        <w:t xml:space="preserve"> </w:t>
      </w:r>
      <w:r>
        <w:t>well</w:t>
      </w:r>
      <w:r>
        <w:rPr>
          <w:spacing w:val="-2"/>
        </w:rPr>
        <w:t xml:space="preserve"> </w:t>
      </w:r>
      <w:r>
        <w:t>have</w:t>
      </w:r>
      <w:r>
        <w:rPr>
          <w:spacing w:val="-2"/>
        </w:rPr>
        <w:t xml:space="preserve"> </w:t>
      </w:r>
      <w:r>
        <w:t>fun</w:t>
      </w:r>
      <w:r>
        <w:rPr>
          <w:spacing w:val="-2"/>
        </w:rPr>
        <w:t xml:space="preserve"> </w:t>
      </w:r>
      <w:r>
        <w:t>in</w:t>
      </w:r>
      <w:r>
        <w:rPr>
          <w:spacing w:val="-2"/>
        </w:rPr>
        <w:t xml:space="preserve"> </w:t>
      </w:r>
      <w:r>
        <w:t>the process.</w:t>
      </w:r>
      <w:r>
        <w:rPr>
          <w:spacing w:val="40"/>
        </w:rPr>
        <w:t xml:space="preserve"> </w:t>
      </w:r>
      <w:r>
        <w:t xml:space="preserve">Lynne Truss’s book was an international best seller, and although presented in a highly accessible and humorous style, it contains many useful </w:t>
      </w:r>
      <w:r>
        <w:rPr>
          <w:spacing w:val="-2"/>
        </w:rPr>
        <w:t>examples.</w:t>
      </w:r>
    </w:p>
    <w:p w14:paraId="6C9A1931" w14:textId="77777777" w:rsidR="00534A77" w:rsidRDefault="00534A77">
      <w:pPr>
        <w:pStyle w:val="BodyText"/>
        <w:spacing w:before="181"/>
        <w:ind w:left="0"/>
      </w:pPr>
    </w:p>
    <w:p w14:paraId="6EC5685B" w14:textId="77777777" w:rsidR="00534A77" w:rsidRDefault="00000000">
      <w:pPr>
        <w:pStyle w:val="BodyText"/>
        <w:spacing w:line="244" w:lineRule="auto"/>
      </w:pPr>
      <w:r>
        <w:t>If</w:t>
      </w:r>
      <w:r>
        <w:rPr>
          <w:spacing w:val="-5"/>
        </w:rPr>
        <w:t xml:space="preserve"> </w:t>
      </w:r>
      <w:r>
        <w:t>you</w:t>
      </w:r>
      <w:r>
        <w:rPr>
          <w:spacing w:val="-2"/>
        </w:rPr>
        <w:t xml:space="preserve"> </w:t>
      </w:r>
      <w:r>
        <w:t>want</w:t>
      </w:r>
      <w:r>
        <w:rPr>
          <w:spacing w:val="-5"/>
        </w:rPr>
        <w:t xml:space="preserve"> </w:t>
      </w:r>
      <w:r>
        <w:t>some</w:t>
      </w:r>
      <w:r>
        <w:rPr>
          <w:spacing w:val="-2"/>
        </w:rPr>
        <w:t xml:space="preserve"> </w:t>
      </w:r>
      <w:r>
        <w:t>bite-sized</w:t>
      </w:r>
      <w:r>
        <w:rPr>
          <w:spacing w:val="-2"/>
        </w:rPr>
        <w:t xml:space="preserve"> </w:t>
      </w:r>
      <w:r>
        <w:t>English</w:t>
      </w:r>
      <w:r>
        <w:rPr>
          <w:spacing w:val="-2"/>
        </w:rPr>
        <w:t xml:space="preserve"> </w:t>
      </w:r>
      <w:r>
        <w:t>grammar</w:t>
      </w:r>
      <w:r>
        <w:rPr>
          <w:spacing w:val="-3"/>
        </w:rPr>
        <w:t xml:space="preserve"> </w:t>
      </w:r>
      <w:r>
        <w:t>and</w:t>
      </w:r>
      <w:r>
        <w:rPr>
          <w:spacing w:val="-2"/>
        </w:rPr>
        <w:t xml:space="preserve"> </w:t>
      </w:r>
      <w:r>
        <w:t>punctuation</w:t>
      </w:r>
      <w:r>
        <w:rPr>
          <w:spacing w:val="-2"/>
        </w:rPr>
        <w:t xml:space="preserve"> </w:t>
      </w:r>
      <w:r>
        <w:t>guides</w:t>
      </w:r>
      <w:r>
        <w:rPr>
          <w:spacing w:val="-3"/>
        </w:rPr>
        <w:t xml:space="preserve"> </w:t>
      </w:r>
      <w:r>
        <w:t>in</w:t>
      </w:r>
      <w:r>
        <w:rPr>
          <w:spacing w:val="-2"/>
        </w:rPr>
        <w:t xml:space="preserve"> </w:t>
      </w:r>
      <w:r>
        <w:t>the</w:t>
      </w:r>
      <w:r>
        <w:rPr>
          <w:spacing w:val="-2"/>
        </w:rPr>
        <w:t xml:space="preserve"> </w:t>
      </w:r>
      <w:r>
        <w:t>form</w:t>
      </w:r>
      <w:r>
        <w:rPr>
          <w:spacing w:val="-3"/>
        </w:rPr>
        <w:t xml:space="preserve"> </w:t>
      </w:r>
      <w:r>
        <w:t>of animated videos, check out my You Tube channel:</w:t>
      </w:r>
    </w:p>
    <w:p w14:paraId="26415921" w14:textId="77777777" w:rsidR="00534A77" w:rsidRDefault="00000000">
      <w:pPr>
        <w:pStyle w:val="ListParagraph"/>
        <w:numPr>
          <w:ilvl w:val="1"/>
          <w:numId w:val="1"/>
        </w:numPr>
        <w:tabs>
          <w:tab w:val="left" w:pos="885"/>
        </w:tabs>
        <w:spacing w:before="176"/>
        <w:ind w:left="885"/>
        <w:rPr>
          <w:sz w:val="24"/>
        </w:rPr>
      </w:pPr>
      <w:r>
        <w:rPr>
          <w:b/>
          <w:sz w:val="24"/>
        </w:rPr>
        <w:t>Writing</w:t>
      </w:r>
      <w:r>
        <w:rPr>
          <w:b/>
          <w:spacing w:val="-5"/>
          <w:sz w:val="24"/>
        </w:rPr>
        <w:t xml:space="preserve"> </w:t>
      </w:r>
      <w:r>
        <w:rPr>
          <w:b/>
          <w:sz w:val="24"/>
        </w:rPr>
        <w:t>Space</w:t>
      </w:r>
      <w:r>
        <w:rPr>
          <w:b/>
          <w:spacing w:val="64"/>
          <w:sz w:val="24"/>
        </w:rPr>
        <w:t xml:space="preserve"> </w:t>
      </w:r>
      <w:hyperlink r:id="rId28">
        <w:r>
          <w:rPr>
            <w:color w:val="0462C1"/>
            <w:spacing w:val="-2"/>
            <w:sz w:val="24"/>
            <w:u w:val="single" w:color="0462C1"/>
          </w:rPr>
          <w:t>https://youtu.be/J25YJ8FzMxk</w:t>
        </w:r>
      </w:hyperlink>
    </w:p>
    <w:p w14:paraId="34051A62" w14:textId="77777777" w:rsidR="00534A77" w:rsidRDefault="00534A77">
      <w:pPr>
        <w:pStyle w:val="ListParagraph"/>
        <w:rPr>
          <w:sz w:val="24"/>
        </w:rPr>
        <w:sectPr w:rsidR="00534A77">
          <w:pgSz w:w="11910" w:h="16840"/>
          <w:pgMar w:top="1940" w:right="1275" w:bottom="1160" w:left="1275" w:header="0" w:footer="961" w:gutter="0"/>
          <w:cols w:space="720"/>
        </w:sectPr>
      </w:pPr>
    </w:p>
    <w:p w14:paraId="42D201CF" w14:textId="77777777" w:rsidR="00534A77" w:rsidRDefault="00000000">
      <w:pPr>
        <w:pStyle w:val="Heading1"/>
        <w:spacing w:before="70"/>
      </w:pPr>
      <w:bookmarkStart w:id="4" w:name="_TOC_250001"/>
      <w:r>
        <w:rPr>
          <w:color w:val="4471C4"/>
        </w:rPr>
        <w:lastRenderedPageBreak/>
        <w:t>ABOUT</w:t>
      </w:r>
      <w:r>
        <w:rPr>
          <w:color w:val="4471C4"/>
          <w:spacing w:val="-5"/>
        </w:rPr>
        <w:t xml:space="preserve"> </w:t>
      </w:r>
      <w:r>
        <w:rPr>
          <w:color w:val="4471C4"/>
        </w:rPr>
        <w:t>THE</w:t>
      </w:r>
      <w:r>
        <w:rPr>
          <w:color w:val="4471C4"/>
          <w:spacing w:val="-4"/>
        </w:rPr>
        <w:t xml:space="preserve"> </w:t>
      </w:r>
      <w:bookmarkEnd w:id="4"/>
      <w:r>
        <w:rPr>
          <w:color w:val="4471C4"/>
          <w:spacing w:val="-2"/>
        </w:rPr>
        <w:t>AUTHOR</w:t>
      </w:r>
    </w:p>
    <w:p w14:paraId="0D9C44BC" w14:textId="77777777" w:rsidR="00534A77" w:rsidRDefault="00534A77">
      <w:pPr>
        <w:pStyle w:val="BodyText"/>
        <w:spacing w:before="304"/>
        <w:ind w:left="0"/>
        <w:rPr>
          <w:b/>
          <w:sz w:val="32"/>
        </w:rPr>
      </w:pPr>
    </w:p>
    <w:p w14:paraId="3F058E4E" w14:textId="77777777" w:rsidR="00534A77" w:rsidRDefault="00000000">
      <w:pPr>
        <w:pStyle w:val="Heading2"/>
        <w:spacing w:before="1"/>
        <w:ind w:left="165" w:firstLine="0"/>
      </w:pPr>
      <w:r>
        <w:t>Allan</w:t>
      </w:r>
      <w:r>
        <w:rPr>
          <w:spacing w:val="-7"/>
        </w:rPr>
        <w:t xml:space="preserve"> </w:t>
      </w:r>
      <w:proofErr w:type="spellStart"/>
      <w:r>
        <w:t>Gaw</w:t>
      </w:r>
      <w:proofErr w:type="spellEnd"/>
      <w:r>
        <w:t>,</w:t>
      </w:r>
      <w:r>
        <w:rPr>
          <w:spacing w:val="-6"/>
        </w:rPr>
        <w:t xml:space="preserve"> </w:t>
      </w:r>
      <w:r>
        <w:t>MD,</w:t>
      </w:r>
      <w:r>
        <w:rPr>
          <w:spacing w:val="-7"/>
        </w:rPr>
        <w:t xml:space="preserve"> </w:t>
      </w:r>
      <w:r>
        <w:t>PhD,</w:t>
      </w:r>
      <w:r>
        <w:rPr>
          <w:spacing w:val="-2"/>
        </w:rPr>
        <w:t xml:space="preserve"> </w:t>
      </w:r>
      <w:proofErr w:type="spellStart"/>
      <w:r>
        <w:t>FRCPath</w:t>
      </w:r>
      <w:proofErr w:type="spellEnd"/>
      <w:r>
        <w:t>,</w:t>
      </w:r>
      <w:r>
        <w:rPr>
          <w:spacing w:val="-6"/>
        </w:rPr>
        <w:t xml:space="preserve"> </w:t>
      </w:r>
      <w:r>
        <w:rPr>
          <w:spacing w:val="-4"/>
        </w:rPr>
        <w:t>FFPM</w:t>
      </w:r>
    </w:p>
    <w:p w14:paraId="53310E0B" w14:textId="77777777" w:rsidR="00534A77" w:rsidRDefault="00000000">
      <w:pPr>
        <w:pStyle w:val="BodyText"/>
        <w:spacing w:before="274"/>
        <w:ind w:right="224"/>
      </w:pPr>
      <w:r>
        <w:t>I</w:t>
      </w:r>
      <w:r>
        <w:rPr>
          <w:spacing w:val="-5"/>
        </w:rPr>
        <w:t xml:space="preserve"> </w:t>
      </w:r>
      <w:r>
        <w:t>have</w:t>
      </w:r>
      <w:r>
        <w:rPr>
          <w:spacing w:val="-2"/>
        </w:rPr>
        <w:t xml:space="preserve"> </w:t>
      </w:r>
      <w:r>
        <w:t>worked</w:t>
      </w:r>
      <w:r>
        <w:rPr>
          <w:spacing w:val="-2"/>
        </w:rPr>
        <w:t xml:space="preserve"> </w:t>
      </w:r>
      <w:r>
        <w:t>in</w:t>
      </w:r>
      <w:r>
        <w:rPr>
          <w:spacing w:val="-2"/>
        </w:rPr>
        <w:t xml:space="preserve"> </w:t>
      </w:r>
      <w:r>
        <w:t>academia</w:t>
      </w:r>
      <w:r>
        <w:rPr>
          <w:spacing w:val="-2"/>
        </w:rPr>
        <w:t xml:space="preserve"> </w:t>
      </w:r>
      <w:r>
        <w:t>for</w:t>
      </w:r>
      <w:r>
        <w:rPr>
          <w:spacing w:val="-3"/>
        </w:rPr>
        <w:t xml:space="preserve"> </w:t>
      </w:r>
      <w:r>
        <w:t>over</w:t>
      </w:r>
      <w:r>
        <w:rPr>
          <w:spacing w:val="-3"/>
        </w:rPr>
        <w:t xml:space="preserve"> </w:t>
      </w:r>
      <w:r>
        <w:t>30</w:t>
      </w:r>
      <w:r>
        <w:rPr>
          <w:spacing w:val="-2"/>
        </w:rPr>
        <w:t xml:space="preserve"> </w:t>
      </w:r>
      <w:r>
        <w:t>years</w:t>
      </w:r>
      <w:r>
        <w:rPr>
          <w:spacing w:val="-3"/>
        </w:rPr>
        <w:t xml:space="preserve"> </w:t>
      </w:r>
      <w:r>
        <w:t>and</w:t>
      </w:r>
      <w:r>
        <w:rPr>
          <w:spacing w:val="-2"/>
        </w:rPr>
        <w:t xml:space="preserve"> </w:t>
      </w:r>
      <w:r>
        <w:t>for</w:t>
      </w:r>
      <w:r>
        <w:rPr>
          <w:spacing w:val="-3"/>
        </w:rPr>
        <w:t xml:space="preserve"> </w:t>
      </w:r>
      <w:r>
        <w:t>the</w:t>
      </w:r>
      <w:r>
        <w:rPr>
          <w:spacing w:val="-2"/>
        </w:rPr>
        <w:t xml:space="preserve"> </w:t>
      </w:r>
      <w:r>
        <w:t>last</w:t>
      </w:r>
      <w:r>
        <w:rPr>
          <w:spacing w:val="-5"/>
        </w:rPr>
        <w:t xml:space="preserve"> </w:t>
      </w:r>
      <w:r>
        <w:t>ten</w:t>
      </w:r>
      <w:r>
        <w:rPr>
          <w:spacing w:val="-2"/>
        </w:rPr>
        <w:t xml:space="preserve"> </w:t>
      </w:r>
      <w:r>
        <w:t>I</w:t>
      </w:r>
      <w:r>
        <w:rPr>
          <w:spacing w:val="-5"/>
        </w:rPr>
        <w:t xml:space="preserve"> </w:t>
      </w:r>
      <w:r>
        <w:t>have</w:t>
      </w:r>
      <w:r>
        <w:rPr>
          <w:spacing w:val="-2"/>
        </w:rPr>
        <w:t xml:space="preserve"> </w:t>
      </w:r>
      <w:r>
        <w:t>been</w:t>
      </w:r>
      <w:r>
        <w:rPr>
          <w:spacing w:val="-2"/>
        </w:rPr>
        <w:t xml:space="preserve"> </w:t>
      </w:r>
      <w:r>
        <w:t>running courses teaching under graduates, post graduates and academic staff a range of essential academic skills.</w:t>
      </w:r>
      <w:r>
        <w:rPr>
          <w:spacing w:val="40"/>
        </w:rPr>
        <w:t xml:space="preserve"> </w:t>
      </w:r>
      <w:r>
        <w:t>Amongst these have been writing and presentation skills as well as time management and project management.</w:t>
      </w:r>
      <w:r>
        <w:rPr>
          <w:spacing w:val="40"/>
        </w:rPr>
        <w:t xml:space="preserve"> </w:t>
      </w:r>
      <w:r>
        <w:t xml:space="preserve">I have also authored or edited more than 25 books and I write a regular blog entitled: The Business of Discovery which you can access here: </w:t>
      </w:r>
      <w:hyperlink r:id="rId29">
        <w:r>
          <w:rPr>
            <w:color w:val="0462C1"/>
            <w:u w:val="single" w:color="0462C1"/>
          </w:rPr>
          <w:t>www.researchet.wordpress.com</w:t>
        </w:r>
      </w:hyperlink>
      <w:r>
        <w:rPr>
          <w:color w:val="0462C1"/>
          <w:spacing w:val="40"/>
        </w:rPr>
        <w:t xml:space="preserve"> </w:t>
      </w:r>
      <w:r>
        <w:t xml:space="preserve">You can also follow me on twitter: @ResearchET or visit my webpage: </w:t>
      </w:r>
      <w:hyperlink r:id="rId30">
        <w:r>
          <w:rPr>
            <w:color w:val="0462C1"/>
            <w:u w:val="single" w:color="0462C1"/>
          </w:rPr>
          <w:t>www.allangaw.com</w:t>
        </w:r>
      </w:hyperlink>
    </w:p>
    <w:p w14:paraId="1BF48F52" w14:textId="77777777" w:rsidR="00534A77" w:rsidRDefault="00534A77">
      <w:pPr>
        <w:pStyle w:val="BodyText"/>
        <w:ind w:left="0"/>
        <w:rPr>
          <w:sz w:val="32"/>
        </w:rPr>
      </w:pPr>
    </w:p>
    <w:p w14:paraId="102AEFAB" w14:textId="77777777" w:rsidR="00534A77" w:rsidRDefault="00534A77">
      <w:pPr>
        <w:pStyle w:val="BodyText"/>
        <w:spacing w:before="93"/>
        <w:ind w:left="0"/>
        <w:rPr>
          <w:sz w:val="32"/>
        </w:rPr>
      </w:pPr>
    </w:p>
    <w:p w14:paraId="5A393369" w14:textId="77777777" w:rsidR="00534A77" w:rsidRDefault="00000000">
      <w:pPr>
        <w:pStyle w:val="Heading1"/>
      </w:pPr>
      <w:bookmarkStart w:id="5" w:name="_TOC_250000"/>
      <w:bookmarkEnd w:id="5"/>
      <w:r>
        <w:rPr>
          <w:color w:val="4471C4"/>
          <w:spacing w:val="-2"/>
        </w:rPr>
        <w:t>ACKNOWLEDGEMENTS</w:t>
      </w:r>
    </w:p>
    <w:p w14:paraId="5F761723" w14:textId="77777777" w:rsidR="00534A77" w:rsidRDefault="00000000">
      <w:pPr>
        <w:pStyle w:val="BodyText"/>
        <w:spacing w:before="367"/>
      </w:pPr>
      <w:r>
        <w:t>The</w:t>
      </w:r>
      <w:r>
        <w:rPr>
          <w:spacing w:val="-2"/>
        </w:rPr>
        <w:t xml:space="preserve"> </w:t>
      </w:r>
      <w:r>
        <w:t>contents</w:t>
      </w:r>
      <w:r>
        <w:rPr>
          <w:spacing w:val="-3"/>
        </w:rPr>
        <w:t xml:space="preserve"> </w:t>
      </w:r>
      <w:r>
        <w:t>of</w:t>
      </w:r>
      <w:r>
        <w:rPr>
          <w:spacing w:val="-5"/>
        </w:rPr>
        <w:t xml:space="preserve"> </w:t>
      </w:r>
      <w:r>
        <w:t>this</w:t>
      </w:r>
      <w:r>
        <w:rPr>
          <w:spacing w:val="-3"/>
        </w:rPr>
        <w:t xml:space="preserve"> </w:t>
      </w:r>
      <w:r>
        <w:t>study</w:t>
      </w:r>
      <w:r>
        <w:rPr>
          <w:spacing w:val="-3"/>
        </w:rPr>
        <w:t xml:space="preserve"> </w:t>
      </w:r>
      <w:r>
        <w:t>guide</w:t>
      </w:r>
      <w:r>
        <w:rPr>
          <w:spacing w:val="-2"/>
        </w:rPr>
        <w:t xml:space="preserve"> </w:t>
      </w:r>
      <w:r>
        <w:t>are</w:t>
      </w:r>
      <w:r>
        <w:rPr>
          <w:spacing w:val="-2"/>
        </w:rPr>
        <w:t xml:space="preserve"> </w:t>
      </w:r>
      <w:r>
        <w:t>based</w:t>
      </w:r>
      <w:r>
        <w:rPr>
          <w:spacing w:val="-2"/>
        </w:rPr>
        <w:t xml:space="preserve"> </w:t>
      </w:r>
      <w:r>
        <w:t>on</w:t>
      </w:r>
      <w:r>
        <w:rPr>
          <w:spacing w:val="-2"/>
        </w:rPr>
        <w:t xml:space="preserve"> </w:t>
      </w:r>
      <w:r>
        <w:t>face-to-face</w:t>
      </w:r>
      <w:r>
        <w:rPr>
          <w:spacing w:val="-2"/>
        </w:rPr>
        <w:t xml:space="preserve"> </w:t>
      </w:r>
      <w:r>
        <w:t>writing</w:t>
      </w:r>
      <w:r>
        <w:rPr>
          <w:spacing w:val="-2"/>
        </w:rPr>
        <w:t xml:space="preserve"> </w:t>
      </w:r>
      <w:r>
        <w:t>workshops</w:t>
      </w:r>
      <w:r>
        <w:rPr>
          <w:spacing w:val="-3"/>
        </w:rPr>
        <w:t xml:space="preserve"> </w:t>
      </w:r>
      <w:r>
        <w:t>and online sessions run by the author over the last ten years.</w:t>
      </w:r>
    </w:p>
    <w:p w14:paraId="50628B4E" w14:textId="77777777" w:rsidR="00534A77" w:rsidRDefault="00534A77">
      <w:pPr>
        <w:pStyle w:val="BodyText"/>
        <w:spacing w:before="2"/>
        <w:ind w:left="0"/>
      </w:pPr>
    </w:p>
    <w:p w14:paraId="6F871742" w14:textId="77777777" w:rsidR="00534A77" w:rsidRDefault="00000000">
      <w:pPr>
        <w:pStyle w:val="BodyText"/>
      </w:pPr>
      <w:r>
        <w:t>All</w:t>
      </w:r>
      <w:r>
        <w:rPr>
          <w:spacing w:val="-4"/>
        </w:rPr>
        <w:t xml:space="preserve"> </w:t>
      </w:r>
      <w:r>
        <w:t>photographs</w:t>
      </w:r>
      <w:r>
        <w:rPr>
          <w:spacing w:val="-5"/>
        </w:rPr>
        <w:t xml:space="preserve"> </w:t>
      </w:r>
      <w:r>
        <w:t>are</w:t>
      </w:r>
      <w:r>
        <w:rPr>
          <w:spacing w:val="-3"/>
        </w:rPr>
        <w:t xml:space="preserve"> </w:t>
      </w:r>
      <w:r>
        <w:t>used</w:t>
      </w:r>
      <w:r>
        <w:rPr>
          <w:spacing w:val="-4"/>
        </w:rPr>
        <w:t xml:space="preserve"> </w:t>
      </w:r>
      <w:r>
        <w:t>under</w:t>
      </w:r>
      <w:r>
        <w:rPr>
          <w:spacing w:val="-4"/>
        </w:rPr>
        <w:t xml:space="preserve"> </w:t>
      </w:r>
      <w:r>
        <w:t>the</w:t>
      </w:r>
      <w:r>
        <w:rPr>
          <w:spacing w:val="-4"/>
        </w:rPr>
        <w:t xml:space="preserve"> </w:t>
      </w:r>
      <w:r>
        <w:t>CC-BY</w:t>
      </w:r>
      <w:r>
        <w:rPr>
          <w:spacing w:val="-5"/>
        </w:rPr>
        <w:t xml:space="preserve"> </w:t>
      </w:r>
      <w:r>
        <w:t>Creative</w:t>
      </w:r>
      <w:r>
        <w:rPr>
          <w:spacing w:val="-4"/>
        </w:rPr>
        <w:t xml:space="preserve"> </w:t>
      </w:r>
      <w:r>
        <w:t>Commons</w:t>
      </w:r>
      <w:r>
        <w:rPr>
          <w:spacing w:val="-4"/>
        </w:rPr>
        <w:t xml:space="preserve"> </w:t>
      </w:r>
      <w:proofErr w:type="spellStart"/>
      <w:r>
        <w:rPr>
          <w:spacing w:val="-2"/>
        </w:rPr>
        <w:t>licence</w:t>
      </w:r>
      <w:proofErr w:type="spellEnd"/>
      <w:r>
        <w:rPr>
          <w:spacing w:val="-2"/>
        </w:rPr>
        <w:t>.</w:t>
      </w:r>
    </w:p>
    <w:p w14:paraId="2C943CB5" w14:textId="77777777" w:rsidR="00534A77" w:rsidRDefault="00534A77">
      <w:pPr>
        <w:pStyle w:val="BodyText"/>
        <w:ind w:left="0"/>
        <w:rPr>
          <w:sz w:val="20"/>
        </w:rPr>
      </w:pPr>
    </w:p>
    <w:p w14:paraId="4DE9BDCD" w14:textId="77777777" w:rsidR="00534A77" w:rsidRDefault="00534A77">
      <w:pPr>
        <w:pStyle w:val="BodyText"/>
        <w:ind w:left="0"/>
        <w:rPr>
          <w:sz w:val="20"/>
        </w:rPr>
      </w:pPr>
    </w:p>
    <w:p w14:paraId="1B233758" w14:textId="77777777" w:rsidR="00534A77" w:rsidRDefault="00534A77">
      <w:pPr>
        <w:pStyle w:val="BodyText"/>
        <w:ind w:left="0"/>
        <w:rPr>
          <w:sz w:val="20"/>
        </w:rPr>
      </w:pPr>
    </w:p>
    <w:p w14:paraId="310EE497" w14:textId="77777777" w:rsidR="00534A77" w:rsidRDefault="00534A77">
      <w:pPr>
        <w:pStyle w:val="BodyText"/>
        <w:ind w:left="0"/>
        <w:rPr>
          <w:sz w:val="20"/>
        </w:rPr>
      </w:pPr>
    </w:p>
    <w:p w14:paraId="2364427C" w14:textId="77777777" w:rsidR="00534A77" w:rsidRDefault="00534A77">
      <w:pPr>
        <w:pStyle w:val="BodyText"/>
        <w:ind w:left="0"/>
        <w:rPr>
          <w:sz w:val="20"/>
        </w:rPr>
      </w:pPr>
    </w:p>
    <w:p w14:paraId="5857496A" w14:textId="77777777" w:rsidR="00534A77" w:rsidRDefault="00534A77">
      <w:pPr>
        <w:pStyle w:val="BodyText"/>
        <w:ind w:left="0"/>
        <w:rPr>
          <w:sz w:val="20"/>
        </w:rPr>
      </w:pPr>
    </w:p>
    <w:p w14:paraId="27A85475" w14:textId="77777777" w:rsidR="00534A77" w:rsidRDefault="00534A77">
      <w:pPr>
        <w:pStyle w:val="BodyText"/>
        <w:ind w:left="0"/>
        <w:rPr>
          <w:sz w:val="20"/>
        </w:rPr>
      </w:pPr>
    </w:p>
    <w:p w14:paraId="7FBCC406" w14:textId="77777777" w:rsidR="00534A77" w:rsidRDefault="00534A77">
      <w:pPr>
        <w:pStyle w:val="BodyText"/>
        <w:ind w:left="0"/>
        <w:rPr>
          <w:sz w:val="20"/>
        </w:rPr>
      </w:pPr>
    </w:p>
    <w:p w14:paraId="07B90AE0" w14:textId="77777777" w:rsidR="00534A77" w:rsidRDefault="00534A77">
      <w:pPr>
        <w:pStyle w:val="BodyText"/>
        <w:ind w:left="0"/>
        <w:rPr>
          <w:sz w:val="20"/>
        </w:rPr>
      </w:pPr>
    </w:p>
    <w:p w14:paraId="60E2EE0B" w14:textId="77777777" w:rsidR="00534A77" w:rsidRDefault="00534A77">
      <w:pPr>
        <w:pStyle w:val="BodyText"/>
        <w:ind w:left="0"/>
        <w:rPr>
          <w:sz w:val="20"/>
        </w:rPr>
      </w:pPr>
    </w:p>
    <w:p w14:paraId="7CD2FE73" w14:textId="77777777" w:rsidR="00534A77" w:rsidRDefault="00534A77">
      <w:pPr>
        <w:pStyle w:val="BodyText"/>
        <w:ind w:left="0"/>
        <w:rPr>
          <w:sz w:val="20"/>
        </w:rPr>
      </w:pPr>
    </w:p>
    <w:p w14:paraId="4578758B" w14:textId="77777777" w:rsidR="00534A77" w:rsidRDefault="00534A77">
      <w:pPr>
        <w:pStyle w:val="BodyText"/>
        <w:ind w:left="0"/>
        <w:rPr>
          <w:sz w:val="20"/>
        </w:rPr>
      </w:pPr>
    </w:p>
    <w:p w14:paraId="39422166" w14:textId="77777777" w:rsidR="00534A77" w:rsidRDefault="00534A77">
      <w:pPr>
        <w:pStyle w:val="BodyText"/>
        <w:ind w:left="0"/>
        <w:rPr>
          <w:sz w:val="20"/>
        </w:rPr>
      </w:pPr>
    </w:p>
    <w:p w14:paraId="39081FF8" w14:textId="77777777" w:rsidR="00534A77" w:rsidRDefault="00534A77">
      <w:pPr>
        <w:pStyle w:val="BodyText"/>
        <w:ind w:left="0"/>
        <w:rPr>
          <w:sz w:val="20"/>
        </w:rPr>
      </w:pPr>
    </w:p>
    <w:p w14:paraId="07BF45BD" w14:textId="77777777" w:rsidR="00534A77" w:rsidRDefault="00534A77">
      <w:pPr>
        <w:pStyle w:val="BodyText"/>
        <w:ind w:left="0"/>
        <w:rPr>
          <w:sz w:val="20"/>
        </w:rPr>
      </w:pPr>
    </w:p>
    <w:p w14:paraId="4FE31291" w14:textId="77777777" w:rsidR="00534A77" w:rsidRDefault="00534A77">
      <w:pPr>
        <w:pStyle w:val="BodyText"/>
        <w:ind w:left="0"/>
        <w:rPr>
          <w:sz w:val="20"/>
        </w:rPr>
      </w:pPr>
    </w:p>
    <w:p w14:paraId="554C1346" w14:textId="77777777" w:rsidR="00534A77" w:rsidRDefault="00534A77">
      <w:pPr>
        <w:pStyle w:val="BodyText"/>
        <w:ind w:left="0"/>
        <w:rPr>
          <w:sz w:val="20"/>
        </w:rPr>
      </w:pPr>
    </w:p>
    <w:p w14:paraId="628C5306" w14:textId="77777777" w:rsidR="00534A77" w:rsidRDefault="00534A77">
      <w:pPr>
        <w:pStyle w:val="BodyText"/>
        <w:ind w:left="0"/>
        <w:rPr>
          <w:sz w:val="20"/>
        </w:rPr>
      </w:pPr>
    </w:p>
    <w:p w14:paraId="3C59EAEA" w14:textId="77777777" w:rsidR="00534A77" w:rsidRDefault="00534A77">
      <w:pPr>
        <w:pStyle w:val="BodyText"/>
        <w:ind w:left="0"/>
        <w:rPr>
          <w:sz w:val="20"/>
        </w:rPr>
      </w:pPr>
    </w:p>
    <w:p w14:paraId="6095F5C3" w14:textId="77777777" w:rsidR="00534A77" w:rsidRDefault="00534A77">
      <w:pPr>
        <w:pStyle w:val="BodyText"/>
        <w:ind w:left="0"/>
        <w:rPr>
          <w:sz w:val="20"/>
        </w:rPr>
      </w:pPr>
    </w:p>
    <w:p w14:paraId="7402231C" w14:textId="77777777" w:rsidR="00534A77" w:rsidRDefault="00000000">
      <w:pPr>
        <w:pStyle w:val="BodyText"/>
        <w:spacing w:before="64"/>
        <w:ind w:left="0"/>
        <w:rPr>
          <w:sz w:val="20"/>
        </w:rPr>
      </w:pPr>
      <w:r>
        <w:rPr>
          <w:noProof/>
          <w:sz w:val="20"/>
        </w:rPr>
        <w:drawing>
          <wp:anchor distT="0" distB="0" distL="0" distR="0" simplePos="0" relativeHeight="487589376" behindDoc="1" locked="0" layoutInCell="1" allowOverlap="1" wp14:anchorId="7D66C079" wp14:editId="69F2D545">
            <wp:simplePos x="0" y="0"/>
            <wp:positionH relativeFrom="page">
              <wp:posOffset>842666</wp:posOffset>
            </wp:positionH>
            <wp:positionV relativeFrom="paragraph">
              <wp:posOffset>201917</wp:posOffset>
            </wp:positionV>
            <wp:extent cx="5390058" cy="533400"/>
            <wp:effectExtent l="0" t="0" r="0" b="0"/>
            <wp:wrapTopAndBottom/>
            <wp:docPr id="17" name="Image 17" descr="Graphical user interface,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Graphical user interface, text  Description automatically generated"/>
                    <pic:cNvPicPr/>
                  </pic:nvPicPr>
                  <pic:blipFill>
                    <a:blip r:embed="rId31" cstate="print"/>
                    <a:stretch>
                      <a:fillRect/>
                    </a:stretch>
                  </pic:blipFill>
                  <pic:spPr>
                    <a:xfrm>
                      <a:off x="0" y="0"/>
                      <a:ext cx="5390058" cy="533400"/>
                    </a:xfrm>
                    <a:prstGeom prst="rect">
                      <a:avLst/>
                    </a:prstGeom>
                  </pic:spPr>
                </pic:pic>
              </a:graphicData>
            </a:graphic>
          </wp:anchor>
        </w:drawing>
      </w:r>
    </w:p>
    <w:sectPr w:rsidR="00534A77">
      <w:pgSz w:w="11910" w:h="16840"/>
      <w:pgMar w:top="1860" w:right="1275" w:bottom="1160" w:left="1275"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F9A5" w14:textId="77777777" w:rsidR="00AC3D1E" w:rsidRDefault="00AC3D1E">
      <w:r>
        <w:separator/>
      </w:r>
    </w:p>
  </w:endnote>
  <w:endnote w:type="continuationSeparator" w:id="0">
    <w:p w14:paraId="58236184" w14:textId="77777777" w:rsidR="00AC3D1E" w:rsidRDefault="00AC3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E0680" w14:textId="77777777" w:rsidR="002C05DA" w:rsidRDefault="002C05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4001D" w14:textId="77777777" w:rsidR="002C05DA" w:rsidRDefault="002C05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C332" w14:textId="77777777" w:rsidR="002C05DA" w:rsidRDefault="002C05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2F813" w14:textId="77777777" w:rsidR="00534A77" w:rsidRDefault="00000000">
    <w:pPr>
      <w:pStyle w:val="BodyText"/>
      <w:spacing w:line="14" w:lineRule="auto"/>
      <w:ind w:left="0"/>
      <w:rPr>
        <w:sz w:val="20"/>
      </w:rPr>
    </w:pPr>
    <w:r>
      <w:rPr>
        <w:noProof/>
        <w:sz w:val="20"/>
      </w:rPr>
      <w:drawing>
        <wp:anchor distT="0" distB="0" distL="0" distR="0" simplePos="0" relativeHeight="487230464" behindDoc="1" locked="0" layoutInCell="1" allowOverlap="1" wp14:anchorId="5E6262A2" wp14:editId="64AB571B">
          <wp:simplePos x="0" y="0"/>
          <wp:positionH relativeFrom="page">
            <wp:posOffset>161925</wp:posOffset>
          </wp:positionH>
          <wp:positionV relativeFrom="page">
            <wp:posOffset>10020300</wp:posOffset>
          </wp:positionV>
          <wp:extent cx="1724025" cy="533400"/>
          <wp:effectExtent l="0" t="0" r="9525"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rotWithShape="1">
                  <a:blip r:embed="rId1" cstate="print"/>
                  <a:srcRect l="18851" r="54353" b="-1"/>
                  <a:stretch/>
                </pic:blipFill>
                <pic:spPr bwMode="auto">
                  <a:xfrm>
                    <a:off x="0" y="0"/>
                    <a:ext cx="1724025" cy="533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0" distR="0" simplePos="0" relativeHeight="487230976" behindDoc="1" locked="0" layoutInCell="1" allowOverlap="1" wp14:anchorId="56B4E1B2" wp14:editId="744347FF">
              <wp:simplePos x="0" y="0"/>
              <wp:positionH relativeFrom="page">
                <wp:posOffset>3694176</wp:posOffset>
              </wp:positionH>
              <wp:positionV relativeFrom="page">
                <wp:posOffset>10065151</wp:posOffset>
              </wp:positionV>
              <wp:extent cx="1778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542DF5C6" w14:textId="77777777" w:rsidR="00534A77"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56B4E1B2" id="_x0000_t202" coordsize="21600,21600" o:spt="202" path="m,l,21600r21600,l21600,xe">
              <v:stroke joinstyle="miter"/>
              <v:path gradientshapeok="t" o:connecttype="rect"/>
            </v:shapetype>
            <v:shape id="Textbox 4" o:spid="_x0000_s1026" type="#_x0000_t202" style="position:absolute;margin-left:290.9pt;margin-top:792.55pt;width:14pt;height:15.3pt;z-index:-1608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" filled="f" stroked="f">
              <v:textbox inset="0,0,0,0">
                <w:txbxContent>
                  <w:p w14:paraId="542DF5C6" w14:textId="77777777" w:rsidR="00534A77"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A531C" w14:textId="77777777" w:rsidR="00AC3D1E" w:rsidRDefault="00AC3D1E">
      <w:r>
        <w:separator/>
      </w:r>
    </w:p>
  </w:footnote>
  <w:footnote w:type="continuationSeparator" w:id="0">
    <w:p w14:paraId="2389F448" w14:textId="77777777" w:rsidR="00AC3D1E" w:rsidRDefault="00AC3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89B2A" w14:textId="77777777" w:rsidR="002C05DA" w:rsidRDefault="002C05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E15A" w14:textId="77777777" w:rsidR="002C05DA" w:rsidRDefault="002C05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BCED" w14:textId="77777777" w:rsidR="002C05DA" w:rsidRDefault="002C05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0DB9"/>
    <w:multiLevelType w:val="hybridMultilevel"/>
    <w:tmpl w:val="58149378"/>
    <w:lvl w:ilvl="0" w:tplc="ECEA713A">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567422D2">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2" w:tplc="4B1003B8">
      <w:numFmt w:val="bullet"/>
      <w:lvlText w:val="•"/>
      <w:lvlJc w:val="left"/>
      <w:pPr>
        <w:ind w:left="1821" w:hanging="360"/>
      </w:pPr>
      <w:rPr>
        <w:rFonts w:hint="default"/>
        <w:lang w:val="en-US" w:eastAsia="en-US" w:bidi="ar-SA"/>
      </w:rPr>
    </w:lvl>
    <w:lvl w:ilvl="3" w:tplc="1D62A6DE">
      <w:numFmt w:val="bullet"/>
      <w:lvlText w:val="•"/>
      <w:lvlJc w:val="left"/>
      <w:pPr>
        <w:ind w:left="2763" w:hanging="360"/>
      </w:pPr>
      <w:rPr>
        <w:rFonts w:hint="default"/>
        <w:lang w:val="en-US" w:eastAsia="en-US" w:bidi="ar-SA"/>
      </w:rPr>
    </w:lvl>
    <w:lvl w:ilvl="4" w:tplc="45320650">
      <w:numFmt w:val="bullet"/>
      <w:lvlText w:val="•"/>
      <w:lvlJc w:val="left"/>
      <w:pPr>
        <w:ind w:left="3705" w:hanging="360"/>
      </w:pPr>
      <w:rPr>
        <w:rFonts w:hint="default"/>
        <w:lang w:val="en-US" w:eastAsia="en-US" w:bidi="ar-SA"/>
      </w:rPr>
    </w:lvl>
    <w:lvl w:ilvl="5" w:tplc="92A8AF4A">
      <w:numFmt w:val="bullet"/>
      <w:lvlText w:val="•"/>
      <w:lvlJc w:val="left"/>
      <w:pPr>
        <w:ind w:left="4646" w:hanging="360"/>
      </w:pPr>
      <w:rPr>
        <w:rFonts w:hint="default"/>
        <w:lang w:val="en-US" w:eastAsia="en-US" w:bidi="ar-SA"/>
      </w:rPr>
    </w:lvl>
    <w:lvl w:ilvl="6" w:tplc="585E9236">
      <w:numFmt w:val="bullet"/>
      <w:lvlText w:val="•"/>
      <w:lvlJc w:val="left"/>
      <w:pPr>
        <w:ind w:left="5588" w:hanging="360"/>
      </w:pPr>
      <w:rPr>
        <w:rFonts w:hint="default"/>
        <w:lang w:val="en-US" w:eastAsia="en-US" w:bidi="ar-SA"/>
      </w:rPr>
    </w:lvl>
    <w:lvl w:ilvl="7" w:tplc="A4386C8E">
      <w:numFmt w:val="bullet"/>
      <w:lvlText w:val="•"/>
      <w:lvlJc w:val="left"/>
      <w:pPr>
        <w:ind w:left="6530" w:hanging="360"/>
      </w:pPr>
      <w:rPr>
        <w:rFonts w:hint="default"/>
        <w:lang w:val="en-US" w:eastAsia="en-US" w:bidi="ar-SA"/>
      </w:rPr>
    </w:lvl>
    <w:lvl w:ilvl="8" w:tplc="07E6640C">
      <w:numFmt w:val="bullet"/>
      <w:lvlText w:val="•"/>
      <w:lvlJc w:val="left"/>
      <w:pPr>
        <w:ind w:left="7471" w:hanging="360"/>
      </w:pPr>
      <w:rPr>
        <w:rFonts w:hint="default"/>
        <w:lang w:val="en-US" w:eastAsia="en-US" w:bidi="ar-SA"/>
      </w:rPr>
    </w:lvl>
  </w:abstractNum>
  <w:abstractNum w:abstractNumId="1" w15:restartNumberingAfterBreak="0">
    <w:nsid w:val="3AB44E07"/>
    <w:multiLevelType w:val="hybridMultilevel"/>
    <w:tmpl w:val="3404E16A"/>
    <w:lvl w:ilvl="0" w:tplc="60F06470">
      <w:start w:val="1"/>
      <w:numFmt w:val="decimal"/>
      <w:lvlText w:val="%1."/>
      <w:lvlJc w:val="left"/>
      <w:pPr>
        <w:ind w:left="430" w:hanging="265"/>
        <w:jc w:val="left"/>
      </w:pPr>
      <w:rPr>
        <w:rFonts w:ascii="Arial" w:eastAsia="Arial" w:hAnsi="Arial" w:cs="Arial" w:hint="default"/>
        <w:b/>
        <w:bCs/>
        <w:i w:val="0"/>
        <w:iCs w:val="0"/>
        <w:color w:val="4471C4"/>
        <w:spacing w:val="0"/>
        <w:w w:val="100"/>
        <w:sz w:val="24"/>
        <w:szCs w:val="24"/>
        <w:lang w:val="en-US" w:eastAsia="en-US" w:bidi="ar-SA"/>
      </w:rPr>
    </w:lvl>
    <w:lvl w:ilvl="1" w:tplc="A93CF438">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2" w:tplc="8EA27E54">
      <w:numFmt w:val="bullet"/>
      <w:lvlText w:val="•"/>
      <w:lvlJc w:val="left"/>
      <w:pPr>
        <w:ind w:left="880" w:hanging="360"/>
      </w:pPr>
      <w:rPr>
        <w:rFonts w:hint="default"/>
        <w:lang w:val="en-US" w:eastAsia="en-US" w:bidi="ar-SA"/>
      </w:rPr>
    </w:lvl>
    <w:lvl w:ilvl="3" w:tplc="DBFCF2B8">
      <w:numFmt w:val="bullet"/>
      <w:lvlText w:val="•"/>
      <w:lvlJc w:val="left"/>
      <w:pPr>
        <w:ind w:left="1939" w:hanging="360"/>
      </w:pPr>
      <w:rPr>
        <w:rFonts w:hint="default"/>
        <w:lang w:val="en-US" w:eastAsia="en-US" w:bidi="ar-SA"/>
      </w:rPr>
    </w:lvl>
    <w:lvl w:ilvl="4" w:tplc="284C3F3C">
      <w:numFmt w:val="bullet"/>
      <w:lvlText w:val="•"/>
      <w:lvlJc w:val="left"/>
      <w:pPr>
        <w:ind w:left="2998" w:hanging="360"/>
      </w:pPr>
      <w:rPr>
        <w:rFonts w:hint="default"/>
        <w:lang w:val="en-US" w:eastAsia="en-US" w:bidi="ar-SA"/>
      </w:rPr>
    </w:lvl>
    <w:lvl w:ilvl="5" w:tplc="3F0C05F0">
      <w:numFmt w:val="bullet"/>
      <w:lvlText w:val="•"/>
      <w:lvlJc w:val="left"/>
      <w:pPr>
        <w:ind w:left="4058" w:hanging="360"/>
      </w:pPr>
      <w:rPr>
        <w:rFonts w:hint="default"/>
        <w:lang w:val="en-US" w:eastAsia="en-US" w:bidi="ar-SA"/>
      </w:rPr>
    </w:lvl>
    <w:lvl w:ilvl="6" w:tplc="40D246E4">
      <w:numFmt w:val="bullet"/>
      <w:lvlText w:val="•"/>
      <w:lvlJc w:val="left"/>
      <w:pPr>
        <w:ind w:left="5117" w:hanging="360"/>
      </w:pPr>
      <w:rPr>
        <w:rFonts w:hint="default"/>
        <w:lang w:val="en-US" w:eastAsia="en-US" w:bidi="ar-SA"/>
      </w:rPr>
    </w:lvl>
    <w:lvl w:ilvl="7" w:tplc="02664A08">
      <w:numFmt w:val="bullet"/>
      <w:lvlText w:val="•"/>
      <w:lvlJc w:val="left"/>
      <w:pPr>
        <w:ind w:left="6176" w:hanging="360"/>
      </w:pPr>
      <w:rPr>
        <w:rFonts w:hint="default"/>
        <w:lang w:val="en-US" w:eastAsia="en-US" w:bidi="ar-SA"/>
      </w:rPr>
    </w:lvl>
    <w:lvl w:ilvl="8" w:tplc="67DCBAB0">
      <w:numFmt w:val="bullet"/>
      <w:lvlText w:val="•"/>
      <w:lvlJc w:val="left"/>
      <w:pPr>
        <w:ind w:left="7236" w:hanging="360"/>
      </w:pPr>
      <w:rPr>
        <w:rFonts w:hint="default"/>
        <w:lang w:val="en-US" w:eastAsia="en-US" w:bidi="ar-SA"/>
      </w:rPr>
    </w:lvl>
  </w:abstractNum>
  <w:abstractNum w:abstractNumId="2" w15:restartNumberingAfterBreak="0">
    <w:nsid w:val="3C4F7199"/>
    <w:multiLevelType w:val="hybridMultilevel"/>
    <w:tmpl w:val="8FF65040"/>
    <w:lvl w:ilvl="0" w:tplc="281AFA58">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A83A64B0">
      <w:numFmt w:val="bullet"/>
      <w:lvlText w:val=""/>
      <w:lvlJc w:val="left"/>
      <w:pPr>
        <w:ind w:left="886" w:hanging="360"/>
      </w:pPr>
      <w:rPr>
        <w:rFonts w:ascii="Symbol" w:eastAsia="Symbol" w:hAnsi="Symbol" w:cs="Symbol" w:hint="default"/>
        <w:spacing w:val="0"/>
        <w:w w:val="100"/>
        <w:lang w:val="en-US" w:eastAsia="en-US" w:bidi="ar-SA"/>
      </w:rPr>
    </w:lvl>
    <w:lvl w:ilvl="2" w:tplc="0CFC74BA">
      <w:numFmt w:val="bullet"/>
      <w:lvlText w:val="•"/>
      <w:lvlJc w:val="left"/>
      <w:pPr>
        <w:ind w:left="1821" w:hanging="360"/>
      </w:pPr>
      <w:rPr>
        <w:rFonts w:hint="default"/>
        <w:lang w:val="en-US" w:eastAsia="en-US" w:bidi="ar-SA"/>
      </w:rPr>
    </w:lvl>
    <w:lvl w:ilvl="3" w:tplc="92C8A03C">
      <w:numFmt w:val="bullet"/>
      <w:lvlText w:val="•"/>
      <w:lvlJc w:val="left"/>
      <w:pPr>
        <w:ind w:left="2763" w:hanging="360"/>
      </w:pPr>
      <w:rPr>
        <w:rFonts w:hint="default"/>
        <w:lang w:val="en-US" w:eastAsia="en-US" w:bidi="ar-SA"/>
      </w:rPr>
    </w:lvl>
    <w:lvl w:ilvl="4" w:tplc="9D5AEDD8">
      <w:numFmt w:val="bullet"/>
      <w:lvlText w:val="•"/>
      <w:lvlJc w:val="left"/>
      <w:pPr>
        <w:ind w:left="3705" w:hanging="360"/>
      </w:pPr>
      <w:rPr>
        <w:rFonts w:hint="default"/>
        <w:lang w:val="en-US" w:eastAsia="en-US" w:bidi="ar-SA"/>
      </w:rPr>
    </w:lvl>
    <w:lvl w:ilvl="5" w:tplc="37F65D00">
      <w:numFmt w:val="bullet"/>
      <w:lvlText w:val="•"/>
      <w:lvlJc w:val="left"/>
      <w:pPr>
        <w:ind w:left="4646" w:hanging="360"/>
      </w:pPr>
      <w:rPr>
        <w:rFonts w:hint="default"/>
        <w:lang w:val="en-US" w:eastAsia="en-US" w:bidi="ar-SA"/>
      </w:rPr>
    </w:lvl>
    <w:lvl w:ilvl="6" w:tplc="20E072D8">
      <w:numFmt w:val="bullet"/>
      <w:lvlText w:val="•"/>
      <w:lvlJc w:val="left"/>
      <w:pPr>
        <w:ind w:left="5588" w:hanging="360"/>
      </w:pPr>
      <w:rPr>
        <w:rFonts w:hint="default"/>
        <w:lang w:val="en-US" w:eastAsia="en-US" w:bidi="ar-SA"/>
      </w:rPr>
    </w:lvl>
    <w:lvl w:ilvl="7" w:tplc="2544E4C6">
      <w:numFmt w:val="bullet"/>
      <w:lvlText w:val="•"/>
      <w:lvlJc w:val="left"/>
      <w:pPr>
        <w:ind w:left="6530" w:hanging="360"/>
      </w:pPr>
      <w:rPr>
        <w:rFonts w:hint="default"/>
        <w:lang w:val="en-US" w:eastAsia="en-US" w:bidi="ar-SA"/>
      </w:rPr>
    </w:lvl>
    <w:lvl w:ilvl="8" w:tplc="43489354">
      <w:numFmt w:val="bullet"/>
      <w:lvlText w:val="•"/>
      <w:lvlJc w:val="left"/>
      <w:pPr>
        <w:ind w:left="7471" w:hanging="360"/>
      </w:pPr>
      <w:rPr>
        <w:rFonts w:hint="default"/>
        <w:lang w:val="en-US" w:eastAsia="en-US" w:bidi="ar-SA"/>
      </w:rPr>
    </w:lvl>
  </w:abstractNum>
  <w:abstractNum w:abstractNumId="3" w15:restartNumberingAfterBreak="0">
    <w:nsid w:val="455169E5"/>
    <w:multiLevelType w:val="hybridMultilevel"/>
    <w:tmpl w:val="8444A80A"/>
    <w:lvl w:ilvl="0" w:tplc="2C7008D0">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8878E95A">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2" w:tplc="B1849F28">
      <w:numFmt w:val="bullet"/>
      <w:lvlText w:val="•"/>
      <w:lvlJc w:val="left"/>
      <w:pPr>
        <w:ind w:left="1821" w:hanging="360"/>
      </w:pPr>
      <w:rPr>
        <w:rFonts w:hint="default"/>
        <w:lang w:val="en-US" w:eastAsia="en-US" w:bidi="ar-SA"/>
      </w:rPr>
    </w:lvl>
    <w:lvl w:ilvl="3" w:tplc="3260E5A2">
      <w:numFmt w:val="bullet"/>
      <w:lvlText w:val="•"/>
      <w:lvlJc w:val="left"/>
      <w:pPr>
        <w:ind w:left="2763" w:hanging="360"/>
      </w:pPr>
      <w:rPr>
        <w:rFonts w:hint="default"/>
        <w:lang w:val="en-US" w:eastAsia="en-US" w:bidi="ar-SA"/>
      </w:rPr>
    </w:lvl>
    <w:lvl w:ilvl="4" w:tplc="09F8BA7E">
      <w:numFmt w:val="bullet"/>
      <w:lvlText w:val="•"/>
      <w:lvlJc w:val="left"/>
      <w:pPr>
        <w:ind w:left="3705" w:hanging="360"/>
      </w:pPr>
      <w:rPr>
        <w:rFonts w:hint="default"/>
        <w:lang w:val="en-US" w:eastAsia="en-US" w:bidi="ar-SA"/>
      </w:rPr>
    </w:lvl>
    <w:lvl w:ilvl="5" w:tplc="08B09E02">
      <w:numFmt w:val="bullet"/>
      <w:lvlText w:val="•"/>
      <w:lvlJc w:val="left"/>
      <w:pPr>
        <w:ind w:left="4646" w:hanging="360"/>
      </w:pPr>
      <w:rPr>
        <w:rFonts w:hint="default"/>
        <w:lang w:val="en-US" w:eastAsia="en-US" w:bidi="ar-SA"/>
      </w:rPr>
    </w:lvl>
    <w:lvl w:ilvl="6" w:tplc="293A23BA">
      <w:numFmt w:val="bullet"/>
      <w:lvlText w:val="•"/>
      <w:lvlJc w:val="left"/>
      <w:pPr>
        <w:ind w:left="5588" w:hanging="360"/>
      </w:pPr>
      <w:rPr>
        <w:rFonts w:hint="default"/>
        <w:lang w:val="en-US" w:eastAsia="en-US" w:bidi="ar-SA"/>
      </w:rPr>
    </w:lvl>
    <w:lvl w:ilvl="7" w:tplc="FDAC6E36">
      <w:numFmt w:val="bullet"/>
      <w:lvlText w:val="•"/>
      <w:lvlJc w:val="left"/>
      <w:pPr>
        <w:ind w:left="6530" w:hanging="360"/>
      </w:pPr>
      <w:rPr>
        <w:rFonts w:hint="default"/>
        <w:lang w:val="en-US" w:eastAsia="en-US" w:bidi="ar-SA"/>
      </w:rPr>
    </w:lvl>
    <w:lvl w:ilvl="8" w:tplc="A170F298">
      <w:numFmt w:val="bullet"/>
      <w:lvlText w:val="•"/>
      <w:lvlJc w:val="left"/>
      <w:pPr>
        <w:ind w:left="7471" w:hanging="360"/>
      </w:pPr>
      <w:rPr>
        <w:rFonts w:hint="default"/>
        <w:lang w:val="en-US" w:eastAsia="en-US" w:bidi="ar-SA"/>
      </w:rPr>
    </w:lvl>
  </w:abstractNum>
  <w:abstractNum w:abstractNumId="4" w15:restartNumberingAfterBreak="0">
    <w:nsid w:val="56251792"/>
    <w:multiLevelType w:val="hybridMultilevel"/>
    <w:tmpl w:val="056EC8E4"/>
    <w:lvl w:ilvl="0" w:tplc="85B0329E">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4D6EC970">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2" w:tplc="6284E988">
      <w:numFmt w:val="bullet"/>
      <w:lvlText w:val="•"/>
      <w:lvlJc w:val="left"/>
      <w:pPr>
        <w:ind w:left="880" w:hanging="360"/>
      </w:pPr>
      <w:rPr>
        <w:rFonts w:hint="default"/>
        <w:lang w:val="en-US" w:eastAsia="en-US" w:bidi="ar-SA"/>
      </w:rPr>
    </w:lvl>
    <w:lvl w:ilvl="3" w:tplc="864A2504">
      <w:numFmt w:val="bullet"/>
      <w:lvlText w:val="•"/>
      <w:lvlJc w:val="left"/>
      <w:pPr>
        <w:ind w:left="1939" w:hanging="360"/>
      </w:pPr>
      <w:rPr>
        <w:rFonts w:hint="default"/>
        <w:lang w:val="en-US" w:eastAsia="en-US" w:bidi="ar-SA"/>
      </w:rPr>
    </w:lvl>
    <w:lvl w:ilvl="4" w:tplc="8CBCB4DE">
      <w:numFmt w:val="bullet"/>
      <w:lvlText w:val="•"/>
      <w:lvlJc w:val="left"/>
      <w:pPr>
        <w:ind w:left="2998" w:hanging="360"/>
      </w:pPr>
      <w:rPr>
        <w:rFonts w:hint="default"/>
        <w:lang w:val="en-US" w:eastAsia="en-US" w:bidi="ar-SA"/>
      </w:rPr>
    </w:lvl>
    <w:lvl w:ilvl="5" w:tplc="23386ABA">
      <w:numFmt w:val="bullet"/>
      <w:lvlText w:val="•"/>
      <w:lvlJc w:val="left"/>
      <w:pPr>
        <w:ind w:left="4058" w:hanging="360"/>
      </w:pPr>
      <w:rPr>
        <w:rFonts w:hint="default"/>
        <w:lang w:val="en-US" w:eastAsia="en-US" w:bidi="ar-SA"/>
      </w:rPr>
    </w:lvl>
    <w:lvl w:ilvl="6" w:tplc="FB1A9B80">
      <w:numFmt w:val="bullet"/>
      <w:lvlText w:val="•"/>
      <w:lvlJc w:val="left"/>
      <w:pPr>
        <w:ind w:left="5117" w:hanging="360"/>
      </w:pPr>
      <w:rPr>
        <w:rFonts w:hint="default"/>
        <w:lang w:val="en-US" w:eastAsia="en-US" w:bidi="ar-SA"/>
      </w:rPr>
    </w:lvl>
    <w:lvl w:ilvl="7" w:tplc="E75425C8">
      <w:numFmt w:val="bullet"/>
      <w:lvlText w:val="•"/>
      <w:lvlJc w:val="left"/>
      <w:pPr>
        <w:ind w:left="6176" w:hanging="360"/>
      </w:pPr>
      <w:rPr>
        <w:rFonts w:hint="default"/>
        <w:lang w:val="en-US" w:eastAsia="en-US" w:bidi="ar-SA"/>
      </w:rPr>
    </w:lvl>
    <w:lvl w:ilvl="8" w:tplc="CB74B6BE">
      <w:numFmt w:val="bullet"/>
      <w:lvlText w:val="•"/>
      <w:lvlJc w:val="left"/>
      <w:pPr>
        <w:ind w:left="7236" w:hanging="360"/>
      </w:pPr>
      <w:rPr>
        <w:rFonts w:hint="default"/>
        <w:lang w:val="en-US" w:eastAsia="en-US" w:bidi="ar-SA"/>
      </w:rPr>
    </w:lvl>
  </w:abstractNum>
  <w:abstractNum w:abstractNumId="5" w15:restartNumberingAfterBreak="0">
    <w:nsid w:val="56302858"/>
    <w:multiLevelType w:val="hybridMultilevel"/>
    <w:tmpl w:val="092417E6"/>
    <w:lvl w:ilvl="0" w:tplc="242E80E6">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80DE6106">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2" w:tplc="7E90E834">
      <w:numFmt w:val="bullet"/>
      <w:lvlText w:val="•"/>
      <w:lvlJc w:val="left"/>
      <w:pPr>
        <w:ind w:left="1821" w:hanging="360"/>
      </w:pPr>
      <w:rPr>
        <w:rFonts w:hint="default"/>
        <w:lang w:val="en-US" w:eastAsia="en-US" w:bidi="ar-SA"/>
      </w:rPr>
    </w:lvl>
    <w:lvl w:ilvl="3" w:tplc="CA8251D8">
      <w:numFmt w:val="bullet"/>
      <w:lvlText w:val="•"/>
      <w:lvlJc w:val="left"/>
      <w:pPr>
        <w:ind w:left="2763" w:hanging="360"/>
      </w:pPr>
      <w:rPr>
        <w:rFonts w:hint="default"/>
        <w:lang w:val="en-US" w:eastAsia="en-US" w:bidi="ar-SA"/>
      </w:rPr>
    </w:lvl>
    <w:lvl w:ilvl="4" w:tplc="471C50BA">
      <w:numFmt w:val="bullet"/>
      <w:lvlText w:val="•"/>
      <w:lvlJc w:val="left"/>
      <w:pPr>
        <w:ind w:left="3705" w:hanging="360"/>
      </w:pPr>
      <w:rPr>
        <w:rFonts w:hint="default"/>
        <w:lang w:val="en-US" w:eastAsia="en-US" w:bidi="ar-SA"/>
      </w:rPr>
    </w:lvl>
    <w:lvl w:ilvl="5" w:tplc="84DEB916">
      <w:numFmt w:val="bullet"/>
      <w:lvlText w:val="•"/>
      <w:lvlJc w:val="left"/>
      <w:pPr>
        <w:ind w:left="4646" w:hanging="360"/>
      </w:pPr>
      <w:rPr>
        <w:rFonts w:hint="default"/>
        <w:lang w:val="en-US" w:eastAsia="en-US" w:bidi="ar-SA"/>
      </w:rPr>
    </w:lvl>
    <w:lvl w:ilvl="6" w:tplc="F56E2EF6">
      <w:numFmt w:val="bullet"/>
      <w:lvlText w:val="•"/>
      <w:lvlJc w:val="left"/>
      <w:pPr>
        <w:ind w:left="5588" w:hanging="360"/>
      </w:pPr>
      <w:rPr>
        <w:rFonts w:hint="default"/>
        <w:lang w:val="en-US" w:eastAsia="en-US" w:bidi="ar-SA"/>
      </w:rPr>
    </w:lvl>
    <w:lvl w:ilvl="7" w:tplc="14F672B6">
      <w:numFmt w:val="bullet"/>
      <w:lvlText w:val="•"/>
      <w:lvlJc w:val="left"/>
      <w:pPr>
        <w:ind w:left="6530" w:hanging="360"/>
      </w:pPr>
      <w:rPr>
        <w:rFonts w:hint="default"/>
        <w:lang w:val="en-US" w:eastAsia="en-US" w:bidi="ar-SA"/>
      </w:rPr>
    </w:lvl>
    <w:lvl w:ilvl="8" w:tplc="42D44A2E">
      <w:numFmt w:val="bullet"/>
      <w:lvlText w:val="•"/>
      <w:lvlJc w:val="left"/>
      <w:pPr>
        <w:ind w:left="7471" w:hanging="360"/>
      </w:pPr>
      <w:rPr>
        <w:rFonts w:hint="default"/>
        <w:lang w:val="en-US" w:eastAsia="en-US" w:bidi="ar-SA"/>
      </w:rPr>
    </w:lvl>
  </w:abstractNum>
  <w:abstractNum w:abstractNumId="6" w15:restartNumberingAfterBreak="0">
    <w:nsid w:val="6C0D7B01"/>
    <w:multiLevelType w:val="hybridMultilevel"/>
    <w:tmpl w:val="2E84C8E8"/>
    <w:lvl w:ilvl="0" w:tplc="E3548E0E">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277C49A4">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2" w:tplc="837CB59C">
      <w:numFmt w:val="bullet"/>
      <w:lvlText w:val="•"/>
      <w:lvlJc w:val="left"/>
      <w:pPr>
        <w:ind w:left="1821" w:hanging="360"/>
      </w:pPr>
      <w:rPr>
        <w:rFonts w:hint="default"/>
        <w:lang w:val="en-US" w:eastAsia="en-US" w:bidi="ar-SA"/>
      </w:rPr>
    </w:lvl>
    <w:lvl w:ilvl="3" w:tplc="B65C5B0E">
      <w:numFmt w:val="bullet"/>
      <w:lvlText w:val="•"/>
      <w:lvlJc w:val="left"/>
      <w:pPr>
        <w:ind w:left="2763" w:hanging="360"/>
      </w:pPr>
      <w:rPr>
        <w:rFonts w:hint="default"/>
        <w:lang w:val="en-US" w:eastAsia="en-US" w:bidi="ar-SA"/>
      </w:rPr>
    </w:lvl>
    <w:lvl w:ilvl="4" w:tplc="9FA62BF6">
      <w:numFmt w:val="bullet"/>
      <w:lvlText w:val="•"/>
      <w:lvlJc w:val="left"/>
      <w:pPr>
        <w:ind w:left="3705" w:hanging="360"/>
      </w:pPr>
      <w:rPr>
        <w:rFonts w:hint="default"/>
        <w:lang w:val="en-US" w:eastAsia="en-US" w:bidi="ar-SA"/>
      </w:rPr>
    </w:lvl>
    <w:lvl w:ilvl="5" w:tplc="E3A26A0A">
      <w:numFmt w:val="bullet"/>
      <w:lvlText w:val="•"/>
      <w:lvlJc w:val="left"/>
      <w:pPr>
        <w:ind w:left="4646" w:hanging="360"/>
      </w:pPr>
      <w:rPr>
        <w:rFonts w:hint="default"/>
        <w:lang w:val="en-US" w:eastAsia="en-US" w:bidi="ar-SA"/>
      </w:rPr>
    </w:lvl>
    <w:lvl w:ilvl="6" w:tplc="85D23DB0">
      <w:numFmt w:val="bullet"/>
      <w:lvlText w:val="•"/>
      <w:lvlJc w:val="left"/>
      <w:pPr>
        <w:ind w:left="5588" w:hanging="360"/>
      </w:pPr>
      <w:rPr>
        <w:rFonts w:hint="default"/>
        <w:lang w:val="en-US" w:eastAsia="en-US" w:bidi="ar-SA"/>
      </w:rPr>
    </w:lvl>
    <w:lvl w:ilvl="7" w:tplc="DCD2E5A8">
      <w:numFmt w:val="bullet"/>
      <w:lvlText w:val="•"/>
      <w:lvlJc w:val="left"/>
      <w:pPr>
        <w:ind w:left="6530" w:hanging="360"/>
      </w:pPr>
      <w:rPr>
        <w:rFonts w:hint="default"/>
        <w:lang w:val="en-US" w:eastAsia="en-US" w:bidi="ar-SA"/>
      </w:rPr>
    </w:lvl>
    <w:lvl w:ilvl="8" w:tplc="14AC5C00">
      <w:numFmt w:val="bullet"/>
      <w:lvlText w:val="•"/>
      <w:lvlJc w:val="left"/>
      <w:pPr>
        <w:ind w:left="7471" w:hanging="360"/>
      </w:pPr>
      <w:rPr>
        <w:rFonts w:hint="default"/>
        <w:lang w:val="en-US" w:eastAsia="en-US" w:bidi="ar-SA"/>
      </w:rPr>
    </w:lvl>
  </w:abstractNum>
  <w:abstractNum w:abstractNumId="7" w15:restartNumberingAfterBreak="0">
    <w:nsid w:val="7D4215AA"/>
    <w:multiLevelType w:val="hybridMultilevel"/>
    <w:tmpl w:val="A43E5A7E"/>
    <w:lvl w:ilvl="0" w:tplc="F24E3080">
      <w:start w:val="1"/>
      <w:numFmt w:val="decimal"/>
      <w:lvlText w:val="%1."/>
      <w:lvlJc w:val="left"/>
      <w:pPr>
        <w:ind w:left="430" w:hanging="265"/>
        <w:jc w:val="left"/>
      </w:pPr>
      <w:rPr>
        <w:rFonts w:ascii="Arial" w:eastAsia="Arial" w:hAnsi="Arial" w:cs="Arial" w:hint="default"/>
        <w:b/>
        <w:bCs/>
        <w:i w:val="0"/>
        <w:iCs w:val="0"/>
        <w:color w:val="4471C4"/>
        <w:spacing w:val="0"/>
        <w:w w:val="99"/>
        <w:sz w:val="24"/>
        <w:szCs w:val="24"/>
        <w:lang w:val="en-US" w:eastAsia="en-US" w:bidi="ar-SA"/>
      </w:rPr>
    </w:lvl>
    <w:lvl w:ilvl="1" w:tplc="08783EB8">
      <w:numFmt w:val="bullet"/>
      <w:lvlText w:val=""/>
      <w:lvlJc w:val="left"/>
      <w:pPr>
        <w:ind w:left="886" w:hanging="360"/>
      </w:pPr>
      <w:rPr>
        <w:rFonts w:ascii="Symbol" w:eastAsia="Symbol" w:hAnsi="Symbol" w:cs="Symbol" w:hint="default"/>
        <w:spacing w:val="0"/>
        <w:w w:val="100"/>
        <w:lang w:val="en-US" w:eastAsia="en-US" w:bidi="ar-SA"/>
      </w:rPr>
    </w:lvl>
    <w:lvl w:ilvl="2" w:tplc="93C20B7C">
      <w:numFmt w:val="bullet"/>
      <w:lvlText w:val="•"/>
      <w:lvlJc w:val="left"/>
      <w:pPr>
        <w:ind w:left="1821" w:hanging="360"/>
      </w:pPr>
      <w:rPr>
        <w:rFonts w:hint="default"/>
        <w:lang w:val="en-US" w:eastAsia="en-US" w:bidi="ar-SA"/>
      </w:rPr>
    </w:lvl>
    <w:lvl w:ilvl="3" w:tplc="020CC5C6">
      <w:numFmt w:val="bullet"/>
      <w:lvlText w:val="•"/>
      <w:lvlJc w:val="left"/>
      <w:pPr>
        <w:ind w:left="2763" w:hanging="360"/>
      </w:pPr>
      <w:rPr>
        <w:rFonts w:hint="default"/>
        <w:lang w:val="en-US" w:eastAsia="en-US" w:bidi="ar-SA"/>
      </w:rPr>
    </w:lvl>
    <w:lvl w:ilvl="4" w:tplc="DEF4B398">
      <w:numFmt w:val="bullet"/>
      <w:lvlText w:val="•"/>
      <w:lvlJc w:val="left"/>
      <w:pPr>
        <w:ind w:left="3705" w:hanging="360"/>
      </w:pPr>
      <w:rPr>
        <w:rFonts w:hint="default"/>
        <w:lang w:val="en-US" w:eastAsia="en-US" w:bidi="ar-SA"/>
      </w:rPr>
    </w:lvl>
    <w:lvl w:ilvl="5" w:tplc="70D4EDE8">
      <w:numFmt w:val="bullet"/>
      <w:lvlText w:val="•"/>
      <w:lvlJc w:val="left"/>
      <w:pPr>
        <w:ind w:left="4646" w:hanging="360"/>
      </w:pPr>
      <w:rPr>
        <w:rFonts w:hint="default"/>
        <w:lang w:val="en-US" w:eastAsia="en-US" w:bidi="ar-SA"/>
      </w:rPr>
    </w:lvl>
    <w:lvl w:ilvl="6" w:tplc="60F89CE8">
      <w:numFmt w:val="bullet"/>
      <w:lvlText w:val="•"/>
      <w:lvlJc w:val="left"/>
      <w:pPr>
        <w:ind w:left="5588" w:hanging="360"/>
      </w:pPr>
      <w:rPr>
        <w:rFonts w:hint="default"/>
        <w:lang w:val="en-US" w:eastAsia="en-US" w:bidi="ar-SA"/>
      </w:rPr>
    </w:lvl>
    <w:lvl w:ilvl="7" w:tplc="D9A07DF2">
      <w:numFmt w:val="bullet"/>
      <w:lvlText w:val="•"/>
      <w:lvlJc w:val="left"/>
      <w:pPr>
        <w:ind w:left="6530" w:hanging="360"/>
      </w:pPr>
      <w:rPr>
        <w:rFonts w:hint="default"/>
        <w:lang w:val="en-US" w:eastAsia="en-US" w:bidi="ar-SA"/>
      </w:rPr>
    </w:lvl>
    <w:lvl w:ilvl="8" w:tplc="4086BEF2">
      <w:numFmt w:val="bullet"/>
      <w:lvlText w:val="•"/>
      <w:lvlJc w:val="left"/>
      <w:pPr>
        <w:ind w:left="7471" w:hanging="360"/>
      </w:pPr>
      <w:rPr>
        <w:rFonts w:hint="default"/>
        <w:lang w:val="en-US" w:eastAsia="en-US" w:bidi="ar-SA"/>
      </w:rPr>
    </w:lvl>
  </w:abstractNum>
  <w:num w:numId="1" w16cid:durableId="47800081">
    <w:abstractNumId w:val="0"/>
  </w:num>
  <w:num w:numId="2" w16cid:durableId="1310016980">
    <w:abstractNumId w:val="3"/>
  </w:num>
  <w:num w:numId="3" w16cid:durableId="146633456">
    <w:abstractNumId w:val="1"/>
  </w:num>
  <w:num w:numId="4" w16cid:durableId="143787263">
    <w:abstractNumId w:val="5"/>
  </w:num>
  <w:num w:numId="5" w16cid:durableId="1476331921">
    <w:abstractNumId w:val="4"/>
  </w:num>
  <w:num w:numId="6" w16cid:durableId="1776167966">
    <w:abstractNumId w:val="6"/>
  </w:num>
  <w:num w:numId="7" w16cid:durableId="746728479">
    <w:abstractNumId w:val="7"/>
  </w:num>
  <w:num w:numId="8" w16cid:durableId="20592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A77"/>
    <w:rsid w:val="002C05DA"/>
    <w:rsid w:val="00534A77"/>
    <w:rsid w:val="005E3EEA"/>
    <w:rsid w:val="00AC3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2953B"/>
  <w15:docId w15:val="{589886BF-C8FB-4622-9712-27F840E18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65"/>
      <w:outlineLvl w:val="0"/>
    </w:pPr>
    <w:rPr>
      <w:b/>
      <w:bCs/>
      <w:sz w:val="32"/>
      <w:szCs w:val="32"/>
    </w:rPr>
  </w:style>
  <w:style w:type="paragraph" w:styleId="Heading2">
    <w:name w:val="heading 2"/>
    <w:basedOn w:val="Normal"/>
    <w:uiPriority w:val="9"/>
    <w:unhideWhenUsed/>
    <w:qFormat/>
    <w:pPr>
      <w:ind w:left="428" w:hanging="263"/>
      <w:outlineLvl w:val="1"/>
    </w:pPr>
    <w:rPr>
      <w:b/>
      <w:bCs/>
      <w:sz w:val="24"/>
      <w:szCs w:val="24"/>
    </w:rPr>
  </w:style>
  <w:style w:type="paragraph" w:styleId="Heading3">
    <w:name w:val="heading 3"/>
    <w:basedOn w:val="Normal"/>
    <w:uiPriority w:val="9"/>
    <w:unhideWhenUsed/>
    <w:qFormat/>
    <w:pPr>
      <w:spacing w:before="183" w:line="275" w:lineRule="exact"/>
      <w:ind w:left="165"/>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7"/>
      <w:ind w:left="165"/>
    </w:pPr>
    <w:rPr>
      <w:sz w:val="32"/>
      <w:szCs w:val="32"/>
    </w:rPr>
  </w:style>
  <w:style w:type="paragraph" w:styleId="BodyText">
    <w:name w:val="Body Text"/>
    <w:basedOn w:val="Normal"/>
    <w:uiPriority w:val="1"/>
    <w:qFormat/>
    <w:pPr>
      <w:ind w:left="165"/>
    </w:pPr>
    <w:rPr>
      <w:sz w:val="24"/>
      <w:szCs w:val="24"/>
    </w:rPr>
  </w:style>
  <w:style w:type="paragraph" w:styleId="Title">
    <w:name w:val="Title"/>
    <w:basedOn w:val="Normal"/>
    <w:uiPriority w:val="10"/>
    <w:qFormat/>
    <w:pPr>
      <w:spacing w:before="50"/>
      <w:ind w:left="165"/>
    </w:pPr>
    <w:rPr>
      <w:sz w:val="72"/>
      <w:szCs w:val="72"/>
    </w:rPr>
  </w:style>
  <w:style w:type="paragraph" w:styleId="ListParagraph">
    <w:name w:val="List Paragraph"/>
    <w:basedOn w:val="Normal"/>
    <w:uiPriority w:val="1"/>
    <w:qFormat/>
    <w:pPr>
      <w:ind w:left="885"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C05DA"/>
    <w:pPr>
      <w:tabs>
        <w:tab w:val="center" w:pos="4513"/>
        <w:tab w:val="right" w:pos="9026"/>
      </w:tabs>
    </w:pPr>
  </w:style>
  <w:style w:type="character" w:customStyle="1" w:styleId="HeaderChar">
    <w:name w:val="Header Char"/>
    <w:basedOn w:val="DefaultParagraphFont"/>
    <w:link w:val="Header"/>
    <w:uiPriority w:val="99"/>
    <w:rsid w:val="002C05DA"/>
    <w:rPr>
      <w:rFonts w:ascii="Arial" w:eastAsia="Arial" w:hAnsi="Arial" w:cs="Arial"/>
    </w:rPr>
  </w:style>
  <w:style w:type="paragraph" w:styleId="Footer">
    <w:name w:val="footer"/>
    <w:basedOn w:val="Normal"/>
    <w:link w:val="FooterChar"/>
    <w:uiPriority w:val="99"/>
    <w:unhideWhenUsed/>
    <w:rsid w:val="002C05DA"/>
    <w:pPr>
      <w:tabs>
        <w:tab w:val="center" w:pos="4513"/>
        <w:tab w:val="right" w:pos="9026"/>
      </w:tabs>
    </w:pPr>
  </w:style>
  <w:style w:type="character" w:customStyle="1" w:styleId="FooterChar">
    <w:name w:val="Footer Char"/>
    <w:basedOn w:val="DefaultParagraphFont"/>
    <w:link w:val="Footer"/>
    <w:uiPriority w:val="99"/>
    <w:rsid w:val="002C05D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customXml" Target="../customXml/item1.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8.jpeg"/><Relationship Id="rId29" Type="http://schemas.openxmlformats.org/officeDocument/2006/relationships/hyperlink" Target="http://www.researchet.wordpres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hyperlink" Target="https://youtu.be/J25YJ8FzMxk" TargetMode="External"/><Relationship Id="rId36"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image" Target="media/image7.jpeg"/><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www.allangaw.com/" TargetMode="External"/><Relationship Id="rId35" Type="http://schemas.openxmlformats.org/officeDocument/2006/relationships/customXml" Target="../customXml/item2.xml"/><Relationship Id="rId8"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0D256C83-37D0-472F-B379-433BAA283DFE}"/>
</file>

<file path=customXml/itemProps2.xml><?xml version="1.0" encoding="utf-8"?>
<ds:datastoreItem xmlns:ds="http://schemas.openxmlformats.org/officeDocument/2006/customXml" ds:itemID="{53D6BD53-FFD8-4014-B070-76FC8ABECF58}"/>
</file>

<file path=customXml/itemProps3.xml><?xml version="1.0" encoding="utf-8"?>
<ds:datastoreItem xmlns:ds="http://schemas.openxmlformats.org/officeDocument/2006/customXml" ds:itemID="{495B7555-B3A0-44AD-8C9D-9D2078396674}"/>
</file>

<file path=docProps/app.xml><?xml version="1.0" encoding="utf-8"?>
<Properties xmlns="http://schemas.openxmlformats.org/officeDocument/2006/extended-properties" xmlns:vt="http://schemas.openxmlformats.org/officeDocument/2006/docPropsVTypes">
  <Template>Normal</Template>
  <TotalTime>1</TotalTime>
  <Pages>33</Pages>
  <Words>8379</Words>
  <Characters>47766</Characters>
  <Application>Microsoft Office Word</Application>
  <DocSecurity>0</DocSecurity>
  <Lines>398</Lines>
  <Paragraphs>112</Paragraphs>
  <ScaleCrop>false</ScaleCrop>
  <Company>University of Edinburgh</Company>
  <LinksUpToDate>false</LinksUpToDate>
  <CharactersWithSpaces>56033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Moira Gaw</dc:creator>
  <cp:lastModifiedBy>Charlotte Clark</cp:lastModifiedBy>
  <cp:revision>2</cp:revision>
  <dcterms:created xsi:type="dcterms:W3CDTF">2026-08-06T09:47:00Z</dcterms:created>
  <dcterms:modified xsi:type="dcterms:W3CDTF">2026-08-06T09:47:00Z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2021-09-04T00:00:00Z</vt:filetime>
  </property>
  <property fmtid="{D5CDD505-2E9C-101B-9397-08002B2CF9AE}" pid="3" name="Creator">
    <vt:lpwstr>Microsoft Word</vt:lpwstr>
  </property>
  <property fmtid="{D5CDD505-2E9C-101B-9397-08002B2CF9AE}" pid="4" name="LastSaved">
    <vt:filetime>2026-08-06T00:00:00Z</vt:filetime>
  </property>
  <property fmtid="{D5CDD505-2E9C-101B-9397-08002B2CF9AE}" pid="5" name="ContentTypeId">
    <vt:lpwstr>0x01010004171A2AFCCB6D44AD2625949EAEE601</vt:lpwstr>
  </property>
</Properties>
</file>